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FD723" w14:textId="21F87134" w:rsidR="005A3381" w:rsidRPr="006E790D" w:rsidRDefault="00000000" w:rsidP="00273203">
      <w:pPr>
        <w:jc w:val="right"/>
        <w:rPr>
          <w:rFonts w:asciiTheme="majorHAnsi" w:hAnsiTheme="majorHAnsi"/>
          <w:sz w:val="28"/>
          <w:szCs w:val="28"/>
          <w:lang w:val="fr-CA"/>
        </w:rPr>
      </w:pPr>
      <w:r>
        <w:rPr>
          <w:rFonts w:ascii="Cambria" w:eastAsia="Cambria" w:hAnsi="Cambria" w:cs="Times New Roman"/>
          <w:sz w:val="28"/>
          <w:szCs w:val="28"/>
          <w:lang w:val="fr-CA"/>
        </w:rPr>
        <w:t>Leçon «</w:t>
      </w:r>
      <w:r w:rsidR="002F3862">
        <w:rPr>
          <w:rFonts w:ascii="Cambria" w:eastAsia="Cambria" w:hAnsi="Cambria" w:cs="Times New Roman"/>
          <w:sz w:val="28"/>
          <w:szCs w:val="28"/>
          <w:lang w:val="fr-CA"/>
        </w:rPr>
        <w:t> </w:t>
      </w:r>
      <w:r>
        <w:rPr>
          <w:rFonts w:ascii="Cambria" w:eastAsia="Cambria" w:hAnsi="Cambria" w:cs="Times New Roman"/>
          <w:sz w:val="28"/>
          <w:szCs w:val="28"/>
          <w:lang w:val="fr-CA"/>
        </w:rPr>
        <w:t>Là où</w:t>
      </w:r>
      <w:r w:rsidR="006E790D">
        <w:rPr>
          <w:rFonts w:ascii="Cambria" w:eastAsia="Cambria" w:hAnsi="Cambria" w:cs="Times New Roman"/>
          <w:sz w:val="28"/>
          <w:szCs w:val="28"/>
          <w:lang w:val="fr-CA"/>
        </w:rPr>
        <w:t xml:space="preserve"> coule</w:t>
      </w:r>
      <w:r>
        <w:rPr>
          <w:rFonts w:ascii="Cambria" w:eastAsia="Cambria" w:hAnsi="Cambria" w:cs="Times New Roman"/>
          <w:sz w:val="28"/>
          <w:szCs w:val="28"/>
          <w:lang w:val="fr-CA"/>
        </w:rPr>
        <w:t xml:space="preserve"> le fleuve </w:t>
      </w:r>
      <w:r w:rsidR="006E790D">
        <w:rPr>
          <w:rFonts w:ascii="Cambria" w:eastAsia="Cambria" w:hAnsi="Cambria" w:cs="Times New Roman"/>
          <w:sz w:val="28"/>
          <w:szCs w:val="28"/>
          <w:lang w:val="fr-CA"/>
        </w:rPr>
        <w:t>Fras</w:t>
      </w:r>
      <w:r>
        <w:rPr>
          <w:rFonts w:ascii="Cambria" w:eastAsia="Cambria" w:hAnsi="Cambria" w:cs="Times New Roman"/>
          <w:sz w:val="28"/>
          <w:szCs w:val="28"/>
          <w:lang w:val="fr-CA"/>
        </w:rPr>
        <w:t>e</w:t>
      </w:r>
      <w:r w:rsidR="006E790D">
        <w:rPr>
          <w:rFonts w:ascii="Cambria" w:eastAsia="Cambria" w:hAnsi="Cambria" w:cs="Times New Roman"/>
          <w:sz w:val="28"/>
          <w:szCs w:val="28"/>
          <w:lang w:val="fr-CA"/>
        </w:rPr>
        <w:t>r</w:t>
      </w:r>
      <w:r w:rsidR="002F3862">
        <w:rPr>
          <w:rFonts w:ascii="Cambria" w:eastAsia="Cambria" w:hAnsi="Cambria" w:cs="Times New Roman"/>
          <w:sz w:val="28"/>
          <w:szCs w:val="28"/>
          <w:lang w:val="fr-CA"/>
        </w:rPr>
        <w:t> </w:t>
      </w:r>
      <w:r>
        <w:rPr>
          <w:rFonts w:ascii="Cambria" w:eastAsia="Cambria" w:hAnsi="Cambria" w:cs="Times New Roman"/>
          <w:sz w:val="28"/>
          <w:szCs w:val="28"/>
          <w:lang w:val="fr-CA"/>
        </w:rPr>
        <w:t>»</w:t>
      </w:r>
    </w:p>
    <w:p w14:paraId="217D3A00" w14:textId="0411A5E2" w:rsidR="0086484F" w:rsidRPr="006E790D" w:rsidRDefault="00000000" w:rsidP="005E3009">
      <w:pPr>
        <w:spacing w:after="0" w:line="240" w:lineRule="auto"/>
        <w:rPr>
          <w:rFonts w:asciiTheme="majorHAnsi" w:hAnsiTheme="majorHAnsi"/>
          <w:sz w:val="27"/>
          <w:szCs w:val="27"/>
          <w:lang w:val="fr-CA"/>
        </w:rPr>
      </w:pPr>
      <w:r>
        <w:rPr>
          <w:rFonts w:ascii="Cambria" w:eastAsia="Cambria" w:hAnsi="Cambria" w:cs="Times New Roman"/>
          <w:b/>
          <w:bCs/>
          <w:sz w:val="27"/>
          <w:szCs w:val="27"/>
          <w:lang w:val="fr-CA"/>
        </w:rPr>
        <w:t>Annexe</w:t>
      </w:r>
      <w:r w:rsidR="002F3862">
        <w:rPr>
          <w:rFonts w:ascii="Cambria" w:eastAsia="Cambria" w:hAnsi="Cambria" w:cs="Times New Roman"/>
          <w:b/>
          <w:bCs/>
          <w:sz w:val="27"/>
          <w:szCs w:val="27"/>
          <w:lang w:val="fr-CA"/>
        </w:rPr>
        <w:t> </w:t>
      </w:r>
      <w:r>
        <w:rPr>
          <w:rFonts w:ascii="Cambria" w:eastAsia="Cambria" w:hAnsi="Cambria" w:cs="Times New Roman"/>
          <w:b/>
          <w:bCs/>
          <w:sz w:val="27"/>
          <w:szCs w:val="27"/>
          <w:lang w:val="fr-CA"/>
        </w:rPr>
        <w:t>1 –</w:t>
      </w:r>
      <w:r w:rsidR="002F3862">
        <w:rPr>
          <w:rFonts w:ascii="Cambria" w:eastAsia="Cambria" w:hAnsi="Cambria" w:cs="Times New Roman"/>
          <w:b/>
          <w:bCs/>
          <w:sz w:val="27"/>
          <w:szCs w:val="27"/>
          <w:lang w:val="fr-CA"/>
        </w:rPr>
        <w:t xml:space="preserve"> </w:t>
      </w:r>
      <w:r w:rsidR="002F3862" w:rsidRPr="002F3862">
        <w:rPr>
          <w:rFonts w:ascii="Cambria" w:eastAsia="Cambria" w:hAnsi="Cambria" w:cs="Times New Roman"/>
          <w:sz w:val="27"/>
          <w:szCs w:val="27"/>
          <w:lang w:val="fr-CA"/>
        </w:rPr>
        <w:t>Lecture sur le</w:t>
      </w:r>
      <w:r w:rsidR="002F3862">
        <w:rPr>
          <w:rFonts w:ascii="Cambria" w:eastAsia="Cambria" w:hAnsi="Cambria" w:cs="Times New Roman"/>
          <w:b/>
          <w:bCs/>
          <w:sz w:val="27"/>
          <w:szCs w:val="27"/>
          <w:lang w:val="fr-CA"/>
        </w:rPr>
        <w:t xml:space="preserve"> </w:t>
      </w:r>
      <w:r w:rsidR="002F3862" w:rsidRPr="002F3862">
        <w:rPr>
          <w:rFonts w:ascii="Cambria" w:eastAsia="Cambria" w:hAnsi="Cambria" w:cs="Times New Roman"/>
          <w:sz w:val="27"/>
          <w:szCs w:val="27"/>
          <w:lang w:val="fr-CA"/>
        </w:rPr>
        <w:t>c</w:t>
      </w:r>
      <w:r>
        <w:rPr>
          <w:rFonts w:ascii="Cambria" w:eastAsia="Cambria" w:hAnsi="Cambria" w:cs="Times New Roman"/>
          <w:sz w:val="27"/>
          <w:szCs w:val="27"/>
          <w:lang w:val="fr-CA"/>
        </w:rPr>
        <w:t>ontexte historique des IWW</w:t>
      </w:r>
    </w:p>
    <w:p w14:paraId="5C26D522" w14:textId="77777777" w:rsidR="005E3009" w:rsidRPr="006E790D" w:rsidRDefault="00000000" w:rsidP="005E3009">
      <w:pPr>
        <w:pStyle w:val="Normal1"/>
        <w:spacing w:after="0" w:line="240" w:lineRule="auto"/>
        <w:rPr>
          <w:rFonts w:asciiTheme="minorHAnsi" w:eastAsia="Times New Roman" w:hAnsiTheme="minorHAnsi" w:cs="Times New Roman"/>
          <w:sz w:val="24"/>
          <w:szCs w:val="24"/>
          <w:u w:val="single"/>
          <w:lang w:val="fr-CA"/>
        </w:rPr>
      </w:pPr>
      <w:r w:rsidRPr="006E790D">
        <w:rPr>
          <w:rFonts w:asciiTheme="minorHAnsi" w:eastAsia="Times New Roman" w:hAnsiTheme="minorHAnsi" w:cs="Times New Roman"/>
          <w:sz w:val="24"/>
          <w:szCs w:val="24"/>
          <w:u w:val="single"/>
          <w:lang w:val="fr-CA"/>
        </w:rPr>
        <w:t xml:space="preserve"> </w:t>
      </w:r>
    </w:p>
    <w:p w14:paraId="58CB6FF6" w14:textId="77777777" w:rsidR="00C52B8A" w:rsidRPr="00AC7097" w:rsidRDefault="00000000" w:rsidP="00C52B8A">
      <w:pPr>
        <w:pStyle w:val="Normal1"/>
        <w:rPr>
          <w:rFonts w:asciiTheme="majorHAnsi" w:eastAsia="Times New Roman" w:hAnsiTheme="majorHAnsi" w:cs="Times New Roman"/>
          <w:lang w:val="fr-CA"/>
        </w:rPr>
      </w:pPr>
      <w:r>
        <w:rPr>
          <w:rFonts w:ascii="Cambria" w:eastAsia="Cambria" w:hAnsi="Cambria" w:cs="Times New Roman"/>
          <w:sz w:val="24"/>
          <w:szCs w:val="24"/>
          <w:lang w:val="fr-CA"/>
        </w:rPr>
        <w:t>Conte</w:t>
      </w:r>
      <w:r w:rsidRPr="00AC7097">
        <w:rPr>
          <w:rFonts w:ascii="Cambria" w:eastAsia="Cambria" w:hAnsi="Cambria" w:cs="Times New Roman"/>
          <w:lang w:val="fr-CA"/>
        </w:rPr>
        <w:t>xte :</w:t>
      </w:r>
    </w:p>
    <w:p w14:paraId="0F931ED1" w14:textId="49B1D626" w:rsidR="00C52B8A" w:rsidRPr="00AC7097" w:rsidRDefault="00000000" w:rsidP="00C52B8A">
      <w:pPr>
        <w:pStyle w:val="Normal1"/>
        <w:spacing w:after="0"/>
        <w:rPr>
          <w:rFonts w:asciiTheme="majorHAnsi" w:eastAsia="Times New Roman" w:hAnsiTheme="majorHAnsi" w:cs="Times New Roman"/>
          <w:lang w:val="fr-CA"/>
        </w:rPr>
      </w:pPr>
      <w:r w:rsidRPr="00AC7097">
        <w:rPr>
          <w:rFonts w:ascii="Cambria" w:eastAsia="Cambria" w:hAnsi="Cambria" w:cs="Times New Roman"/>
          <w:lang w:val="fr-CA"/>
        </w:rPr>
        <w:tab/>
        <w:t>Les Travailleurs industriels du monde (IWW)</w:t>
      </w:r>
      <w:r w:rsidR="002F3862" w:rsidRPr="00AC7097">
        <w:rPr>
          <w:rFonts w:ascii="Cambria" w:eastAsia="Cambria" w:hAnsi="Cambria" w:cs="Times New Roman"/>
          <w:lang w:val="fr-CA"/>
        </w:rPr>
        <w:t xml:space="preserve"> sont</w:t>
      </w:r>
      <w:r w:rsidRPr="00AC7097">
        <w:rPr>
          <w:rFonts w:ascii="Cambria" w:eastAsia="Cambria" w:hAnsi="Cambria" w:cs="Times New Roman"/>
          <w:lang w:val="fr-CA"/>
        </w:rPr>
        <w:t xml:space="preserve"> un syndicat industriel révolutionnaire fondé à Chicago en 1905.</w:t>
      </w:r>
      <w:r w:rsidR="002F3862" w:rsidRPr="00AC7097">
        <w:rPr>
          <w:rFonts w:ascii="Cambria" w:eastAsia="Cambria" w:hAnsi="Cambria" w:cs="Times New Roman"/>
          <w:lang w:val="fr-CA"/>
        </w:rPr>
        <w:t xml:space="preserve"> </w:t>
      </w:r>
      <w:r w:rsidRPr="00AC7097">
        <w:rPr>
          <w:rFonts w:ascii="Cambria" w:eastAsia="Cambria" w:hAnsi="Cambria" w:cs="Times New Roman"/>
          <w:lang w:val="fr-CA"/>
        </w:rPr>
        <w:t>Les IWW avaient pour but d’unir en un seul grand syndicat («</w:t>
      </w:r>
      <w:r w:rsidR="002F3862" w:rsidRPr="00AC7097">
        <w:rPr>
          <w:rFonts w:ascii="Cambria" w:eastAsia="Cambria" w:hAnsi="Cambria" w:cs="Times New Roman"/>
          <w:lang w:val="fr-CA"/>
        </w:rPr>
        <w:t> </w:t>
      </w:r>
      <w:r w:rsidRPr="00AC7097">
        <w:rPr>
          <w:rFonts w:ascii="Cambria" w:eastAsia="Cambria" w:hAnsi="Cambria" w:cs="Times New Roman"/>
          <w:lang w:val="fr-CA"/>
        </w:rPr>
        <w:t>One Big Union</w:t>
      </w:r>
      <w:r w:rsidR="002F3862" w:rsidRPr="00AC7097">
        <w:rPr>
          <w:rFonts w:ascii="Cambria" w:eastAsia="Cambria" w:hAnsi="Cambria" w:cs="Times New Roman"/>
          <w:lang w:val="fr-CA"/>
        </w:rPr>
        <w:t> </w:t>
      </w:r>
      <w:r w:rsidRPr="00AC7097">
        <w:rPr>
          <w:rFonts w:ascii="Cambria" w:eastAsia="Cambria" w:hAnsi="Cambria" w:cs="Times New Roman"/>
          <w:lang w:val="fr-CA"/>
        </w:rPr>
        <w:t>» ou OBU) tous les travailleurs et travailleuses qualifiés et non qualifiés, sans distinction de sexe et de race, dans l’idée de remplacer le capitalisme et de rebâtir la société sur un idéal de coopération et de socialisme. Ils avaient pour méthodes l’action directe, le contrôle des travailleurs, l’éducation, le boycottage, les grèves et la grève générale.</w:t>
      </w:r>
      <w:r w:rsidR="002F3862" w:rsidRPr="00AC7097">
        <w:rPr>
          <w:rFonts w:ascii="Cambria" w:eastAsia="Cambria" w:hAnsi="Cambria" w:cs="Times New Roman"/>
          <w:lang w:val="fr-CA"/>
        </w:rPr>
        <w:t xml:space="preserve"> </w:t>
      </w:r>
      <w:r w:rsidRPr="00AC7097">
        <w:rPr>
          <w:rFonts w:ascii="Cambria" w:eastAsia="Cambria" w:hAnsi="Cambria" w:cs="Times New Roman"/>
          <w:lang w:val="fr-CA"/>
        </w:rPr>
        <w:t>En 1910, les IWW représentaient une force majeure dans le mouvement ouvrier, particulièrement dans le Nord-Ouest Pacifique</w:t>
      </w:r>
      <w:r w:rsidR="002F3862" w:rsidRPr="00AC7097">
        <w:rPr>
          <w:rFonts w:ascii="Cambria" w:eastAsia="Cambria" w:hAnsi="Cambria" w:cs="Times New Roman"/>
          <w:lang w:val="fr-CA"/>
        </w:rPr>
        <w:t xml:space="preserve"> et l</w:t>
      </w:r>
      <w:r w:rsidRPr="00AC7097">
        <w:rPr>
          <w:rFonts w:ascii="Cambria" w:eastAsia="Cambria" w:hAnsi="Cambria" w:cs="Times New Roman"/>
          <w:lang w:val="fr-CA"/>
        </w:rPr>
        <w:t>eurs membres étaient surnommés «</w:t>
      </w:r>
      <w:r w:rsidR="002F3862" w:rsidRPr="00AC7097">
        <w:rPr>
          <w:rFonts w:ascii="Cambria" w:eastAsia="Cambria" w:hAnsi="Cambria" w:cs="Times New Roman"/>
          <w:lang w:val="fr-CA"/>
        </w:rPr>
        <w:t> </w:t>
      </w:r>
      <w:proofErr w:type="spellStart"/>
      <w:r w:rsidRPr="00AC7097">
        <w:rPr>
          <w:rFonts w:ascii="Cambria" w:eastAsia="Cambria" w:hAnsi="Cambria" w:cs="Times New Roman"/>
          <w:lang w:val="fr-CA"/>
        </w:rPr>
        <w:t>Wobblies</w:t>
      </w:r>
      <w:proofErr w:type="spellEnd"/>
      <w:r w:rsidR="002F3862" w:rsidRPr="00AC7097">
        <w:rPr>
          <w:rFonts w:ascii="Cambria" w:eastAsia="Cambria" w:hAnsi="Cambria" w:cs="Times New Roman"/>
          <w:lang w:val="fr-CA"/>
        </w:rPr>
        <w:t> </w:t>
      </w:r>
      <w:r w:rsidRPr="00AC7097">
        <w:rPr>
          <w:rFonts w:ascii="Cambria" w:eastAsia="Cambria" w:hAnsi="Cambria" w:cs="Times New Roman"/>
          <w:lang w:val="fr-CA"/>
        </w:rPr>
        <w:t>», entre autres.</w:t>
      </w:r>
      <w:r w:rsidR="002F3862" w:rsidRPr="00AC7097">
        <w:rPr>
          <w:rFonts w:ascii="Cambria" w:eastAsia="Cambria" w:hAnsi="Cambria" w:cs="Times New Roman"/>
          <w:lang w:val="fr-CA"/>
        </w:rPr>
        <w:t xml:space="preserve"> </w:t>
      </w:r>
      <w:r w:rsidRPr="00AC7097">
        <w:rPr>
          <w:rFonts w:ascii="Cambria" w:eastAsia="Cambria" w:hAnsi="Cambria" w:cs="Times New Roman"/>
          <w:lang w:val="fr-CA"/>
        </w:rPr>
        <w:t xml:space="preserve">Avant la fondation des IWW, le mouvement syndicaliste était dominé par des syndicats de métiers entièrement blancs, qui ne </w:t>
      </w:r>
      <w:r w:rsidR="002F3862" w:rsidRPr="00AC7097">
        <w:rPr>
          <w:rFonts w:ascii="Cambria" w:eastAsia="Cambria" w:hAnsi="Cambria" w:cs="Times New Roman"/>
          <w:lang w:val="fr-CA"/>
        </w:rPr>
        <w:t>se souciaient pas</w:t>
      </w:r>
      <w:r w:rsidRPr="00AC7097">
        <w:rPr>
          <w:rFonts w:ascii="Cambria" w:eastAsia="Cambria" w:hAnsi="Cambria" w:cs="Times New Roman"/>
          <w:lang w:val="fr-CA"/>
        </w:rPr>
        <w:t xml:space="preserve"> des travailleurs n’étant pas de niveau hautement qualifié</w:t>
      </w:r>
      <w:r w:rsidR="002F3862" w:rsidRPr="00AC7097">
        <w:rPr>
          <w:rFonts w:ascii="Cambria" w:eastAsia="Cambria" w:hAnsi="Cambria" w:cs="Times New Roman"/>
          <w:lang w:val="fr-CA"/>
        </w:rPr>
        <w:t xml:space="preserve"> et</w:t>
      </w:r>
      <w:r w:rsidRPr="00AC7097">
        <w:rPr>
          <w:rFonts w:ascii="Cambria" w:eastAsia="Cambria" w:hAnsi="Cambria" w:cs="Times New Roman"/>
          <w:lang w:val="fr-CA"/>
        </w:rPr>
        <w:t xml:space="preserve"> se liguaient souvent contre les travailleurs asiatiques.</w:t>
      </w:r>
      <w:r w:rsidR="002F3862" w:rsidRPr="00AC7097">
        <w:rPr>
          <w:rFonts w:ascii="Cambria" w:eastAsia="Cambria" w:hAnsi="Cambria" w:cs="Times New Roman"/>
          <w:lang w:val="fr-CA"/>
        </w:rPr>
        <w:t xml:space="preserve"> </w:t>
      </w:r>
      <w:r w:rsidRPr="00AC7097">
        <w:rPr>
          <w:rFonts w:ascii="Cambria" w:eastAsia="Cambria" w:hAnsi="Cambria" w:cs="Times New Roman"/>
          <w:lang w:val="fr-CA"/>
        </w:rPr>
        <w:t xml:space="preserve">Les </w:t>
      </w:r>
      <w:proofErr w:type="spellStart"/>
      <w:r w:rsidRPr="00AC7097">
        <w:rPr>
          <w:rFonts w:ascii="Cambria" w:eastAsia="Cambria" w:hAnsi="Cambria" w:cs="Times New Roman"/>
          <w:lang w:val="fr-CA"/>
        </w:rPr>
        <w:t>Wobblies</w:t>
      </w:r>
      <w:proofErr w:type="spellEnd"/>
      <w:r w:rsidRPr="00AC7097">
        <w:rPr>
          <w:rFonts w:ascii="Cambria" w:eastAsia="Cambria" w:hAnsi="Cambria" w:cs="Times New Roman"/>
          <w:lang w:val="fr-CA"/>
        </w:rPr>
        <w:t xml:space="preserve"> acceptaient tout le monde dans leur syndicat : immigrants, bûcherons, travailleurs des villes, mineurs, débardeurs, cheminots, ouvriers en construction, ainsi que les travailleurs noirs, des Premières Nations et asiatiques. La classe capitaliste considérait que les IWW constituaient une menace de taille et lança une campagne pour les réduire au silence.</w:t>
      </w:r>
      <w:r w:rsidR="002F3862" w:rsidRPr="00AC7097">
        <w:rPr>
          <w:rFonts w:ascii="Cambria" w:eastAsia="Cambria" w:hAnsi="Cambria" w:cs="Times New Roman"/>
          <w:lang w:val="fr-CA"/>
        </w:rPr>
        <w:t xml:space="preserve"> </w:t>
      </w:r>
      <w:r w:rsidRPr="00AC7097">
        <w:rPr>
          <w:rFonts w:ascii="Cambria" w:eastAsia="Cambria" w:hAnsi="Cambria" w:cs="Times New Roman"/>
          <w:lang w:val="fr-CA"/>
        </w:rPr>
        <w:t xml:space="preserve">Des </w:t>
      </w:r>
      <w:proofErr w:type="spellStart"/>
      <w:r w:rsidRPr="00AC7097">
        <w:rPr>
          <w:rFonts w:ascii="Cambria" w:eastAsia="Cambria" w:hAnsi="Cambria" w:cs="Times New Roman"/>
          <w:lang w:val="fr-CA"/>
        </w:rPr>
        <w:t>Wobblies</w:t>
      </w:r>
      <w:proofErr w:type="spellEnd"/>
      <w:r w:rsidRPr="00AC7097">
        <w:rPr>
          <w:rFonts w:ascii="Cambria" w:eastAsia="Cambria" w:hAnsi="Cambria" w:cs="Times New Roman"/>
          <w:lang w:val="fr-CA"/>
        </w:rPr>
        <w:t xml:space="preserve"> furent jetés en prison, battus, mis sur liste noire, déportés ou assassinés. Ils militaient dans toutes sortes de causes pour la justice sociale, allant de lutte pour la liberté d’expression à des activités pacifistes et d’amélioration des conditions économiques de tous les travailleurs.</w:t>
      </w:r>
      <w:r w:rsidR="002F3862" w:rsidRPr="00AC7097">
        <w:rPr>
          <w:rFonts w:ascii="Cambria" w:eastAsia="Cambria" w:hAnsi="Cambria" w:cs="Times New Roman"/>
          <w:lang w:val="fr-CA"/>
        </w:rPr>
        <w:t xml:space="preserve"> </w:t>
      </w:r>
      <w:r w:rsidRPr="00AC7097">
        <w:rPr>
          <w:rFonts w:ascii="Cambria" w:eastAsia="Cambria" w:hAnsi="Cambria" w:cs="Times New Roman"/>
          <w:lang w:val="fr-CA"/>
        </w:rPr>
        <w:t>L’influence des IWW et leurs adhésions augmentèrent rapidement entre 1906 et 1914. Leur slogan, «</w:t>
      </w:r>
      <w:r w:rsidR="002F3862" w:rsidRPr="00AC7097">
        <w:rPr>
          <w:rFonts w:ascii="Cambria" w:eastAsia="Cambria" w:hAnsi="Cambria" w:cs="Times New Roman"/>
          <w:lang w:val="fr-CA"/>
        </w:rPr>
        <w:t> </w:t>
      </w:r>
      <w:r w:rsidRPr="00AC7097">
        <w:rPr>
          <w:rFonts w:ascii="Cambria" w:eastAsia="Cambria" w:hAnsi="Cambria" w:cs="Times New Roman"/>
          <w:lang w:val="fr-CA"/>
        </w:rPr>
        <w:t>une atteinte à l’un, c’est une atteinte à tous</w:t>
      </w:r>
      <w:r w:rsidR="002F3862" w:rsidRPr="00AC7097">
        <w:rPr>
          <w:rFonts w:ascii="Cambria" w:eastAsia="Cambria" w:hAnsi="Cambria" w:cs="Times New Roman"/>
          <w:lang w:val="fr-CA"/>
        </w:rPr>
        <w:t> </w:t>
      </w:r>
      <w:r w:rsidRPr="00AC7097">
        <w:rPr>
          <w:rFonts w:ascii="Cambria" w:eastAsia="Cambria" w:hAnsi="Cambria" w:cs="Times New Roman"/>
          <w:lang w:val="fr-CA"/>
        </w:rPr>
        <w:t>», incita les travailleurs à adhérer à ce nouveau mouvement ouvrier dans l’espoir de voir leurs conditions sociales et économiques s’améliorer.</w:t>
      </w:r>
      <w:r w:rsidR="002F3862" w:rsidRPr="00AC7097">
        <w:rPr>
          <w:rFonts w:ascii="Cambria" w:eastAsia="Cambria" w:hAnsi="Cambria" w:cs="Times New Roman"/>
          <w:lang w:val="fr-CA"/>
        </w:rPr>
        <w:t xml:space="preserve"> </w:t>
      </w:r>
      <w:r w:rsidRPr="00AC7097">
        <w:rPr>
          <w:rFonts w:ascii="Cambria" w:eastAsia="Cambria" w:hAnsi="Cambria" w:cs="Times New Roman"/>
          <w:lang w:val="fr-CA"/>
        </w:rPr>
        <w:t>Il faudrait une crise internationale de premier ordre pour réduire les IWW au silence.</w:t>
      </w:r>
      <w:r w:rsidR="002F3862" w:rsidRPr="00AC7097">
        <w:rPr>
          <w:rFonts w:ascii="Cambria" w:eastAsia="Cambria" w:hAnsi="Cambria" w:cs="Times New Roman"/>
          <w:lang w:val="fr-CA"/>
        </w:rPr>
        <w:t xml:space="preserve"> </w:t>
      </w:r>
      <w:r w:rsidRPr="00AC7097">
        <w:rPr>
          <w:rFonts w:ascii="Cambria" w:eastAsia="Cambria" w:hAnsi="Cambria" w:cs="Times New Roman"/>
          <w:lang w:val="fr-CA"/>
        </w:rPr>
        <w:t>Cette crise se produisit en 1914 (en 1917 aux États-Unis) avec la déclaration de la Première Guerre mondiale.</w:t>
      </w:r>
      <w:r w:rsidR="002F3862" w:rsidRPr="00AC7097">
        <w:rPr>
          <w:rFonts w:ascii="Cambria" w:eastAsia="Cambria" w:hAnsi="Cambria" w:cs="Times New Roman"/>
          <w:lang w:val="fr-CA"/>
        </w:rPr>
        <w:t xml:space="preserve"> </w:t>
      </w:r>
      <w:r w:rsidRPr="00AC7097">
        <w:rPr>
          <w:rFonts w:ascii="Cambria" w:eastAsia="Cambria" w:hAnsi="Cambria" w:cs="Times New Roman"/>
          <w:lang w:val="fr-CA"/>
        </w:rPr>
        <w:t>Le conflit divisa le mouvement ouvrier : certains travailleurs étaient en faveur de la guerre, tandis que d’autres, comme les IWW, la dénonçaient comme étant un affrontement entre les classes dirigeant</w:t>
      </w:r>
      <w:r w:rsidR="002F3862" w:rsidRPr="00AC7097">
        <w:rPr>
          <w:rFonts w:ascii="Cambria" w:eastAsia="Cambria" w:hAnsi="Cambria" w:cs="Times New Roman"/>
          <w:lang w:val="fr-CA"/>
        </w:rPr>
        <w:t>e</w:t>
      </w:r>
      <w:r w:rsidRPr="00AC7097">
        <w:rPr>
          <w:rFonts w:ascii="Cambria" w:eastAsia="Cambria" w:hAnsi="Cambria" w:cs="Times New Roman"/>
          <w:lang w:val="fr-CA"/>
        </w:rPr>
        <w:t xml:space="preserve">s des puissances capitalistes et impérialistes. Les IWW adjurèrent les travailleurs de résister et de ne pas se laisser utiliser comme des pions </w:t>
      </w:r>
      <w:r w:rsidR="002F3862" w:rsidRPr="00AC7097">
        <w:rPr>
          <w:rFonts w:ascii="Cambria" w:eastAsia="Cambria" w:hAnsi="Cambria" w:cs="Times New Roman"/>
          <w:lang w:val="fr-CA"/>
        </w:rPr>
        <w:t>au</w:t>
      </w:r>
      <w:r w:rsidRPr="00AC7097">
        <w:rPr>
          <w:rFonts w:ascii="Cambria" w:eastAsia="Cambria" w:hAnsi="Cambria" w:cs="Times New Roman"/>
          <w:lang w:val="fr-CA"/>
        </w:rPr>
        <w:t xml:space="preserve"> bénéfice de la classe capitaliste. Bien entendu, cette dernière, elle, n’était pas divisée et pouvait compter sur les énormes gains réalisés par la production de guerre.</w:t>
      </w:r>
      <w:r w:rsidR="002F3862" w:rsidRPr="00AC7097">
        <w:rPr>
          <w:rFonts w:ascii="Cambria" w:eastAsia="Cambria" w:hAnsi="Cambria" w:cs="Times New Roman"/>
          <w:lang w:val="fr-CA"/>
        </w:rPr>
        <w:t xml:space="preserve"> </w:t>
      </w:r>
      <w:r w:rsidRPr="00AC7097">
        <w:rPr>
          <w:rFonts w:ascii="Cambria" w:eastAsia="Cambria" w:hAnsi="Cambria" w:cs="Times New Roman"/>
          <w:lang w:val="fr-CA"/>
        </w:rPr>
        <w:t>Le patriotisme excessif qui soutenait la guerre permit au gouvernement de réprimer les mouvements ouvriers et pacifistes. Les IWW et d’autres organismes socialistes furent interdits et leurs biens confisqués.</w:t>
      </w:r>
      <w:r w:rsidR="002F3862" w:rsidRPr="00AC7097">
        <w:rPr>
          <w:rFonts w:ascii="Cambria" w:eastAsia="Cambria" w:hAnsi="Cambria" w:cs="Times New Roman"/>
          <w:lang w:val="fr-CA"/>
        </w:rPr>
        <w:t xml:space="preserve"> </w:t>
      </w:r>
      <w:r w:rsidRPr="00AC7097">
        <w:rPr>
          <w:rFonts w:ascii="Cambria" w:eastAsia="Cambria" w:hAnsi="Cambria" w:cs="Times New Roman"/>
          <w:lang w:val="fr-CA"/>
        </w:rPr>
        <w:t xml:space="preserve">Des militants pacifistes, des socialistes et des </w:t>
      </w:r>
      <w:proofErr w:type="spellStart"/>
      <w:r w:rsidRPr="00AC7097">
        <w:rPr>
          <w:rFonts w:ascii="Cambria" w:eastAsia="Cambria" w:hAnsi="Cambria" w:cs="Times New Roman"/>
          <w:lang w:val="fr-CA"/>
        </w:rPr>
        <w:t>Wobblies</w:t>
      </w:r>
      <w:proofErr w:type="spellEnd"/>
      <w:r w:rsidRPr="00AC7097">
        <w:rPr>
          <w:rFonts w:ascii="Cambria" w:eastAsia="Cambria" w:hAnsi="Cambria" w:cs="Times New Roman"/>
          <w:lang w:val="fr-CA"/>
        </w:rPr>
        <w:t xml:space="preserve"> furent arrêtés, et un grand nombre furent déportés. Les IWW ne se remirent jamais complètement de cette répression. Aux États-Unis, non seulement la Première Guerre mondiale leur porta-t-elle un coup fatal, mais elle mit également fin à la possibilité d’un système socialiste viable </w:t>
      </w:r>
      <w:r w:rsidR="002F3862" w:rsidRPr="00AC7097">
        <w:rPr>
          <w:rFonts w:ascii="Cambria" w:eastAsia="Cambria" w:hAnsi="Cambria" w:cs="Times New Roman"/>
          <w:lang w:val="fr-CA"/>
        </w:rPr>
        <w:t>qui constituerait un</w:t>
      </w:r>
      <w:r w:rsidRPr="00AC7097">
        <w:rPr>
          <w:rFonts w:ascii="Cambria" w:eastAsia="Cambria" w:hAnsi="Cambria" w:cs="Times New Roman"/>
          <w:lang w:val="fr-CA"/>
        </w:rPr>
        <w:t xml:space="preserve"> autre choix que le système américain capitaliste à deux partis.</w:t>
      </w:r>
      <w:r w:rsidR="002F3862" w:rsidRPr="00AC7097">
        <w:rPr>
          <w:rFonts w:ascii="Cambria" w:eastAsia="Cambria" w:hAnsi="Cambria" w:cs="Times New Roman"/>
          <w:lang w:val="fr-CA"/>
        </w:rPr>
        <w:t xml:space="preserve"> </w:t>
      </w:r>
      <w:r w:rsidRPr="00AC7097">
        <w:rPr>
          <w:rFonts w:ascii="Cambria" w:eastAsia="Cambria" w:hAnsi="Cambria" w:cs="Times New Roman"/>
          <w:lang w:val="fr-CA"/>
        </w:rPr>
        <w:t xml:space="preserve">Néanmoins, les IWW ont perduré et ont </w:t>
      </w:r>
      <w:r w:rsidR="002F3862" w:rsidRPr="00AC7097">
        <w:rPr>
          <w:rFonts w:ascii="Cambria" w:eastAsia="Cambria" w:hAnsi="Cambria" w:cs="Times New Roman"/>
          <w:lang w:val="fr-CA"/>
        </w:rPr>
        <w:t>ét</w:t>
      </w:r>
      <w:r w:rsidRPr="00AC7097">
        <w:rPr>
          <w:rFonts w:ascii="Cambria" w:eastAsia="Cambria" w:hAnsi="Cambria" w:cs="Times New Roman"/>
          <w:lang w:val="fr-CA"/>
        </w:rPr>
        <w:t xml:space="preserve">é une source d’inspiration pour le mouvement ouvrier, particulièrement </w:t>
      </w:r>
      <w:r w:rsidR="002F3862" w:rsidRPr="00AC7097">
        <w:rPr>
          <w:rFonts w:ascii="Cambria" w:eastAsia="Cambria" w:hAnsi="Cambria" w:cs="Times New Roman"/>
          <w:lang w:val="fr-CA"/>
        </w:rPr>
        <w:t>pour</w:t>
      </w:r>
      <w:r w:rsidRPr="00AC7097">
        <w:rPr>
          <w:rFonts w:ascii="Cambria" w:eastAsia="Cambria" w:hAnsi="Cambria" w:cs="Times New Roman"/>
          <w:lang w:val="fr-CA"/>
        </w:rPr>
        <w:t xml:space="preserve"> leurs valeurs démocratiques, leur</w:t>
      </w:r>
      <w:r w:rsidR="002F3862" w:rsidRPr="00AC7097">
        <w:rPr>
          <w:rFonts w:ascii="Cambria" w:eastAsia="Cambria" w:hAnsi="Cambria" w:cs="Times New Roman"/>
          <w:lang w:val="fr-CA"/>
        </w:rPr>
        <w:t xml:space="preserve"> recours à l’</w:t>
      </w:r>
      <w:r w:rsidRPr="00AC7097">
        <w:rPr>
          <w:rFonts w:ascii="Cambria" w:eastAsia="Cambria" w:hAnsi="Cambria" w:cs="Times New Roman"/>
          <w:lang w:val="fr-CA"/>
        </w:rPr>
        <w:t>action directe, leur militantisme, et leurs chansons qui sont encore chantées de nos jours.</w:t>
      </w:r>
    </w:p>
    <w:p w14:paraId="1A11E15D" w14:textId="2250B571" w:rsidR="005E3009" w:rsidRPr="00AC7097" w:rsidRDefault="00AC7097" w:rsidP="00AC7097">
      <w:pPr>
        <w:jc w:val="right"/>
        <w:rPr>
          <w:sz w:val="18"/>
          <w:szCs w:val="18"/>
        </w:rPr>
      </w:pPr>
      <w:proofErr w:type="spellStart"/>
      <w:r w:rsidRPr="00D444C0">
        <w:rPr>
          <w:sz w:val="18"/>
          <w:szCs w:val="18"/>
        </w:rPr>
        <w:t>bctf</w:t>
      </w:r>
      <w:proofErr w:type="spellEnd"/>
      <w:r w:rsidRPr="00D444C0">
        <w:rPr>
          <w:sz w:val="18"/>
          <w:szCs w:val="18"/>
        </w:rPr>
        <w:t>/</w:t>
      </w:r>
      <w:proofErr w:type="spellStart"/>
      <w:r w:rsidRPr="00D444C0">
        <w:rPr>
          <w:sz w:val="18"/>
          <w:szCs w:val="18"/>
        </w:rPr>
        <w:t>ufcw</w:t>
      </w:r>
      <w:proofErr w:type="spellEnd"/>
      <w:r w:rsidRPr="00D444C0">
        <w:rPr>
          <w:sz w:val="18"/>
          <w:szCs w:val="18"/>
        </w:rPr>
        <w:t xml:space="preserve"> 1518</w:t>
      </w:r>
    </w:p>
    <w:sectPr w:rsidR="005E3009" w:rsidRPr="00AC7097"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34526" w14:textId="77777777" w:rsidR="00095FB4" w:rsidRDefault="00095FB4">
      <w:pPr>
        <w:spacing w:after="0" w:line="240" w:lineRule="auto"/>
      </w:pPr>
      <w:r>
        <w:separator/>
      </w:r>
    </w:p>
  </w:endnote>
  <w:endnote w:type="continuationSeparator" w:id="0">
    <w:p w14:paraId="648020DA" w14:textId="77777777" w:rsidR="00095FB4" w:rsidRDefault="00095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E9C3C" w14:textId="2370C1A5" w:rsidR="005E3009" w:rsidRPr="006E790D" w:rsidRDefault="00000000">
    <w:pPr>
      <w:pStyle w:val="Footer"/>
      <w:pBdr>
        <w:top w:val="thinThickSmallGap" w:sz="24" w:space="1" w:color="622423" w:themeColor="accent2" w:themeShade="7F"/>
      </w:pBdr>
      <w:rPr>
        <w:rFonts w:asciiTheme="majorHAnsi" w:hAnsiTheme="majorHAnsi"/>
        <w:lang w:val="fr-CA"/>
      </w:rPr>
    </w:pPr>
    <w:r w:rsidRPr="008B4715">
      <w:rPr>
        <w:rFonts w:ascii="Cambria" w:eastAsia="Cambria" w:hAnsi="Cambria" w:cs="Times New Roman"/>
        <w:i/>
        <w:iCs/>
        <w:sz w:val="16"/>
        <w:szCs w:val="16"/>
        <w:lang w:val="fr-CA"/>
      </w:rPr>
      <w:t>2023-0</w:t>
    </w:r>
    <w:r w:rsidR="00AC2B6C">
      <w:rPr>
        <w:rFonts w:ascii="Cambria" w:eastAsia="Cambria" w:hAnsi="Cambria" w:cs="Times New Roman"/>
        <w:i/>
        <w:iCs/>
        <w:sz w:val="16"/>
        <w:szCs w:val="16"/>
        <w:lang w:val="fr-CA"/>
      </w:rPr>
      <w:t>8</w:t>
    </w:r>
    <w:r w:rsidRPr="008B4715">
      <w:rPr>
        <w:rFonts w:ascii="Cambria" w:eastAsia="Cambria" w:hAnsi="Cambria" w:cs="Times New Roman"/>
        <w:i/>
        <w:iCs/>
        <w:sz w:val="16"/>
        <w:szCs w:val="16"/>
        <w:lang w:val="fr-CA"/>
      </w:rPr>
      <w:t>-</w:t>
    </w:r>
    <w:r w:rsidR="00AC2B6C">
      <w:rPr>
        <w:rFonts w:ascii="Cambria" w:eastAsia="Cambria" w:hAnsi="Cambria" w:cs="Times New Roman"/>
        <w:i/>
        <w:iCs/>
        <w:sz w:val="16"/>
        <w:szCs w:val="16"/>
        <w:lang w:val="fr-CA"/>
      </w:rPr>
      <w:t>22</w:t>
    </w:r>
    <w:r>
      <w:rPr>
        <w:rFonts w:ascii="Cambria" w:eastAsia="Cambria" w:hAnsi="Cambria" w:cs="Times New Roman"/>
        <w:i/>
        <w:iCs/>
        <w:sz w:val="18"/>
        <w:szCs w:val="18"/>
        <w:lang w:val="fr-CA"/>
      </w:rPr>
      <w:t xml:space="preserve">   </w:t>
    </w:r>
    <w:r>
      <w:rPr>
        <w:rFonts w:ascii="Cambria" w:eastAsia="Cambria" w:hAnsi="Cambria" w:cs="Times New Roman"/>
        <w:sz w:val="18"/>
        <w:szCs w:val="18"/>
        <w:lang w:val="fr-CA"/>
      </w:rPr>
      <w:t xml:space="preserve">Projet sur l’histoire du mouvement ouvrier : un partenariat entre le Labour Héritage Centre et la BCTF </w:t>
    </w:r>
    <w:r>
      <w:ptab w:relativeTo="margin" w:alignment="right" w:leader="none"/>
    </w:r>
    <w:r w:rsidRPr="008B4715">
      <w:rPr>
        <w:rFonts w:ascii="Cambria" w:eastAsia="Cambria" w:hAnsi="Cambria" w:cs="Times New Roman"/>
        <w:i/>
        <w:iCs/>
        <w:sz w:val="16"/>
        <w:szCs w:val="16"/>
        <w:lang w:val="fr-CA"/>
      </w:rPr>
      <w:t xml:space="preserve">Page </w:t>
    </w:r>
    <w:r w:rsidRPr="008B4715">
      <w:rPr>
        <w:i/>
        <w:iCs/>
        <w:sz w:val="16"/>
        <w:szCs w:val="16"/>
      </w:rPr>
      <w:fldChar w:fldCharType="begin"/>
    </w:r>
    <w:r w:rsidRPr="008B4715">
      <w:rPr>
        <w:i/>
        <w:iCs/>
        <w:sz w:val="16"/>
        <w:szCs w:val="16"/>
        <w:lang w:val="fr-CA"/>
      </w:rPr>
      <w:instrText xml:space="preserve"> PAGE   \* MERGEFORMAT </w:instrText>
    </w:r>
    <w:r w:rsidRPr="008B4715">
      <w:rPr>
        <w:i/>
        <w:iCs/>
        <w:sz w:val="16"/>
        <w:szCs w:val="16"/>
      </w:rPr>
      <w:fldChar w:fldCharType="separate"/>
    </w:r>
    <w:r w:rsidR="00157260" w:rsidRPr="008B4715">
      <w:rPr>
        <w:rFonts w:asciiTheme="majorHAnsi" w:hAnsiTheme="majorHAnsi"/>
        <w:i/>
        <w:iCs/>
        <w:noProof/>
        <w:sz w:val="16"/>
        <w:szCs w:val="16"/>
        <w:lang w:val="fr-CA"/>
      </w:rPr>
      <w:t>1</w:t>
    </w:r>
    <w:r w:rsidRPr="008B4715">
      <w:rPr>
        <w:rFonts w:asciiTheme="majorHAnsi" w:hAnsiTheme="majorHAnsi"/>
        <w:i/>
        <w:iCs/>
        <w:noProof/>
        <w:sz w:val="16"/>
        <w:szCs w:val="16"/>
      </w:rPr>
      <w:fldChar w:fldCharType="end"/>
    </w:r>
  </w:p>
  <w:p w14:paraId="4D2C728D" w14:textId="77777777" w:rsidR="005A3381" w:rsidRPr="006E790D" w:rsidRDefault="005A3381">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765C2" w14:textId="77777777" w:rsidR="00095FB4" w:rsidRDefault="00095FB4">
      <w:pPr>
        <w:spacing w:after="0" w:line="240" w:lineRule="auto"/>
      </w:pPr>
      <w:r>
        <w:separator/>
      </w:r>
    </w:p>
  </w:footnote>
  <w:footnote w:type="continuationSeparator" w:id="0">
    <w:p w14:paraId="3D4988F6" w14:textId="77777777" w:rsidR="00095FB4" w:rsidRDefault="00095F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lang w:val="fr-CA"/>
      </w:rPr>
      <w:alias w:val="Title"/>
      <w:id w:val="77738743"/>
      <w:placeholder>
        <w:docPart w:val="F9B6B6AA85FD4245938FEC568D353EDC"/>
      </w:placeholder>
      <w:dataBinding w:prefixMappings="xmlns:ns0='http://schemas.openxmlformats.org/package/2006/metadata/core-properties' xmlns:ns1='http://purl.org/dc/elements/1.1/'" w:xpath="/ns0:coreProperties[1]/ns1:title[1]" w:storeItemID="{6C3C8BC8-F283-45AE-878A-BAB7291924A1}"/>
      <w:text/>
    </w:sdtPr>
    <w:sdtContent>
      <w:p w14:paraId="7BFD13A5" w14:textId="5D26B0EE" w:rsidR="00594682" w:rsidRPr="002F3862" w:rsidRDefault="002F3862">
        <w:pPr>
          <w:pStyle w:val="Header"/>
          <w:pBdr>
            <w:bottom w:val="thickThinSmallGap" w:sz="24" w:space="1" w:color="622423" w:themeColor="accent2" w:themeShade="7F"/>
          </w:pBdr>
          <w:jc w:val="center"/>
          <w:rPr>
            <w:rFonts w:ascii="Cambria" w:eastAsia="Cambria" w:hAnsi="Cambria" w:cs="Times New Roman"/>
            <w:sz w:val="28"/>
            <w:szCs w:val="28"/>
            <w:lang w:val="fr-CA"/>
          </w:rPr>
        </w:pPr>
        <w:r w:rsidRPr="002F3862">
          <w:rPr>
            <w:rFonts w:asciiTheme="majorHAnsi" w:eastAsiaTheme="majorEastAsia" w:hAnsiTheme="majorHAnsi" w:cstheme="majorBidi"/>
            <w:sz w:val="28"/>
            <w:szCs w:val="28"/>
            <w:lang w:val="fr-CA"/>
          </w:rPr>
          <w:t>Les travailleurs : histoire du mouvement</w:t>
        </w:r>
        <w:r>
          <w:rPr>
            <w:rFonts w:asciiTheme="majorHAnsi" w:eastAsiaTheme="majorEastAsia" w:hAnsiTheme="majorHAnsi" w:cstheme="majorBidi"/>
            <w:sz w:val="28"/>
            <w:szCs w:val="28"/>
            <w:lang w:val="fr-CA"/>
          </w:rPr>
          <w:t xml:space="preserve"> ouvrier en Colombie-Britannique</w:t>
        </w:r>
      </w:p>
    </w:sdtContent>
  </w:sdt>
  <w:p w14:paraId="36E7A0D8" w14:textId="77777777" w:rsidR="005A3381" w:rsidRPr="002F3862" w:rsidRDefault="005A3381">
    <w:pPr>
      <w:pStyle w:val="Heade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5C5248F0">
      <w:start w:val="1"/>
      <w:numFmt w:val="decimal"/>
      <w:lvlText w:val="%1."/>
      <w:lvlJc w:val="left"/>
      <w:pPr>
        <w:ind w:left="720" w:hanging="360"/>
      </w:pPr>
    </w:lvl>
    <w:lvl w:ilvl="1" w:tplc="AA8AF9EA" w:tentative="1">
      <w:start w:val="1"/>
      <w:numFmt w:val="lowerLetter"/>
      <w:lvlText w:val="%2."/>
      <w:lvlJc w:val="left"/>
      <w:pPr>
        <w:ind w:left="1440" w:hanging="360"/>
      </w:pPr>
    </w:lvl>
    <w:lvl w:ilvl="2" w:tplc="1F6AA7CA" w:tentative="1">
      <w:start w:val="1"/>
      <w:numFmt w:val="lowerRoman"/>
      <w:lvlText w:val="%3."/>
      <w:lvlJc w:val="right"/>
      <w:pPr>
        <w:ind w:left="2160" w:hanging="180"/>
      </w:pPr>
    </w:lvl>
    <w:lvl w:ilvl="3" w:tplc="7E8659D0" w:tentative="1">
      <w:start w:val="1"/>
      <w:numFmt w:val="decimal"/>
      <w:lvlText w:val="%4."/>
      <w:lvlJc w:val="left"/>
      <w:pPr>
        <w:ind w:left="2880" w:hanging="360"/>
      </w:pPr>
    </w:lvl>
    <w:lvl w:ilvl="4" w:tplc="F82688E0" w:tentative="1">
      <w:start w:val="1"/>
      <w:numFmt w:val="lowerLetter"/>
      <w:lvlText w:val="%5."/>
      <w:lvlJc w:val="left"/>
      <w:pPr>
        <w:ind w:left="3600" w:hanging="360"/>
      </w:pPr>
    </w:lvl>
    <w:lvl w:ilvl="5" w:tplc="84EEFE0E" w:tentative="1">
      <w:start w:val="1"/>
      <w:numFmt w:val="lowerRoman"/>
      <w:lvlText w:val="%6."/>
      <w:lvlJc w:val="right"/>
      <w:pPr>
        <w:ind w:left="4320" w:hanging="180"/>
      </w:pPr>
    </w:lvl>
    <w:lvl w:ilvl="6" w:tplc="F482E1E4" w:tentative="1">
      <w:start w:val="1"/>
      <w:numFmt w:val="decimal"/>
      <w:lvlText w:val="%7."/>
      <w:lvlJc w:val="left"/>
      <w:pPr>
        <w:ind w:left="5040" w:hanging="360"/>
      </w:pPr>
    </w:lvl>
    <w:lvl w:ilvl="7" w:tplc="AA7CE108" w:tentative="1">
      <w:start w:val="1"/>
      <w:numFmt w:val="lowerLetter"/>
      <w:lvlText w:val="%8."/>
      <w:lvlJc w:val="left"/>
      <w:pPr>
        <w:ind w:left="5760" w:hanging="360"/>
      </w:pPr>
    </w:lvl>
    <w:lvl w:ilvl="8" w:tplc="A050CDE2" w:tentative="1">
      <w:start w:val="1"/>
      <w:numFmt w:val="lowerRoman"/>
      <w:lvlText w:val="%9."/>
      <w:lvlJc w:val="right"/>
      <w:pPr>
        <w:ind w:left="6480" w:hanging="180"/>
      </w:pPr>
    </w:lvl>
  </w:abstractNum>
  <w:num w:numId="1" w16cid:durableId="18943572">
    <w:abstractNumId w:val="0"/>
  </w:num>
  <w:num w:numId="2" w16cid:durableId="11272432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7D7"/>
    <w:rsid w:val="0006543A"/>
    <w:rsid w:val="000778EA"/>
    <w:rsid w:val="000867D7"/>
    <w:rsid w:val="00095FB4"/>
    <w:rsid w:val="00105879"/>
    <w:rsid w:val="00123122"/>
    <w:rsid w:val="00157260"/>
    <w:rsid w:val="001C488A"/>
    <w:rsid w:val="00247254"/>
    <w:rsid w:val="00273203"/>
    <w:rsid w:val="002C18C8"/>
    <w:rsid w:val="002F3862"/>
    <w:rsid w:val="0034199A"/>
    <w:rsid w:val="00393A2A"/>
    <w:rsid w:val="004827FA"/>
    <w:rsid w:val="004B6BE5"/>
    <w:rsid w:val="004E2330"/>
    <w:rsid w:val="00594682"/>
    <w:rsid w:val="005A3381"/>
    <w:rsid w:val="005C0DC5"/>
    <w:rsid w:val="005C55AE"/>
    <w:rsid w:val="005E3009"/>
    <w:rsid w:val="006E790D"/>
    <w:rsid w:val="006F52DA"/>
    <w:rsid w:val="007378FF"/>
    <w:rsid w:val="007E7322"/>
    <w:rsid w:val="0086484F"/>
    <w:rsid w:val="008834B7"/>
    <w:rsid w:val="00891318"/>
    <w:rsid w:val="008B4715"/>
    <w:rsid w:val="009253A5"/>
    <w:rsid w:val="00971A04"/>
    <w:rsid w:val="00A069E9"/>
    <w:rsid w:val="00A826E0"/>
    <w:rsid w:val="00AC2B6C"/>
    <w:rsid w:val="00AC7097"/>
    <w:rsid w:val="00B67424"/>
    <w:rsid w:val="00B75643"/>
    <w:rsid w:val="00B76EBF"/>
    <w:rsid w:val="00BB4AB1"/>
    <w:rsid w:val="00BE7BF5"/>
    <w:rsid w:val="00C52B8A"/>
    <w:rsid w:val="00CE2372"/>
    <w:rsid w:val="00DB5E1D"/>
    <w:rsid w:val="00E86B2F"/>
    <w:rsid w:val="00F130C5"/>
    <w:rsid w:val="00F8295D"/>
    <w:rsid w:val="00FB6D2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428BA4"/>
  <w15:docId w15:val="{5878C170-6EE1-4D25-9307-D4AF1A760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9B6B6AA85FD4245938FEC568D353EDC"/>
        <w:category>
          <w:name w:val="General"/>
          <w:gallery w:val="placeholder"/>
        </w:category>
        <w:types>
          <w:type w:val="bbPlcHdr"/>
        </w:types>
        <w:behaviors>
          <w:behavior w:val="content"/>
        </w:behaviors>
        <w:guid w:val="{8C8248D2-EE66-40E5-B021-4215864F66C0}"/>
      </w:docPartPr>
      <w:docPartBody>
        <w:p w:rsidR="00B67424" w:rsidRDefault="00000000">
          <w:pPr>
            <w:pStyle w:val="F9B6B6AA85FD4245938FEC568D353ED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261C11"/>
    <w:rsid w:val="00261C11"/>
    <w:rsid w:val="00781D0C"/>
    <w:rsid w:val="00886728"/>
    <w:rsid w:val="008A0595"/>
    <w:rsid w:val="008E2BC0"/>
    <w:rsid w:val="008F110A"/>
    <w:rsid w:val="00B67424"/>
    <w:rsid w:val="00B92BD5"/>
    <w:rsid w:val="00D607E9"/>
    <w:rsid w:val="00EB26C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B674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9B6B6AA85FD4245938FEC568D353EDC">
    <w:name w:val="F9B6B6AA85FD4245938FEC568D353EDC"/>
    <w:rsid w:val="00B674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4</TotalTime>
  <Pages>1</Pages>
  <Words>549</Words>
  <Characters>3132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Les travailleurs : histoire du mouvement ouvrier en Colombie-Britannique</vt:lpstr>
    </vt:vector>
  </TitlesOfParts>
  <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5</cp:revision>
  <cp:lastPrinted>2015-01-13T02:00:00Z</cp:lastPrinted>
  <dcterms:created xsi:type="dcterms:W3CDTF">2023-06-16T03:59:00Z</dcterms:created>
  <dcterms:modified xsi:type="dcterms:W3CDTF">2023-08-22T23:30:00Z</dcterms:modified>
</cp:coreProperties>
</file>