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80F8F" w14:textId="77777777" w:rsidR="005E3009" w:rsidRPr="00FE1036" w:rsidRDefault="00000000" w:rsidP="00521B3C">
      <w:pPr>
        <w:tabs>
          <w:tab w:val="right" w:pos="9360"/>
        </w:tabs>
        <w:rPr>
          <w:rFonts w:asciiTheme="majorHAnsi" w:hAnsiTheme="majorHAnsi"/>
          <w:sz w:val="32"/>
          <w:szCs w:val="32"/>
          <w:lang w:val="fr-CA"/>
        </w:rPr>
      </w:pPr>
      <w:r>
        <w:rPr>
          <w:rFonts w:ascii="Cambria" w:eastAsia="Cambria" w:hAnsi="Cambria" w:cs="Times New Roman"/>
          <w:sz w:val="32"/>
          <w:szCs w:val="32"/>
          <w:lang w:val="fr-CA"/>
        </w:rPr>
        <w:t>Annexe 1</w:t>
      </w:r>
      <w:r w:rsidR="00FE1036">
        <w:rPr>
          <w:rFonts w:ascii="Cambria" w:eastAsia="Cambria" w:hAnsi="Cambria" w:cs="Times New Roman"/>
          <w:sz w:val="32"/>
          <w:szCs w:val="32"/>
          <w:lang w:val="fr-CA"/>
        </w:rPr>
        <w:t xml:space="preserve"> </w:t>
      </w:r>
      <w:r>
        <w:rPr>
          <w:rFonts w:ascii="Cambria" w:eastAsia="Cambria" w:hAnsi="Cambria" w:cs="Times New Roman"/>
          <w:sz w:val="32"/>
          <w:szCs w:val="32"/>
          <w:lang w:val="fr-CA"/>
        </w:rPr>
        <w:tab/>
        <w:t xml:space="preserve">Leçon : Connie </w:t>
      </w:r>
      <w:proofErr w:type="spellStart"/>
      <w:r>
        <w:rPr>
          <w:rFonts w:ascii="Cambria" w:eastAsia="Cambria" w:hAnsi="Cambria" w:cs="Times New Roman"/>
          <w:sz w:val="32"/>
          <w:szCs w:val="32"/>
          <w:lang w:val="fr-CA"/>
        </w:rPr>
        <w:t>Jervis</w:t>
      </w:r>
      <w:proofErr w:type="spellEnd"/>
    </w:p>
    <w:p w14:paraId="37B99CF8" w14:textId="5202E49B" w:rsidR="006C6BA2" w:rsidRPr="00FE1036" w:rsidRDefault="00000000" w:rsidP="00FE1036">
      <w:pPr>
        <w:rPr>
          <w:sz w:val="28"/>
          <w:szCs w:val="28"/>
          <w:lang w:val="fr-CA"/>
        </w:rPr>
      </w:pPr>
      <w:r>
        <w:rPr>
          <w:rFonts w:ascii="Cambria" w:eastAsia="Cambria" w:hAnsi="Cambria" w:cs="Times New Roman"/>
          <w:b/>
          <w:bCs/>
          <w:sz w:val="28"/>
          <w:szCs w:val="28"/>
          <w:lang w:val="fr-CA"/>
        </w:rPr>
        <w:t xml:space="preserve">Lecture : La contribution cachée de Connie </w:t>
      </w:r>
      <w:proofErr w:type="spellStart"/>
      <w:r>
        <w:rPr>
          <w:rFonts w:ascii="Cambria" w:eastAsia="Cambria" w:hAnsi="Cambria" w:cs="Times New Roman"/>
          <w:b/>
          <w:bCs/>
          <w:sz w:val="28"/>
          <w:szCs w:val="28"/>
          <w:lang w:val="fr-CA"/>
        </w:rPr>
        <w:t>Jervis</w:t>
      </w:r>
      <w:proofErr w:type="spellEnd"/>
    </w:p>
    <w:p w14:paraId="66C79C86" w14:textId="2BA9C0A5" w:rsidR="00F50A00" w:rsidRPr="00075EA6" w:rsidRDefault="00075EA6" w:rsidP="00255BA3">
      <w:pPr>
        <w:pStyle w:val="discussionquestions"/>
        <w:ind w:left="0" w:firstLine="0"/>
        <w:rPr>
          <w:sz w:val="22"/>
          <w:szCs w:val="22"/>
          <w:lang w:val="fr-CA"/>
        </w:rPr>
      </w:pPr>
      <w:r>
        <w:rPr>
          <w:noProof/>
          <w:sz w:val="23"/>
          <w:szCs w:val="23"/>
          <w:lang w:val="en-CA"/>
        </w:rPr>
        <mc:AlternateContent>
          <mc:Choice Requires="wps">
            <w:drawing>
              <wp:anchor distT="0" distB="0" distL="114300" distR="114300" simplePos="0" relativeHeight="251660288" behindDoc="0" locked="0" layoutInCell="1" allowOverlap="1" wp14:anchorId="127BFE5C" wp14:editId="4F30ED99">
                <wp:simplePos x="0" y="0"/>
                <wp:positionH relativeFrom="column">
                  <wp:posOffset>2971800</wp:posOffset>
                </wp:positionH>
                <wp:positionV relativeFrom="paragraph">
                  <wp:posOffset>1975485</wp:posOffset>
                </wp:positionV>
                <wp:extent cx="2743200" cy="504825"/>
                <wp:effectExtent l="0" t="0" r="0" b="0"/>
                <wp:wrapNone/>
                <wp:docPr id="3738149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504825"/>
                        </a:xfrm>
                        <a:prstGeom prst="rect">
                          <a:avLst/>
                        </a:prstGeom>
                        <a:noFill/>
                        <a:ln w="9525">
                          <a:noFill/>
                          <a:miter lim="800000"/>
                          <a:headEnd/>
                          <a:tailEnd/>
                        </a:ln>
                      </wps:spPr>
                      <wps:txbx>
                        <w:txbxContent>
                          <w:p w14:paraId="6E9C4ADC" w14:textId="624A3716" w:rsidR="00331CFA" w:rsidRPr="00FE1036" w:rsidRDefault="00000000" w:rsidP="00075EA6">
                            <w:pPr>
                              <w:jc w:val="center"/>
                              <w:rPr>
                                <w:sz w:val="18"/>
                                <w:szCs w:val="18"/>
                                <w:lang w:val="fr-CA"/>
                              </w:rPr>
                            </w:pPr>
                            <w:r>
                              <w:rPr>
                                <w:rFonts w:ascii="Calibri" w:eastAsia="Calibri" w:hAnsi="Calibri" w:cs="Times New Roman"/>
                                <w:sz w:val="18"/>
                                <w:szCs w:val="18"/>
                                <w:lang w:val="fr-CA"/>
                              </w:rPr>
                              <w:t>Photo avec l’aimable autorisation de Peggy McClay, fille de Connie Jervis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7BFE5C" id="_x0000_t202" coordsize="21600,21600" o:spt="202" path="m,l,21600r21600,l21600,xe">
                <v:stroke joinstyle="miter"/>
                <v:path gradientshapeok="t" o:connecttype="rect"/>
              </v:shapetype>
              <v:shape id="Text Box 2" o:spid="_x0000_s1026" type="#_x0000_t202" style="position:absolute;margin-left:234pt;margin-top:155.55pt;width:3in;height:3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" filled="f" stroked="f">
                <v:textbox>
                  <w:txbxContent>
                    <w:p w14:paraId="6E9C4ADC" w14:textId="624A3716" w:rsidR="00331CFA" w:rsidRPr="00FE1036" w:rsidRDefault="00000000" w:rsidP="00075EA6">
                      <w:pPr>
                        <w:jc w:val="center"/>
                        <w:rPr>
                          <w:sz w:val="18"/>
                          <w:szCs w:val="18"/>
                          <w:lang w:val="fr-CA"/>
                        </w:rPr>
                      </w:pPr>
                      <w:r>
                        <w:rPr>
                          <w:rFonts w:ascii="Calibri" w:eastAsia="Calibri" w:hAnsi="Calibri" w:cs="Times New Roman"/>
                          <w:sz w:val="18"/>
                          <w:szCs w:val="18"/>
                          <w:lang w:val="fr-CA"/>
                        </w:rPr>
                        <w:t>Photo avec l’aimable autorisation de Peggy McClay, fille de Connie Jervis</w:t>
                      </w:r>
                    </w:p>
                  </w:txbxContent>
                </v:textbox>
              </v:shape>
            </w:pict>
          </mc:Fallback>
        </mc:AlternateContent>
      </w:r>
      <w:r w:rsidR="00000000">
        <w:rPr>
          <w:rFonts w:ascii="Cambria" w:eastAsia="Cambria" w:hAnsi="Cambria"/>
          <w:sz w:val="23"/>
          <w:szCs w:val="23"/>
          <w:lang w:val="fr-CA"/>
        </w:rPr>
        <w:tab/>
      </w:r>
      <w:r w:rsidR="00000000" w:rsidRPr="00075EA6">
        <w:rPr>
          <w:rFonts w:ascii="Cambria" w:eastAsia="Cambria" w:hAnsi="Cambria"/>
          <w:sz w:val="22"/>
          <w:szCs w:val="22"/>
          <w:lang w:val="fr-CA"/>
        </w:rPr>
        <w:t>De nos jours, il est probable que le terme de dirigeant syndical évoque pour la plupart des Britanno-Colombiens un homme d’âge mûr, solidement bâti, portant un costume ou, à l’occasion, un tee-shirt et un casque de sécurité, et qui lève le doigt gravement en prononçant un discours. Mais ce n’est là qu’une petite partie d’une vaste réalité où les femmes ont toujours été des dirigeantes, des innovatrices et des oratrices.</w:t>
      </w:r>
      <w:r w:rsidR="00FE1036" w:rsidRPr="00075EA6">
        <w:rPr>
          <w:rFonts w:ascii="Cambria" w:eastAsia="Cambria" w:hAnsi="Cambria"/>
          <w:sz w:val="22"/>
          <w:szCs w:val="22"/>
          <w:lang w:val="fr-CA"/>
        </w:rPr>
        <w:t xml:space="preserve"> </w:t>
      </w:r>
      <w:r w:rsidR="00000000" w:rsidRPr="00075EA6">
        <w:rPr>
          <w:rFonts w:ascii="Cambria" w:eastAsia="Cambria" w:hAnsi="Cambria"/>
          <w:sz w:val="22"/>
          <w:szCs w:val="22"/>
          <w:lang w:val="fr-CA"/>
        </w:rPr>
        <w:t xml:space="preserve">Que ce soit Helena </w:t>
      </w:r>
      <w:proofErr w:type="spellStart"/>
      <w:r w:rsidR="00000000" w:rsidRPr="00075EA6">
        <w:rPr>
          <w:rFonts w:ascii="Cambria" w:eastAsia="Cambria" w:hAnsi="Cambria"/>
          <w:sz w:val="22"/>
          <w:szCs w:val="22"/>
          <w:lang w:val="fr-CA"/>
        </w:rPr>
        <w:t>Gutteridge</w:t>
      </w:r>
      <w:proofErr w:type="spellEnd"/>
      <w:r w:rsidR="00000000" w:rsidRPr="00075EA6">
        <w:rPr>
          <w:rFonts w:ascii="Cambria" w:eastAsia="Cambria" w:hAnsi="Cambria"/>
          <w:sz w:val="22"/>
          <w:szCs w:val="22"/>
          <w:lang w:val="fr-CA"/>
        </w:rPr>
        <w:t>, militante pour la Loi sur le salaire minimum qui fut adoptée en 1918, Jonnie Rankin, travailleuse industrielle en temps de guerre, Jean Rands, cheffe de file des employées de bureau dans les années</w:t>
      </w:r>
      <w:r w:rsidR="008E05A5" w:rsidRPr="00075EA6">
        <w:rPr>
          <w:rFonts w:ascii="Cambria" w:eastAsia="Cambria" w:hAnsi="Cambria"/>
          <w:sz w:val="22"/>
          <w:szCs w:val="22"/>
          <w:lang w:val="fr-CA"/>
        </w:rPr>
        <w:t> </w:t>
      </w:r>
      <w:r w:rsidR="00000000" w:rsidRPr="00075EA6">
        <w:rPr>
          <w:rFonts w:ascii="Cambria" w:eastAsia="Cambria" w:hAnsi="Cambria"/>
          <w:sz w:val="22"/>
          <w:szCs w:val="22"/>
          <w:lang w:val="fr-CA"/>
        </w:rPr>
        <w:t>1970, Judy Darcy, ancienne présidente nationale du Syndicat canadien de la fonction publique (et actuellement députée provinciale de la C.-B.) ou Jinny Simms, ancienne présidente de la Fédération des enseignantes et des enseignants de la C.-B. (FECB) et actuellement députée à la Chambre des communes</w:t>
      </w:r>
      <w:r w:rsidR="00FE1036" w:rsidRPr="00075EA6">
        <w:rPr>
          <w:rFonts w:ascii="Cambria" w:eastAsia="Cambria" w:hAnsi="Cambria"/>
          <w:sz w:val="22"/>
          <w:szCs w:val="22"/>
          <w:lang w:val="fr-CA"/>
        </w:rPr>
        <w:t xml:space="preserve">, </w:t>
      </w:r>
      <w:r w:rsidR="00000000" w:rsidRPr="00075EA6">
        <w:rPr>
          <w:rFonts w:ascii="Cambria" w:eastAsia="Cambria" w:hAnsi="Cambria"/>
          <w:sz w:val="22"/>
          <w:szCs w:val="22"/>
          <w:lang w:val="fr-CA"/>
        </w:rPr>
        <w:t>les femmes ont joué un rôle clé dans le syndicalisme.</w:t>
      </w:r>
      <w:r w:rsidR="00000000" w:rsidRPr="00075EA6">
        <w:rPr>
          <w:rFonts w:ascii="Cambria" w:eastAsia="Cambria" w:hAnsi="Cambria"/>
          <w:sz w:val="22"/>
          <w:szCs w:val="22"/>
          <w:lang w:val="fr-CA"/>
        </w:rPr>
        <w:tab/>
      </w:r>
    </w:p>
    <w:p w14:paraId="529500D8" w14:textId="08687DAB" w:rsidR="00331CFA" w:rsidRPr="00075EA6" w:rsidRDefault="00075EA6" w:rsidP="00255BA3">
      <w:pPr>
        <w:pStyle w:val="discussionquestions"/>
        <w:ind w:left="0" w:firstLine="0"/>
        <w:rPr>
          <w:rFonts w:ascii="Cambria" w:eastAsia="Cambria" w:hAnsi="Cambria"/>
          <w:sz w:val="22"/>
          <w:szCs w:val="22"/>
          <w:lang w:val="fr-CA"/>
        </w:rPr>
      </w:pPr>
      <w:r>
        <w:rPr>
          <w:noProof/>
          <w:sz w:val="23"/>
          <w:szCs w:val="23"/>
          <w:lang w:val="en-CA"/>
        </w:rPr>
        <w:drawing>
          <wp:anchor distT="0" distB="0" distL="114300" distR="114300" simplePos="0" relativeHeight="251658240" behindDoc="0" locked="0" layoutInCell="1" allowOverlap="1" wp14:anchorId="39D9B809" wp14:editId="3B4D22CB">
            <wp:simplePos x="0" y="0"/>
            <wp:positionH relativeFrom="margin">
              <wp:posOffset>2968625</wp:posOffset>
            </wp:positionH>
            <wp:positionV relativeFrom="margin">
              <wp:posOffset>3086100</wp:posOffset>
            </wp:positionV>
            <wp:extent cx="2872740" cy="4343400"/>
            <wp:effectExtent l="0" t="0" r="3810" b="0"/>
            <wp:wrapSquare wrapText="bothSides"/>
            <wp:docPr id="2" name="Picture 1" descr="Connie Jerv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nnie Jervis.jpg"/>
                    <pic:cNvPicPr/>
                  </pic:nvPicPr>
                  <pic:blipFill>
                    <a:blip r:embed="rId8" cstate="print"/>
                    <a:stretch>
                      <a:fillRect/>
                    </a:stretch>
                  </pic:blipFill>
                  <pic:spPr>
                    <a:xfrm>
                      <a:off x="0" y="0"/>
                      <a:ext cx="2872740" cy="4343400"/>
                    </a:xfrm>
                    <a:prstGeom prst="rect">
                      <a:avLst/>
                    </a:prstGeom>
                  </pic:spPr>
                </pic:pic>
              </a:graphicData>
            </a:graphic>
            <wp14:sizeRelH relativeFrom="margin">
              <wp14:pctWidth>0</wp14:pctWidth>
            </wp14:sizeRelH>
            <wp14:sizeRelV relativeFrom="margin">
              <wp14:pctHeight>0</wp14:pctHeight>
            </wp14:sizeRelV>
          </wp:anchor>
        </w:drawing>
      </w:r>
      <w:r w:rsidR="00000000">
        <w:rPr>
          <w:rFonts w:ascii="Cambria" w:eastAsia="Cambria" w:hAnsi="Cambria"/>
          <w:sz w:val="23"/>
          <w:szCs w:val="23"/>
          <w:lang w:val="fr-CA"/>
        </w:rPr>
        <w:tab/>
      </w:r>
      <w:r w:rsidR="00000000" w:rsidRPr="00075EA6">
        <w:rPr>
          <w:rFonts w:ascii="Cambria" w:eastAsia="Cambria" w:hAnsi="Cambria"/>
          <w:sz w:val="22"/>
          <w:szCs w:val="22"/>
          <w:lang w:val="fr-CA"/>
        </w:rPr>
        <w:t xml:space="preserve">Tout d’abord, Conne </w:t>
      </w:r>
      <w:proofErr w:type="spellStart"/>
      <w:r w:rsidR="00000000" w:rsidRPr="00075EA6">
        <w:rPr>
          <w:rFonts w:ascii="Cambria" w:eastAsia="Cambria" w:hAnsi="Cambria"/>
          <w:sz w:val="22"/>
          <w:szCs w:val="22"/>
          <w:lang w:val="fr-CA"/>
        </w:rPr>
        <w:t>Jervis</w:t>
      </w:r>
      <w:proofErr w:type="spellEnd"/>
      <w:r w:rsidR="00000000" w:rsidRPr="00075EA6">
        <w:rPr>
          <w:rFonts w:ascii="Cambria" w:eastAsia="Cambria" w:hAnsi="Cambria"/>
          <w:sz w:val="22"/>
          <w:szCs w:val="22"/>
          <w:lang w:val="fr-CA"/>
        </w:rPr>
        <w:t xml:space="preserve"> était une femme – une très jeune femme.</w:t>
      </w:r>
      <w:r w:rsidR="00FE1036" w:rsidRPr="00075EA6">
        <w:rPr>
          <w:rFonts w:ascii="Cambria" w:eastAsia="Cambria" w:hAnsi="Cambria"/>
          <w:sz w:val="22"/>
          <w:szCs w:val="22"/>
          <w:lang w:val="fr-CA"/>
        </w:rPr>
        <w:t xml:space="preserve"> </w:t>
      </w:r>
      <w:r w:rsidR="00000000" w:rsidRPr="00075EA6">
        <w:rPr>
          <w:rFonts w:ascii="Cambria" w:eastAsia="Cambria" w:hAnsi="Cambria"/>
          <w:sz w:val="22"/>
          <w:szCs w:val="22"/>
          <w:lang w:val="fr-CA"/>
        </w:rPr>
        <w:t>En Colombie-Britannique, les femmes blanches n’avaient obtenu le droit de vote qu’en 1917. Au cours des vingt années suivantes, peu d’entre elles avaient été élues à des postes du gouvernement, à quelque niveau que ce soit.</w:t>
      </w:r>
      <w:r w:rsidR="00FE1036" w:rsidRPr="00075EA6">
        <w:rPr>
          <w:rFonts w:ascii="Cambria" w:eastAsia="Cambria" w:hAnsi="Cambria"/>
          <w:sz w:val="22"/>
          <w:szCs w:val="22"/>
          <w:lang w:val="fr-CA"/>
        </w:rPr>
        <w:t xml:space="preserve"> </w:t>
      </w:r>
      <w:r w:rsidR="00000000" w:rsidRPr="00075EA6">
        <w:rPr>
          <w:rFonts w:ascii="Cambria" w:eastAsia="Cambria" w:hAnsi="Cambria"/>
          <w:sz w:val="22"/>
          <w:szCs w:val="22"/>
          <w:lang w:val="fr-CA"/>
        </w:rPr>
        <w:t xml:space="preserve">Connie </w:t>
      </w:r>
      <w:proofErr w:type="spellStart"/>
      <w:r w:rsidR="00000000" w:rsidRPr="00075EA6">
        <w:rPr>
          <w:rFonts w:ascii="Cambria" w:eastAsia="Cambria" w:hAnsi="Cambria"/>
          <w:sz w:val="22"/>
          <w:szCs w:val="22"/>
          <w:lang w:val="fr-CA"/>
        </w:rPr>
        <w:t>Jervis</w:t>
      </w:r>
      <w:proofErr w:type="spellEnd"/>
      <w:r w:rsidR="00000000" w:rsidRPr="00075EA6">
        <w:rPr>
          <w:rFonts w:ascii="Cambria" w:eastAsia="Cambria" w:hAnsi="Cambria"/>
          <w:sz w:val="22"/>
          <w:szCs w:val="22"/>
          <w:lang w:val="fr-CA"/>
        </w:rPr>
        <w:t xml:space="preserve"> avait à peine plus de vingt ans et vivait à une époque où les femmes, une fois adultes, étaient soumises à une grande pression sociale les poussant à se marier (particulièrement si elles appartenaient à la classe moyenne) et à quitter le monde du travail pour rester au foyer.</w:t>
      </w:r>
      <w:r w:rsidR="00FE1036" w:rsidRPr="00075EA6">
        <w:rPr>
          <w:rFonts w:ascii="Cambria" w:eastAsia="Cambria" w:hAnsi="Cambria"/>
          <w:sz w:val="22"/>
          <w:szCs w:val="22"/>
          <w:lang w:val="fr-CA"/>
        </w:rPr>
        <w:t xml:space="preserve"> </w:t>
      </w:r>
      <w:r w:rsidR="00000000" w:rsidRPr="00075EA6">
        <w:rPr>
          <w:rFonts w:ascii="Cambria" w:eastAsia="Cambria" w:hAnsi="Cambria"/>
          <w:sz w:val="22"/>
          <w:szCs w:val="22"/>
          <w:lang w:val="fr-CA"/>
        </w:rPr>
        <w:t>Ce qui est plus improbable encore, elle était enseignante et fut présidente de la Langley Teachers Association (LTA) de 1939 à 1940.</w:t>
      </w:r>
      <w:r w:rsidR="00FE1036" w:rsidRPr="00075EA6">
        <w:rPr>
          <w:rFonts w:ascii="Cambria" w:eastAsia="Cambria" w:hAnsi="Cambria"/>
          <w:sz w:val="22"/>
          <w:szCs w:val="22"/>
          <w:lang w:val="fr-CA"/>
        </w:rPr>
        <w:t xml:space="preserve"> </w:t>
      </w:r>
      <w:r w:rsidR="00000000" w:rsidRPr="00075EA6">
        <w:rPr>
          <w:rFonts w:ascii="Cambria" w:eastAsia="Cambria" w:hAnsi="Cambria"/>
          <w:sz w:val="22"/>
          <w:szCs w:val="22"/>
          <w:lang w:val="fr-CA"/>
        </w:rPr>
        <w:t>Même si la profession d’enseignante n’était pas bien payée, elle était considérée comme «</w:t>
      </w:r>
      <w:r w:rsidR="008E05A5" w:rsidRPr="00075EA6">
        <w:rPr>
          <w:rFonts w:ascii="Cambria" w:eastAsia="Cambria" w:hAnsi="Cambria"/>
          <w:sz w:val="22"/>
          <w:szCs w:val="22"/>
          <w:lang w:val="fr-CA"/>
        </w:rPr>
        <w:t> </w:t>
      </w:r>
      <w:r w:rsidR="00000000" w:rsidRPr="00075EA6">
        <w:rPr>
          <w:rFonts w:ascii="Cambria" w:eastAsia="Cambria" w:hAnsi="Cambria"/>
          <w:sz w:val="22"/>
          <w:szCs w:val="22"/>
          <w:lang w:val="fr-CA"/>
        </w:rPr>
        <w:t>respectable</w:t>
      </w:r>
      <w:r w:rsidR="008E05A5" w:rsidRPr="00075EA6">
        <w:rPr>
          <w:rFonts w:ascii="Cambria" w:eastAsia="Cambria" w:hAnsi="Cambria"/>
          <w:sz w:val="22"/>
          <w:szCs w:val="22"/>
          <w:lang w:val="fr-CA"/>
        </w:rPr>
        <w:t> </w:t>
      </w:r>
      <w:r w:rsidR="00000000" w:rsidRPr="00075EA6">
        <w:rPr>
          <w:rFonts w:ascii="Cambria" w:eastAsia="Cambria" w:hAnsi="Cambria"/>
          <w:sz w:val="22"/>
          <w:szCs w:val="22"/>
          <w:lang w:val="fr-CA"/>
        </w:rPr>
        <w:t>». Les enseignantes, et certainement celles qui travaillaient dans de petites villes et des régions rurales, étaient censées donner le bon exemple et se comporter de manière conventionnelle.</w:t>
      </w:r>
      <w:r w:rsidR="00FE1036" w:rsidRPr="00075EA6">
        <w:rPr>
          <w:rFonts w:ascii="Cambria" w:eastAsia="Cambria" w:hAnsi="Cambria"/>
          <w:sz w:val="22"/>
          <w:szCs w:val="22"/>
          <w:lang w:val="fr-CA"/>
        </w:rPr>
        <w:t xml:space="preserve"> </w:t>
      </w:r>
      <w:r w:rsidR="00000000" w:rsidRPr="00075EA6">
        <w:rPr>
          <w:rFonts w:ascii="Cambria" w:eastAsia="Cambria" w:hAnsi="Cambria"/>
          <w:sz w:val="22"/>
          <w:szCs w:val="22"/>
          <w:lang w:val="fr-CA"/>
        </w:rPr>
        <w:t>Il n’était pas question de fréquenter les salles de billard, de sortir avec des hommes de quelque sorte que ce soit, de boire tranquillement une bière dans un bar, et très certainement, de continuer à enseigner après s’être mariée!</w:t>
      </w:r>
      <w:r w:rsidR="00000000" w:rsidRPr="00FE1036">
        <w:rPr>
          <w:sz w:val="23"/>
          <w:szCs w:val="23"/>
          <w:lang w:val="fr-CA"/>
        </w:rPr>
        <w:tab/>
      </w:r>
    </w:p>
    <w:p w14:paraId="394E3EC1" w14:textId="77777777" w:rsidR="00F50A00" w:rsidRPr="00075EA6" w:rsidRDefault="00000000" w:rsidP="0061078C">
      <w:pPr>
        <w:pStyle w:val="discussionquestions"/>
        <w:spacing w:after="160" w:line="240" w:lineRule="auto"/>
        <w:ind w:left="0" w:firstLine="0"/>
        <w:rPr>
          <w:sz w:val="22"/>
          <w:szCs w:val="22"/>
          <w:lang w:val="fr-CA"/>
        </w:rPr>
      </w:pPr>
      <w:r w:rsidRPr="00075EA6">
        <w:rPr>
          <w:rFonts w:ascii="Cambria" w:eastAsia="Cambria" w:hAnsi="Cambria"/>
          <w:sz w:val="22"/>
          <w:szCs w:val="22"/>
          <w:lang w:val="fr-CA"/>
        </w:rPr>
        <w:lastRenderedPageBreak/>
        <w:t>À la fin des années</w:t>
      </w:r>
      <w:r w:rsidR="008E05A5" w:rsidRPr="00075EA6">
        <w:rPr>
          <w:rFonts w:ascii="Cambria" w:eastAsia="Cambria" w:hAnsi="Cambria"/>
          <w:sz w:val="22"/>
          <w:szCs w:val="22"/>
          <w:lang w:val="fr-CA"/>
        </w:rPr>
        <w:t> </w:t>
      </w:r>
      <w:r w:rsidRPr="00075EA6">
        <w:rPr>
          <w:rFonts w:ascii="Cambria" w:eastAsia="Cambria" w:hAnsi="Cambria"/>
          <w:sz w:val="22"/>
          <w:szCs w:val="22"/>
          <w:lang w:val="fr-CA"/>
        </w:rPr>
        <w:t>1930, Langley (actuellement une banlieue de Vancouver) était une collectivité rurale avec un petit centre-ville historique.</w:t>
      </w:r>
      <w:r w:rsidR="00FE1036" w:rsidRPr="00075EA6">
        <w:rPr>
          <w:rFonts w:ascii="Cambria" w:eastAsia="Cambria" w:hAnsi="Cambria"/>
          <w:sz w:val="22"/>
          <w:szCs w:val="22"/>
          <w:lang w:val="fr-CA"/>
        </w:rPr>
        <w:t xml:space="preserve"> </w:t>
      </w:r>
      <w:r w:rsidRPr="00075EA6">
        <w:rPr>
          <w:rFonts w:ascii="Cambria" w:eastAsia="Cambria" w:hAnsi="Cambria"/>
          <w:sz w:val="22"/>
          <w:szCs w:val="22"/>
          <w:lang w:val="fr-CA"/>
        </w:rPr>
        <w:t>Ses résidents étaient surtout des agriculteurs et, dans la mesure où très peu de familles possédaient une automobile, les déplacements prenaient du temps et devaient être prévus à l’avance.</w:t>
      </w:r>
      <w:r w:rsidR="00FE1036" w:rsidRPr="00075EA6">
        <w:rPr>
          <w:rFonts w:ascii="Cambria" w:eastAsia="Cambria" w:hAnsi="Cambria"/>
          <w:sz w:val="22"/>
          <w:szCs w:val="22"/>
          <w:lang w:val="fr-CA"/>
        </w:rPr>
        <w:t xml:space="preserve"> </w:t>
      </w:r>
      <w:r w:rsidRPr="00075EA6">
        <w:rPr>
          <w:rFonts w:ascii="Cambria" w:eastAsia="Cambria" w:hAnsi="Cambria"/>
          <w:sz w:val="22"/>
          <w:szCs w:val="22"/>
          <w:lang w:val="fr-CA"/>
        </w:rPr>
        <w:t>De même, à cette époque, le Canada se trouvait à la veille d’une nouvelle guerre en Europe.</w:t>
      </w:r>
      <w:r w:rsidR="00FE1036" w:rsidRPr="00075EA6">
        <w:rPr>
          <w:rFonts w:ascii="Cambria" w:eastAsia="Cambria" w:hAnsi="Cambria"/>
          <w:sz w:val="22"/>
          <w:szCs w:val="22"/>
          <w:lang w:val="fr-CA"/>
        </w:rPr>
        <w:t xml:space="preserve"> </w:t>
      </w:r>
      <w:r w:rsidRPr="00075EA6">
        <w:rPr>
          <w:rFonts w:ascii="Cambria" w:eastAsia="Cambria" w:hAnsi="Cambria"/>
          <w:sz w:val="22"/>
          <w:szCs w:val="22"/>
          <w:lang w:val="fr-CA"/>
        </w:rPr>
        <w:t>Celle-ci éclata bel et bien le 10 septembre 1939. Une période d’opportunités et de contraintes nouvelles débuta alors pour les femmes et les syndicats subirent une grande pression politique pour faire preuve de «</w:t>
      </w:r>
      <w:r w:rsidR="008E05A5" w:rsidRPr="00075EA6">
        <w:rPr>
          <w:rFonts w:ascii="Cambria" w:eastAsia="Cambria" w:hAnsi="Cambria"/>
          <w:sz w:val="22"/>
          <w:szCs w:val="22"/>
          <w:lang w:val="fr-CA"/>
        </w:rPr>
        <w:t> </w:t>
      </w:r>
      <w:r w:rsidRPr="00075EA6">
        <w:rPr>
          <w:rFonts w:ascii="Cambria" w:eastAsia="Cambria" w:hAnsi="Cambria"/>
          <w:sz w:val="22"/>
          <w:szCs w:val="22"/>
          <w:lang w:val="fr-CA"/>
        </w:rPr>
        <w:t>patriotisme</w:t>
      </w:r>
      <w:r w:rsidR="008E05A5" w:rsidRPr="00075EA6">
        <w:rPr>
          <w:rFonts w:ascii="Cambria" w:eastAsia="Cambria" w:hAnsi="Cambria"/>
          <w:sz w:val="22"/>
          <w:szCs w:val="22"/>
          <w:lang w:val="fr-CA"/>
        </w:rPr>
        <w:t> </w:t>
      </w:r>
      <w:r w:rsidRPr="00075EA6">
        <w:rPr>
          <w:rFonts w:ascii="Cambria" w:eastAsia="Cambria" w:hAnsi="Cambria"/>
          <w:sz w:val="22"/>
          <w:szCs w:val="22"/>
          <w:lang w:val="fr-CA"/>
        </w:rPr>
        <w:t>».</w:t>
      </w:r>
      <w:r w:rsidR="00FE1036" w:rsidRPr="00075EA6">
        <w:rPr>
          <w:rFonts w:ascii="Cambria" w:eastAsia="Cambria" w:hAnsi="Cambria"/>
          <w:sz w:val="22"/>
          <w:szCs w:val="22"/>
          <w:lang w:val="fr-CA"/>
        </w:rPr>
        <w:t xml:space="preserve"> </w:t>
      </w:r>
      <w:r w:rsidRPr="00075EA6">
        <w:rPr>
          <w:rFonts w:ascii="Cambria" w:eastAsia="Cambria" w:hAnsi="Cambria"/>
          <w:sz w:val="22"/>
          <w:szCs w:val="22"/>
          <w:lang w:val="fr-CA"/>
        </w:rPr>
        <w:t>On attendait des travailleurs et travailleuses qu’ils se plient aux objectifs nationaux et qu’ils mettent en veilleuse leur militantisme de l’ère de la Grande Dépression dans l’intérêt d’un effort de guerre commun.</w:t>
      </w:r>
    </w:p>
    <w:p w14:paraId="09CA3541" w14:textId="77777777" w:rsidR="00F50A00" w:rsidRPr="00075EA6" w:rsidRDefault="00000000" w:rsidP="0061078C">
      <w:pPr>
        <w:pStyle w:val="discussionquestions"/>
        <w:spacing w:after="160" w:line="240" w:lineRule="auto"/>
        <w:ind w:left="0" w:firstLine="0"/>
        <w:rPr>
          <w:sz w:val="22"/>
          <w:szCs w:val="22"/>
          <w:lang w:val="fr-CA"/>
        </w:rPr>
      </w:pPr>
      <w:r w:rsidRPr="00075EA6">
        <w:rPr>
          <w:rFonts w:ascii="Cambria" w:eastAsia="Cambria" w:hAnsi="Cambria"/>
          <w:sz w:val="22"/>
          <w:szCs w:val="22"/>
          <w:lang w:val="fr-CA"/>
        </w:rPr>
        <w:tab/>
        <w:t>À cette époque, même les petits conseils scolaires possédaient plus de pouvoirs et exerçaient une bien plus grande influence sur les collectivités qu’aujourd’hui.</w:t>
      </w:r>
      <w:r w:rsidR="00FE1036" w:rsidRPr="00075EA6">
        <w:rPr>
          <w:rFonts w:ascii="Cambria" w:eastAsia="Cambria" w:hAnsi="Cambria"/>
          <w:sz w:val="22"/>
          <w:szCs w:val="22"/>
          <w:lang w:val="fr-CA"/>
        </w:rPr>
        <w:t xml:space="preserve"> </w:t>
      </w:r>
      <w:r w:rsidRPr="00075EA6">
        <w:rPr>
          <w:rFonts w:ascii="Cambria" w:eastAsia="Cambria" w:hAnsi="Cambria"/>
          <w:sz w:val="22"/>
          <w:szCs w:val="22"/>
          <w:lang w:val="fr-CA"/>
        </w:rPr>
        <w:t xml:space="preserve">Comme l’écrit l’ancien enseignant et président de syndicat Ken </w:t>
      </w:r>
      <w:proofErr w:type="spellStart"/>
      <w:r w:rsidRPr="00075EA6">
        <w:rPr>
          <w:rFonts w:ascii="Cambria" w:eastAsia="Cambria" w:hAnsi="Cambria"/>
          <w:sz w:val="22"/>
          <w:szCs w:val="22"/>
          <w:lang w:val="fr-CA"/>
        </w:rPr>
        <w:t>Novakowski</w:t>
      </w:r>
      <w:proofErr w:type="spellEnd"/>
      <w:r w:rsidRPr="00075EA6">
        <w:rPr>
          <w:rFonts w:ascii="Cambria" w:eastAsia="Cambria" w:hAnsi="Cambria"/>
          <w:sz w:val="22"/>
          <w:szCs w:val="22"/>
          <w:lang w:val="fr-CA"/>
        </w:rPr>
        <w:t> : «</w:t>
      </w:r>
      <w:r w:rsidR="008E05A5" w:rsidRPr="00075EA6">
        <w:rPr>
          <w:rFonts w:ascii="Cambria" w:eastAsia="Cambria" w:hAnsi="Cambria"/>
          <w:sz w:val="22"/>
          <w:szCs w:val="22"/>
          <w:lang w:val="fr-CA"/>
        </w:rPr>
        <w:t> </w:t>
      </w:r>
      <w:r w:rsidRPr="00075EA6">
        <w:rPr>
          <w:rFonts w:ascii="Cambria" w:eastAsia="Cambria" w:hAnsi="Cambria"/>
          <w:sz w:val="22"/>
          <w:szCs w:val="22"/>
          <w:lang w:val="fr-CA"/>
        </w:rPr>
        <w:t>Les districts scolaires n’avaient pas de direction générale, aussi les conseils scolaires les géraient-ils de manière pragmatique.</w:t>
      </w:r>
      <w:r w:rsidR="008E05A5" w:rsidRPr="00075EA6">
        <w:rPr>
          <w:rFonts w:ascii="Cambria" w:eastAsia="Cambria" w:hAnsi="Cambria"/>
          <w:sz w:val="22"/>
          <w:szCs w:val="22"/>
          <w:lang w:val="fr-CA"/>
        </w:rPr>
        <w:t> </w:t>
      </w:r>
      <w:r w:rsidRPr="00075EA6">
        <w:rPr>
          <w:rFonts w:ascii="Cambria" w:eastAsia="Cambria" w:hAnsi="Cambria"/>
          <w:sz w:val="22"/>
          <w:szCs w:val="22"/>
          <w:lang w:val="fr-CA"/>
        </w:rPr>
        <w:t>» (1) Cela voulait dire moins de fonctionnaires professionnels, et davantage de représentants élus qui supervisaient tout.</w:t>
      </w:r>
    </w:p>
    <w:p w14:paraId="2D69A880" w14:textId="77777777" w:rsidR="00F50A00" w:rsidRPr="00075EA6" w:rsidRDefault="00000000" w:rsidP="0061078C">
      <w:pPr>
        <w:pStyle w:val="discussionquestions"/>
        <w:spacing w:after="160" w:line="240" w:lineRule="auto"/>
        <w:ind w:left="0" w:firstLine="0"/>
        <w:rPr>
          <w:sz w:val="22"/>
          <w:szCs w:val="22"/>
          <w:lang w:val="fr-CA"/>
        </w:rPr>
      </w:pPr>
      <w:r w:rsidRPr="00075EA6">
        <w:rPr>
          <w:rFonts w:ascii="Cambria" w:eastAsia="Cambria" w:hAnsi="Cambria"/>
          <w:sz w:val="22"/>
          <w:szCs w:val="22"/>
          <w:lang w:val="fr-CA"/>
        </w:rPr>
        <w:tab/>
        <w:t>Le métier d’enseignant était peut-être respectable, mais sa rémunération ne l’était pas.</w:t>
      </w:r>
      <w:r w:rsidR="00FE1036" w:rsidRPr="00075EA6">
        <w:rPr>
          <w:rFonts w:ascii="Cambria" w:eastAsia="Cambria" w:hAnsi="Cambria"/>
          <w:sz w:val="22"/>
          <w:szCs w:val="22"/>
          <w:lang w:val="fr-CA"/>
        </w:rPr>
        <w:t xml:space="preserve"> </w:t>
      </w:r>
      <w:r w:rsidRPr="00075EA6">
        <w:rPr>
          <w:rFonts w:ascii="Cambria" w:eastAsia="Cambria" w:hAnsi="Cambria"/>
          <w:sz w:val="22"/>
          <w:szCs w:val="22"/>
          <w:lang w:val="fr-CA"/>
        </w:rPr>
        <w:t>En fait, les salaires étaient bas, aléatoires et discriminatoires à l’égard des femmes et des enseignants à l’élémentaire – dont la plupart étaient des femmes!</w:t>
      </w:r>
      <w:r w:rsidR="00FE1036" w:rsidRPr="00075EA6">
        <w:rPr>
          <w:rFonts w:ascii="Cambria" w:eastAsia="Cambria" w:hAnsi="Cambria"/>
          <w:sz w:val="22"/>
          <w:szCs w:val="22"/>
          <w:lang w:val="fr-CA"/>
        </w:rPr>
        <w:t xml:space="preserve"> </w:t>
      </w:r>
      <w:r w:rsidRPr="00075EA6">
        <w:rPr>
          <w:rFonts w:ascii="Cambria" w:eastAsia="Cambria" w:hAnsi="Cambria"/>
          <w:sz w:val="22"/>
          <w:szCs w:val="22"/>
          <w:lang w:val="fr-CA"/>
        </w:rPr>
        <w:t>«</w:t>
      </w:r>
      <w:r w:rsidR="008E05A5" w:rsidRPr="00075EA6">
        <w:rPr>
          <w:rFonts w:ascii="Cambria" w:eastAsia="Cambria" w:hAnsi="Cambria"/>
          <w:sz w:val="22"/>
          <w:szCs w:val="22"/>
          <w:lang w:val="fr-CA"/>
        </w:rPr>
        <w:t> </w:t>
      </w:r>
      <w:r w:rsidRPr="00075EA6">
        <w:rPr>
          <w:rFonts w:ascii="Cambria" w:eastAsia="Cambria" w:hAnsi="Cambria"/>
          <w:sz w:val="22"/>
          <w:szCs w:val="22"/>
          <w:lang w:val="fr-CA"/>
        </w:rPr>
        <w:t>À cette époque, le salaire d’un enseignant à l’élémentaire était de 780 dollars et celui d’un enseignant au secondaire, de 1</w:t>
      </w:r>
      <w:r w:rsidR="008E05A5" w:rsidRPr="00075EA6">
        <w:rPr>
          <w:rFonts w:ascii="Cambria" w:eastAsia="Cambria" w:hAnsi="Cambria"/>
          <w:sz w:val="22"/>
          <w:szCs w:val="22"/>
          <w:lang w:val="fr-CA"/>
        </w:rPr>
        <w:t> </w:t>
      </w:r>
      <w:r w:rsidRPr="00075EA6">
        <w:rPr>
          <w:rFonts w:ascii="Cambria" w:eastAsia="Cambria" w:hAnsi="Cambria"/>
          <w:sz w:val="22"/>
          <w:szCs w:val="22"/>
          <w:lang w:val="fr-CA"/>
        </w:rPr>
        <w:t>100 dollars.</w:t>
      </w:r>
      <w:r w:rsidR="00FE1036" w:rsidRPr="00075EA6">
        <w:rPr>
          <w:rFonts w:ascii="Cambria" w:eastAsia="Cambria" w:hAnsi="Cambria"/>
          <w:sz w:val="22"/>
          <w:szCs w:val="22"/>
          <w:lang w:val="fr-CA"/>
        </w:rPr>
        <w:t xml:space="preserve"> </w:t>
      </w:r>
      <w:r w:rsidRPr="00075EA6">
        <w:rPr>
          <w:rFonts w:ascii="Cambria" w:eastAsia="Cambria" w:hAnsi="Cambria"/>
          <w:sz w:val="22"/>
          <w:szCs w:val="22"/>
          <w:lang w:val="fr-CA"/>
        </w:rPr>
        <w:t>Il n’y avait aucune grille salariale commune ou reconnue et les femmes étaient payées moins que les hommes pour le même travail.</w:t>
      </w:r>
      <w:r w:rsidR="008E05A5" w:rsidRPr="00075EA6">
        <w:rPr>
          <w:rFonts w:ascii="Cambria" w:eastAsia="Cambria" w:hAnsi="Cambria"/>
          <w:sz w:val="22"/>
          <w:szCs w:val="22"/>
          <w:lang w:val="fr-CA"/>
        </w:rPr>
        <w:t> </w:t>
      </w:r>
      <w:r w:rsidRPr="00075EA6">
        <w:rPr>
          <w:rFonts w:ascii="Cambria" w:eastAsia="Cambria" w:hAnsi="Cambria"/>
          <w:sz w:val="22"/>
          <w:szCs w:val="22"/>
          <w:lang w:val="fr-CA"/>
        </w:rPr>
        <w:t>» (2) Les conditions de travail étaient souvent difficiles, surtout lorsque l’effectif d’une classe était en moyenne de 45 élèves, allant dans certains cas jusqu’à 50. (3) Imaginez cela – une cinquantaine enfants entassés en rangs serrés dans une salle de classe unique et exiguë.</w:t>
      </w:r>
      <w:r w:rsidR="00FE1036" w:rsidRPr="00075EA6">
        <w:rPr>
          <w:rFonts w:ascii="Cambria" w:eastAsia="Cambria" w:hAnsi="Cambria"/>
          <w:sz w:val="22"/>
          <w:szCs w:val="22"/>
          <w:lang w:val="fr-CA"/>
        </w:rPr>
        <w:t xml:space="preserve"> </w:t>
      </w:r>
      <w:r w:rsidRPr="00075EA6">
        <w:rPr>
          <w:rFonts w:ascii="Cambria" w:eastAsia="Cambria" w:hAnsi="Cambria"/>
          <w:sz w:val="22"/>
          <w:szCs w:val="22"/>
          <w:lang w:val="fr-CA"/>
        </w:rPr>
        <w:t>Songez à ce que cela devait être que d’effectuer des corrections et de gérer une discussion de classe animée!</w:t>
      </w:r>
    </w:p>
    <w:p w14:paraId="4971FE95" w14:textId="77777777" w:rsidR="00F50A00" w:rsidRPr="00075EA6" w:rsidRDefault="00000000" w:rsidP="0061078C">
      <w:pPr>
        <w:pStyle w:val="discussionquestions"/>
        <w:spacing w:after="160" w:line="240" w:lineRule="auto"/>
        <w:ind w:left="0" w:firstLine="0"/>
        <w:rPr>
          <w:sz w:val="22"/>
          <w:szCs w:val="22"/>
          <w:lang w:val="fr-CA"/>
        </w:rPr>
      </w:pPr>
      <w:r w:rsidRPr="00075EA6">
        <w:rPr>
          <w:rFonts w:ascii="Cambria" w:eastAsia="Cambria" w:hAnsi="Cambria"/>
          <w:sz w:val="22"/>
          <w:szCs w:val="22"/>
          <w:lang w:val="fr-CA"/>
        </w:rPr>
        <w:tab/>
        <w:t xml:space="preserve">Jusqu’en 1939-40, lorsque Connie Jervis devint présidente de la LTA, les enseignants de Langley, de même que ceux de nombreux autres districts scolaires de la province, n’agissaient pas </w:t>
      </w:r>
      <w:r w:rsidR="00FE1036" w:rsidRPr="00075EA6">
        <w:rPr>
          <w:rFonts w:ascii="Cambria" w:eastAsia="Cambria" w:hAnsi="Cambria"/>
          <w:sz w:val="22"/>
          <w:szCs w:val="22"/>
          <w:lang w:val="fr-CA"/>
        </w:rPr>
        <w:t>collectivement</w:t>
      </w:r>
      <w:r w:rsidRPr="00075EA6">
        <w:rPr>
          <w:rFonts w:ascii="Cambria" w:eastAsia="Cambria" w:hAnsi="Cambria"/>
          <w:sz w:val="22"/>
          <w:szCs w:val="22"/>
          <w:lang w:val="fr-CA"/>
        </w:rPr>
        <w:t xml:space="preserve"> lorsqu’il s’agissait de présenter leurs revendications salariales à leur conseil scolaire.</w:t>
      </w:r>
      <w:r w:rsidR="00FE1036" w:rsidRPr="00075EA6">
        <w:rPr>
          <w:rFonts w:ascii="Cambria" w:eastAsia="Cambria" w:hAnsi="Cambria"/>
          <w:sz w:val="22"/>
          <w:szCs w:val="22"/>
          <w:lang w:val="fr-CA"/>
        </w:rPr>
        <w:t xml:space="preserve"> </w:t>
      </w:r>
      <w:r w:rsidRPr="00075EA6">
        <w:rPr>
          <w:rFonts w:ascii="Cambria" w:eastAsia="Cambria" w:hAnsi="Cambria"/>
          <w:sz w:val="22"/>
          <w:szCs w:val="22"/>
          <w:lang w:val="fr-CA"/>
        </w:rPr>
        <w:t xml:space="preserve">Au lieu de cela, le conseil établissait les salaires de manière </w:t>
      </w:r>
      <w:r w:rsidRPr="00075EA6">
        <w:rPr>
          <w:rFonts w:ascii="Cambria" w:eastAsia="Cambria" w:hAnsi="Cambria"/>
          <w:sz w:val="22"/>
          <w:szCs w:val="22"/>
          <w:u w:val="single"/>
          <w:lang w:val="fr-CA"/>
        </w:rPr>
        <w:t>arbitraire.</w:t>
      </w:r>
      <w:r w:rsidR="00FE1036" w:rsidRPr="00075EA6">
        <w:rPr>
          <w:rFonts w:ascii="Cambria" w:eastAsia="Cambria" w:hAnsi="Cambria"/>
          <w:sz w:val="22"/>
          <w:szCs w:val="22"/>
          <w:lang w:val="fr-CA"/>
        </w:rPr>
        <w:t xml:space="preserve"> </w:t>
      </w:r>
      <w:r w:rsidRPr="00075EA6">
        <w:rPr>
          <w:rFonts w:ascii="Cambria" w:eastAsia="Cambria" w:hAnsi="Cambria"/>
          <w:sz w:val="22"/>
          <w:szCs w:val="22"/>
          <w:lang w:val="fr-CA"/>
        </w:rPr>
        <w:t>Il ne restait plus au</w:t>
      </w:r>
      <w:r w:rsidR="008E05A5" w:rsidRPr="00075EA6">
        <w:rPr>
          <w:rFonts w:ascii="Cambria" w:eastAsia="Cambria" w:hAnsi="Cambria"/>
          <w:sz w:val="22"/>
          <w:szCs w:val="22"/>
          <w:lang w:val="fr-CA"/>
        </w:rPr>
        <w:t>x</w:t>
      </w:r>
      <w:r w:rsidRPr="00075EA6">
        <w:rPr>
          <w:rFonts w:ascii="Cambria" w:eastAsia="Cambria" w:hAnsi="Cambria"/>
          <w:sz w:val="22"/>
          <w:szCs w:val="22"/>
          <w:lang w:val="fr-CA"/>
        </w:rPr>
        <w:t xml:space="preserve"> enseignants que la possibilité d’accepter ou de rejeter ce qui leur était offert et le conseil scolaire refusait de négocier.</w:t>
      </w:r>
      <w:r w:rsidR="00FE1036" w:rsidRPr="00075EA6">
        <w:rPr>
          <w:rFonts w:ascii="Cambria" w:eastAsia="Cambria" w:hAnsi="Cambria"/>
          <w:sz w:val="22"/>
          <w:szCs w:val="22"/>
          <w:lang w:val="fr-CA"/>
        </w:rPr>
        <w:t xml:space="preserve"> </w:t>
      </w:r>
      <w:r w:rsidRPr="00075EA6">
        <w:rPr>
          <w:rFonts w:ascii="Cambria" w:eastAsia="Cambria" w:hAnsi="Cambria"/>
          <w:sz w:val="22"/>
          <w:szCs w:val="22"/>
          <w:lang w:val="fr-CA"/>
        </w:rPr>
        <w:t>Mais les choses allaient bientôt changer. En 1939, en présence du président de la FECB, Connie Jervis organisa une réunion des enseignants chez Roy Mountain. Celui-ci était le président des questions salariales et ensemble, ils préparèrent un dossier sur les salaires à présenter au conseil scolaire de Langley.</w:t>
      </w:r>
      <w:r w:rsidR="00FE1036" w:rsidRPr="00075EA6">
        <w:rPr>
          <w:rFonts w:ascii="Cambria" w:eastAsia="Cambria" w:hAnsi="Cambria"/>
          <w:sz w:val="22"/>
          <w:szCs w:val="22"/>
          <w:lang w:val="fr-CA"/>
        </w:rPr>
        <w:t xml:space="preserve"> </w:t>
      </w:r>
      <w:r w:rsidRPr="00075EA6">
        <w:rPr>
          <w:rFonts w:ascii="Cambria" w:eastAsia="Cambria" w:hAnsi="Cambria"/>
          <w:sz w:val="22"/>
          <w:szCs w:val="22"/>
          <w:lang w:val="fr-CA"/>
        </w:rPr>
        <w:t>En dépit d’une nouvelle mesure législative adoptée en 1937, «</w:t>
      </w:r>
      <w:r w:rsidR="008E05A5" w:rsidRPr="00075EA6">
        <w:rPr>
          <w:rFonts w:ascii="Cambria" w:eastAsia="Cambria" w:hAnsi="Cambria"/>
          <w:sz w:val="22"/>
          <w:szCs w:val="22"/>
          <w:lang w:val="fr-CA"/>
        </w:rPr>
        <w:t> </w:t>
      </w:r>
      <w:r w:rsidRPr="00075EA6">
        <w:rPr>
          <w:rFonts w:ascii="Cambria" w:eastAsia="Cambria" w:hAnsi="Cambria"/>
          <w:sz w:val="22"/>
          <w:szCs w:val="22"/>
          <w:lang w:val="fr-CA"/>
        </w:rPr>
        <w:t>qui inscrivait l</w:t>
      </w:r>
      <w:r w:rsidR="008E05A5" w:rsidRPr="00075EA6">
        <w:rPr>
          <w:rFonts w:ascii="Cambria" w:eastAsia="Cambria" w:hAnsi="Cambria"/>
          <w:sz w:val="22"/>
          <w:szCs w:val="22"/>
          <w:lang w:val="fr-CA"/>
        </w:rPr>
        <w:t>’</w:t>
      </w:r>
      <w:r w:rsidRPr="00075EA6">
        <w:rPr>
          <w:rFonts w:ascii="Cambria" w:eastAsia="Cambria" w:hAnsi="Cambria"/>
          <w:sz w:val="22"/>
          <w:szCs w:val="22"/>
          <w:u w:val="single"/>
          <w:lang w:val="fr-CA"/>
        </w:rPr>
        <w:t>arbitrage obligatoire</w:t>
      </w:r>
      <w:r w:rsidRPr="00075EA6">
        <w:rPr>
          <w:rFonts w:ascii="Cambria" w:eastAsia="Cambria" w:hAnsi="Cambria"/>
          <w:sz w:val="22"/>
          <w:szCs w:val="22"/>
          <w:lang w:val="fr-CA"/>
        </w:rPr>
        <w:t xml:space="preserve"> dans la loi comme mode de résolution des conflits dans le cadre des négociations avec les enseignants</w:t>
      </w:r>
      <w:r w:rsidR="008E05A5" w:rsidRPr="00075EA6">
        <w:rPr>
          <w:rFonts w:ascii="Cambria" w:eastAsia="Cambria" w:hAnsi="Cambria"/>
          <w:sz w:val="22"/>
          <w:szCs w:val="22"/>
          <w:lang w:val="fr-CA"/>
        </w:rPr>
        <w:t> </w:t>
      </w:r>
      <w:r w:rsidRPr="00075EA6">
        <w:rPr>
          <w:rFonts w:ascii="Cambria" w:eastAsia="Cambria" w:hAnsi="Cambria"/>
          <w:sz w:val="22"/>
          <w:szCs w:val="22"/>
          <w:lang w:val="fr-CA"/>
        </w:rPr>
        <w:t>», (4) le conseil rejeta la demande d’une augmentation.</w:t>
      </w:r>
      <w:r w:rsidR="00FE1036" w:rsidRPr="00075EA6">
        <w:rPr>
          <w:rFonts w:ascii="Cambria" w:eastAsia="Cambria" w:hAnsi="Cambria"/>
          <w:sz w:val="22"/>
          <w:szCs w:val="22"/>
          <w:lang w:val="fr-CA"/>
        </w:rPr>
        <w:t xml:space="preserve"> </w:t>
      </w:r>
      <w:r w:rsidRPr="00075EA6">
        <w:rPr>
          <w:rFonts w:ascii="Cambria" w:eastAsia="Cambria" w:hAnsi="Cambria"/>
          <w:sz w:val="22"/>
          <w:szCs w:val="22"/>
          <w:lang w:val="fr-CA"/>
        </w:rPr>
        <w:t>Ce qu’il restait à faire devint évident pour la LTA.</w:t>
      </w:r>
    </w:p>
    <w:p w14:paraId="354069EE" w14:textId="77777777" w:rsidR="00F50A00" w:rsidRPr="00075EA6" w:rsidRDefault="00000000" w:rsidP="0061078C">
      <w:pPr>
        <w:pStyle w:val="discussionquestions"/>
        <w:spacing w:after="160" w:line="240" w:lineRule="auto"/>
        <w:ind w:left="0" w:firstLine="0"/>
        <w:rPr>
          <w:sz w:val="22"/>
          <w:szCs w:val="22"/>
          <w:lang w:val="fr-CA"/>
        </w:rPr>
      </w:pPr>
      <w:r w:rsidRPr="00075EA6">
        <w:rPr>
          <w:rFonts w:ascii="Cambria" w:eastAsia="Cambria" w:hAnsi="Cambria"/>
          <w:sz w:val="22"/>
          <w:szCs w:val="22"/>
          <w:lang w:val="fr-CA"/>
        </w:rPr>
        <w:tab/>
        <w:t xml:space="preserve">Connie Jervis et ses collègues, pleinement conscients de la nouvelle loi, réclamèrent un </w:t>
      </w:r>
      <w:r w:rsidRPr="00075EA6">
        <w:rPr>
          <w:rFonts w:ascii="Cambria" w:eastAsia="Cambria" w:hAnsi="Cambria"/>
          <w:sz w:val="22"/>
          <w:szCs w:val="22"/>
          <w:u w:val="single"/>
          <w:lang w:val="fr-CA"/>
        </w:rPr>
        <w:t xml:space="preserve">arbitrage </w:t>
      </w:r>
      <w:r w:rsidR="00FE1036" w:rsidRPr="00075EA6">
        <w:rPr>
          <w:rFonts w:ascii="Cambria" w:eastAsia="Cambria" w:hAnsi="Cambria"/>
          <w:sz w:val="22"/>
          <w:szCs w:val="22"/>
          <w:u w:val="single"/>
          <w:lang w:val="fr-CA"/>
        </w:rPr>
        <w:t>contraignant</w:t>
      </w:r>
      <w:r w:rsidR="00FE1036" w:rsidRPr="00075EA6">
        <w:rPr>
          <w:rFonts w:ascii="Cambria" w:eastAsia="Cambria" w:hAnsi="Cambria"/>
          <w:sz w:val="22"/>
          <w:szCs w:val="22"/>
          <w:lang w:val="fr-CA"/>
        </w:rPr>
        <w:t>.</w:t>
      </w:r>
      <w:r w:rsidRPr="00075EA6">
        <w:rPr>
          <w:rFonts w:ascii="Cambria" w:eastAsia="Cambria" w:hAnsi="Cambria"/>
          <w:sz w:val="22"/>
          <w:szCs w:val="22"/>
          <w:lang w:val="fr-CA"/>
        </w:rPr>
        <w:t xml:space="preserve"> Cette demande fut acceptée. «</w:t>
      </w:r>
      <w:r w:rsidR="008E05A5" w:rsidRPr="00075EA6">
        <w:rPr>
          <w:rFonts w:ascii="Cambria" w:eastAsia="Cambria" w:hAnsi="Cambria"/>
          <w:sz w:val="22"/>
          <w:szCs w:val="22"/>
          <w:lang w:val="fr-CA"/>
        </w:rPr>
        <w:t> </w:t>
      </w:r>
      <w:r w:rsidRPr="00075EA6">
        <w:rPr>
          <w:rFonts w:ascii="Cambria" w:eastAsia="Cambria" w:hAnsi="Cambria"/>
          <w:sz w:val="22"/>
          <w:szCs w:val="22"/>
          <w:lang w:val="fr-CA"/>
        </w:rPr>
        <w:t>Le conseil scolaire, cependant, refusa de coopérer et d’assister à l’audience d’arbitrage…</w:t>
      </w:r>
      <w:r w:rsidR="008E05A5" w:rsidRPr="00075EA6">
        <w:rPr>
          <w:rFonts w:ascii="Cambria" w:eastAsia="Cambria" w:hAnsi="Cambria"/>
          <w:sz w:val="22"/>
          <w:szCs w:val="22"/>
          <w:lang w:val="fr-CA"/>
        </w:rPr>
        <w:t> </w:t>
      </w:r>
      <w:r w:rsidRPr="00075EA6">
        <w:rPr>
          <w:rFonts w:ascii="Cambria" w:eastAsia="Cambria" w:hAnsi="Cambria"/>
          <w:sz w:val="22"/>
          <w:szCs w:val="22"/>
          <w:lang w:val="fr-CA"/>
        </w:rPr>
        <w:t>» (5) Le gouvernement provincial réagit en désignant quelqu’un pour représenter le conseil devant la formation de juges.</w:t>
      </w:r>
      <w:r w:rsidR="00FE1036" w:rsidRPr="00075EA6">
        <w:rPr>
          <w:rFonts w:ascii="Cambria" w:eastAsia="Cambria" w:hAnsi="Cambria"/>
          <w:sz w:val="22"/>
          <w:szCs w:val="22"/>
          <w:lang w:val="fr-CA"/>
        </w:rPr>
        <w:t xml:space="preserve"> </w:t>
      </w:r>
      <w:r w:rsidRPr="00075EA6">
        <w:rPr>
          <w:rFonts w:ascii="Cambria" w:eastAsia="Cambria" w:hAnsi="Cambria"/>
          <w:sz w:val="22"/>
          <w:szCs w:val="22"/>
          <w:lang w:val="fr-CA"/>
        </w:rPr>
        <w:t>Comme on pouvait s’y attendre, ceux-ci rendirent leur jugement en faveur des enseignants.</w:t>
      </w:r>
      <w:r w:rsidR="00FE1036" w:rsidRPr="00075EA6">
        <w:rPr>
          <w:rFonts w:ascii="Cambria" w:eastAsia="Cambria" w:hAnsi="Cambria"/>
          <w:sz w:val="22"/>
          <w:szCs w:val="22"/>
          <w:lang w:val="fr-CA"/>
        </w:rPr>
        <w:t xml:space="preserve"> </w:t>
      </w:r>
      <w:r w:rsidRPr="00075EA6">
        <w:rPr>
          <w:rFonts w:ascii="Cambria" w:eastAsia="Cambria" w:hAnsi="Cambria"/>
          <w:sz w:val="22"/>
          <w:szCs w:val="22"/>
          <w:lang w:val="fr-CA"/>
        </w:rPr>
        <w:t>C’est là que la situation devint de plus en plus conflictuelle, comme le montre le déroulement des événements ci-dessous.</w:t>
      </w:r>
      <w:r w:rsidR="00FE1036" w:rsidRPr="00075EA6">
        <w:rPr>
          <w:rFonts w:ascii="Cambria" w:eastAsia="Cambria" w:hAnsi="Cambria"/>
          <w:sz w:val="22"/>
          <w:szCs w:val="22"/>
          <w:lang w:val="fr-CA"/>
        </w:rPr>
        <w:t xml:space="preserve"> </w:t>
      </w:r>
    </w:p>
    <w:p w14:paraId="032C9419" w14:textId="77777777" w:rsidR="00F50A00" w:rsidRPr="00075EA6" w:rsidRDefault="00000000" w:rsidP="0061078C">
      <w:pPr>
        <w:pStyle w:val="discussionquestions"/>
        <w:numPr>
          <w:ilvl w:val="0"/>
          <w:numId w:val="3"/>
        </w:numPr>
        <w:spacing w:after="160" w:line="240" w:lineRule="auto"/>
        <w:ind w:left="540" w:hanging="357"/>
        <w:rPr>
          <w:sz w:val="22"/>
          <w:szCs w:val="22"/>
          <w:lang w:val="fr-CA"/>
        </w:rPr>
      </w:pPr>
      <w:r w:rsidRPr="00075EA6">
        <w:rPr>
          <w:rFonts w:ascii="Cambria" w:eastAsia="Cambria" w:hAnsi="Cambria"/>
          <w:sz w:val="22"/>
          <w:szCs w:val="22"/>
          <w:lang w:val="fr-CA"/>
        </w:rPr>
        <w:t xml:space="preserve">Après le jugement, le conseil scolaire lança une attaque contre les enseignants dans le journal quotidien </w:t>
      </w:r>
      <w:r w:rsidRPr="00075EA6">
        <w:rPr>
          <w:rFonts w:ascii="Cambria" w:eastAsia="Cambria" w:hAnsi="Cambria"/>
          <w:i/>
          <w:iCs/>
          <w:sz w:val="22"/>
          <w:szCs w:val="22"/>
          <w:lang w:val="fr-CA"/>
        </w:rPr>
        <w:t>Langley Advanced</w:t>
      </w:r>
      <w:r w:rsidRPr="00075EA6">
        <w:rPr>
          <w:rFonts w:ascii="Cambria" w:eastAsia="Cambria" w:hAnsi="Cambria"/>
          <w:sz w:val="22"/>
          <w:szCs w:val="22"/>
          <w:lang w:val="fr-CA"/>
        </w:rPr>
        <w:t>.</w:t>
      </w:r>
      <w:r w:rsidR="00FE1036" w:rsidRPr="00075EA6">
        <w:rPr>
          <w:rFonts w:ascii="Cambria" w:eastAsia="Cambria" w:hAnsi="Cambria"/>
          <w:sz w:val="22"/>
          <w:szCs w:val="22"/>
          <w:lang w:val="fr-CA"/>
        </w:rPr>
        <w:t xml:space="preserve"> </w:t>
      </w:r>
      <w:r w:rsidRPr="00075EA6">
        <w:rPr>
          <w:rFonts w:ascii="Cambria" w:eastAsia="Cambria" w:hAnsi="Cambria"/>
          <w:sz w:val="22"/>
          <w:szCs w:val="22"/>
          <w:lang w:val="fr-CA"/>
        </w:rPr>
        <w:t>Le président du conseil scolaire JW Berry compara l’arbitrage obligatoire à</w:t>
      </w:r>
      <w:r w:rsidR="00FE1036" w:rsidRPr="00075EA6">
        <w:rPr>
          <w:rFonts w:ascii="Cambria" w:eastAsia="Cambria" w:hAnsi="Cambria"/>
          <w:sz w:val="22"/>
          <w:szCs w:val="22"/>
          <w:lang w:val="fr-CA"/>
        </w:rPr>
        <w:t xml:space="preserve"> </w:t>
      </w:r>
      <w:r w:rsidRPr="00075EA6">
        <w:rPr>
          <w:rFonts w:ascii="Cambria" w:eastAsia="Cambria" w:hAnsi="Cambria"/>
          <w:sz w:val="22"/>
          <w:szCs w:val="22"/>
          <w:lang w:val="fr-CA"/>
        </w:rPr>
        <w:t>«</w:t>
      </w:r>
      <w:r w:rsidR="008E05A5" w:rsidRPr="00075EA6">
        <w:rPr>
          <w:rFonts w:ascii="Cambria" w:eastAsia="Cambria" w:hAnsi="Cambria"/>
          <w:sz w:val="22"/>
          <w:szCs w:val="22"/>
          <w:lang w:val="fr-CA"/>
        </w:rPr>
        <w:t> </w:t>
      </w:r>
      <w:r w:rsidRPr="00075EA6">
        <w:rPr>
          <w:rFonts w:ascii="Cambria" w:eastAsia="Cambria" w:hAnsi="Cambria"/>
          <w:b/>
          <w:bCs/>
          <w:sz w:val="22"/>
          <w:szCs w:val="22"/>
          <w:lang w:val="fr-CA"/>
        </w:rPr>
        <w:t>la contrainte d’un pistolet sur la nuque</w:t>
      </w:r>
      <w:r w:rsidR="008E05A5" w:rsidRPr="00075EA6">
        <w:rPr>
          <w:rFonts w:ascii="Cambria" w:eastAsia="Cambria" w:hAnsi="Cambria"/>
          <w:sz w:val="22"/>
          <w:szCs w:val="22"/>
          <w:lang w:val="fr-CA"/>
        </w:rPr>
        <w:t> </w:t>
      </w:r>
      <w:r w:rsidRPr="00075EA6">
        <w:rPr>
          <w:rFonts w:ascii="Cambria" w:eastAsia="Cambria" w:hAnsi="Cambria"/>
          <w:sz w:val="22"/>
          <w:szCs w:val="22"/>
          <w:lang w:val="fr-CA"/>
        </w:rPr>
        <w:t>».</w:t>
      </w:r>
    </w:p>
    <w:p w14:paraId="603A453E" w14:textId="77777777" w:rsidR="00F50A00" w:rsidRPr="00075EA6" w:rsidRDefault="00000000" w:rsidP="0061078C">
      <w:pPr>
        <w:pStyle w:val="discussionquestions"/>
        <w:numPr>
          <w:ilvl w:val="0"/>
          <w:numId w:val="3"/>
        </w:numPr>
        <w:spacing w:after="160" w:line="240" w:lineRule="auto"/>
        <w:ind w:left="540" w:hanging="357"/>
        <w:rPr>
          <w:sz w:val="22"/>
          <w:szCs w:val="22"/>
          <w:lang w:val="fr-CA"/>
        </w:rPr>
      </w:pPr>
      <w:r w:rsidRPr="00075EA6">
        <w:rPr>
          <w:rFonts w:ascii="Cambria" w:eastAsia="Cambria" w:hAnsi="Cambria"/>
          <w:sz w:val="22"/>
          <w:szCs w:val="22"/>
          <w:lang w:val="fr-CA"/>
        </w:rPr>
        <w:lastRenderedPageBreak/>
        <w:t>La guerre envenima davantage la situation et les enseignants furent traités de «</w:t>
      </w:r>
      <w:r w:rsidR="008E05A5" w:rsidRPr="00075EA6">
        <w:rPr>
          <w:rFonts w:ascii="Cambria" w:eastAsia="Cambria" w:hAnsi="Cambria"/>
          <w:sz w:val="22"/>
          <w:szCs w:val="22"/>
          <w:lang w:val="fr-CA"/>
        </w:rPr>
        <w:t> </w:t>
      </w:r>
      <w:r w:rsidRPr="00075EA6">
        <w:rPr>
          <w:rFonts w:ascii="Cambria" w:eastAsia="Cambria" w:hAnsi="Cambria"/>
          <w:sz w:val="22"/>
          <w:szCs w:val="22"/>
          <w:lang w:val="fr-CA"/>
        </w:rPr>
        <w:t>traîtres à la patrie</w:t>
      </w:r>
      <w:r w:rsidR="008E05A5" w:rsidRPr="00075EA6">
        <w:rPr>
          <w:rFonts w:ascii="Cambria" w:eastAsia="Cambria" w:hAnsi="Cambria"/>
          <w:sz w:val="22"/>
          <w:szCs w:val="22"/>
          <w:lang w:val="fr-CA"/>
        </w:rPr>
        <w:t> </w:t>
      </w:r>
      <w:r w:rsidRPr="00075EA6">
        <w:rPr>
          <w:rFonts w:ascii="Cambria" w:eastAsia="Cambria" w:hAnsi="Cambria"/>
          <w:sz w:val="22"/>
          <w:szCs w:val="22"/>
          <w:lang w:val="fr-CA"/>
        </w:rPr>
        <w:t>» pour avoir osé réclamer de meilleurs salaires.</w:t>
      </w:r>
    </w:p>
    <w:p w14:paraId="367F4447" w14:textId="77777777" w:rsidR="00F50A00" w:rsidRPr="00075EA6" w:rsidRDefault="00000000" w:rsidP="0061078C">
      <w:pPr>
        <w:pStyle w:val="discussionquestions"/>
        <w:numPr>
          <w:ilvl w:val="0"/>
          <w:numId w:val="3"/>
        </w:numPr>
        <w:spacing w:after="160" w:line="240" w:lineRule="auto"/>
        <w:ind w:left="540" w:hanging="357"/>
        <w:rPr>
          <w:sz w:val="22"/>
          <w:szCs w:val="22"/>
          <w:lang w:val="fr-CA"/>
        </w:rPr>
      </w:pPr>
      <w:r w:rsidRPr="00075EA6">
        <w:rPr>
          <w:rFonts w:ascii="Cambria" w:eastAsia="Cambria" w:hAnsi="Cambria"/>
          <w:sz w:val="22"/>
          <w:szCs w:val="22"/>
          <w:lang w:val="fr-CA"/>
        </w:rPr>
        <w:t>Le conseil refusa catégoriquement de payer les salaires fixés par l’arbitrage.</w:t>
      </w:r>
    </w:p>
    <w:p w14:paraId="4B6B1FB9" w14:textId="77777777" w:rsidR="00F50A00" w:rsidRPr="00075EA6" w:rsidRDefault="00000000" w:rsidP="0061078C">
      <w:pPr>
        <w:pStyle w:val="discussionquestions"/>
        <w:numPr>
          <w:ilvl w:val="0"/>
          <w:numId w:val="3"/>
        </w:numPr>
        <w:spacing w:after="160" w:line="240" w:lineRule="auto"/>
        <w:ind w:left="540" w:hanging="357"/>
        <w:rPr>
          <w:sz w:val="22"/>
          <w:szCs w:val="22"/>
          <w:lang w:val="fr-CA"/>
        </w:rPr>
      </w:pPr>
      <w:r w:rsidRPr="00075EA6">
        <w:rPr>
          <w:rFonts w:ascii="Cambria" w:eastAsia="Cambria" w:hAnsi="Cambria"/>
          <w:sz w:val="22"/>
          <w:szCs w:val="22"/>
          <w:lang w:val="fr-CA"/>
        </w:rPr>
        <w:t>Le conseil municipal de Langley donna son appui inconditionnel au conseil scolaire, exacerbant encore le conflit.</w:t>
      </w:r>
    </w:p>
    <w:p w14:paraId="67ACE46E" w14:textId="77777777" w:rsidR="00F50A00" w:rsidRPr="00075EA6" w:rsidRDefault="00000000" w:rsidP="0061078C">
      <w:pPr>
        <w:pStyle w:val="discussionquestions"/>
        <w:spacing w:after="160" w:line="240" w:lineRule="auto"/>
        <w:ind w:left="0" w:firstLine="0"/>
        <w:rPr>
          <w:sz w:val="22"/>
          <w:szCs w:val="22"/>
          <w:lang w:val="fr-CA"/>
        </w:rPr>
      </w:pPr>
      <w:r w:rsidRPr="00075EA6">
        <w:rPr>
          <w:rFonts w:ascii="Cambria" w:eastAsia="Cambria" w:hAnsi="Cambria"/>
          <w:sz w:val="22"/>
          <w:szCs w:val="22"/>
          <w:lang w:val="fr-CA"/>
        </w:rPr>
        <w:tab/>
        <w:t>Il en résulta une longue lutte souvent houleuse, livrée par un groupe déterminé du corps enseignant, dont la plupart étaient des femmes.</w:t>
      </w:r>
      <w:r w:rsidR="00FE1036" w:rsidRPr="00075EA6">
        <w:rPr>
          <w:rFonts w:ascii="Cambria" w:eastAsia="Cambria" w:hAnsi="Cambria"/>
          <w:sz w:val="22"/>
          <w:szCs w:val="22"/>
          <w:lang w:val="fr-CA"/>
        </w:rPr>
        <w:t xml:space="preserve"> </w:t>
      </w:r>
      <w:r w:rsidRPr="00075EA6">
        <w:rPr>
          <w:rFonts w:ascii="Cambria" w:eastAsia="Cambria" w:hAnsi="Cambria"/>
          <w:sz w:val="22"/>
          <w:szCs w:val="22"/>
          <w:lang w:val="fr-CA"/>
        </w:rPr>
        <w:t>Les enseignants finirent par remporter la victoire, mais non sans avoir dû surmonter de nombreux obstacles.</w:t>
      </w:r>
      <w:r w:rsidR="00FE1036" w:rsidRPr="00075EA6">
        <w:rPr>
          <w:rFonts w:ascii="Cambria" w:eastAsia="Cambria" w:hAnsi="Cambria"/>
          <w:sz w:val="22"/>
          <w:szCs w:val="22"/>
          <w:lang w:val="fr-CA"/>
        </w:rPr>
        <w:t xml:space="preserve"> </w:t>
      </w:r>
      <w:r w:rsidRPr="00075EA6">
        <w:rPr>
          <w:rFonts w:ascii="Cambria" w:eastAsia="Cambria" w:hAnsi="Cambria"/>
          <w:sz w:val="22"/>
          <w:szCs w:val="22"/>
          <w:lang w:val="fr-CA"/>
        </w:rPr>
        <w:t>Voici une liste chronologique de dix de ceux-ci.</w:t>
      </w:r>
    </w:p>
    <w:p w14:paraId="6EC44333" w14:textId="77777777" w:rsidR="00F50A00" w:rsidRPr="00075EA6" w:rsidRDefault="00000000" w:rsidP="00642421">
      <w:pPr>
        <w:pStyle w:val="discussionquestions"/>
        <w:tabs>
          <w:tab w:val="clear" w:pos="540"/>
          <w:tab w:val="left" w:pos="1260"/>
        </w:tabs>
        <w:spacing w:after="160" w:line="240" w:lineRule="auto"/>
        <w:ind w:hanging="360"/>
        <w:rPr>
          <w:sz w:val="22"/>
          <w:szCs w:val="22"/>
          <w:lang w:val="fr-CA"/>
        </w:rPr>
      </w:pPr>
      <w:r w:rsidRPr="00075EA6">
        <w:rPr>
          <w:rFonts w:ascii="Cambria" w:eastAsia="Cambria" w:hAnsi="Cambria"/>
          <w:sz w:val="22"/>
          <w:szCs w:val="22"/>
          <w:lang w:val="fr-CA"/>
        </w:rPr>
        <w:t>1.</w:t>
      </w:r>
      <w:r w:rsidR="00FE1036" w:rsidRPr="00075EA6">
        <w:rPr>
          <w:rFonts w:ascii="Cambria" w:eastAsia="Cambria" w:hAnsi="Cambria"/>
          <w:sz w:val="22"/>
          <w:szCs w:val="22"/>
          <w:lang w:val="fr-CA"/>
        </w:rPr>
        <w:t xml:space="preserve"> </w:t>
      </w:r>
      <w:r w:rsidRPr="00075EA6">
        <w:rPr>
          <w:rFonts w:ascii="Cambria" w:eastAsia="Cambria" w:hAnsi="Cambria"/>
          <w:sz w:val="22"/>
          <w:szCs w:val="22"/>
          <w:lang w:val="fr-CA"/>
        </w:rPr>
        <w:tab/>
        <w:t>Au printemps</w:t>
      </w:r>
      <w:r w:rsidR="008E05A5" w:rsidRPr="00075EA6">
        <w:rPr>
          <w:rFonts w:ascii="Cambria" w:eastAsia="Cambria" w:hAnsi="Cambria"/>
          <w:sz w:val="22"/>
          <w:szCs w:val="22"/>
          <w:lang w:val="fr-CA"/>
        </w:rPr>
        <w:t> </w:t>
      </w:r>
      <w:r w:rsidRPr="00075EA6">
        <w:rPr>
          <w:rFonts w:ascii="Cambria" w:eastAsia="Cambria" w:hAnsi="Cambria"/>
          <w:sz w:val="22"/>
          <w:szCs w:val="22"/>
          <w:lang w:val="fr-CA"/>
        </w:rPr>
        <w:t>1940, la LTA poursuivit le conseil scolaire en justice au tribunal de New Westminster pour faire appliquer la décision d’arbitrage.</w:t>
      </w:r>
      <w:r w:rsidR="00FE1036" w:rsidRPr="00075EA6">
        <w:rPr>
          <w:rFonts w:ascii="Cambria" w:eastAsia="Cambria" w:hAnsi="Cambria"/>
          <w:sz w:val="22"/>
          <w:szCs w:val="22"/>
          <w:lang w:val="fr-CA"/>
        </w:rPr>
        <w:t xml:space="preserve"> </w:t>
      </w:r>
    </w:p>
    <w:p w14:paraId="7A52E34D" w14:textId="77777777" w:rsidR="00F50A00" w:rsidRPr="00075EA6" w:rsidRDefault="00000000" w:rsidP="00642421">
      <w:pPr>
        <w:pStyle w:val="discussionquestions"/>
        <w:tabs>
          <w:tab w:val="clear" w:pos="540"/>
          <w:tab w:val="left" w:pos="1260"/>
        </w:tabs>
        <w:spacing w:after="160" w:line="240" w:lineRule="auto"/>
        <w:ind w:hanging="360"/>
        <w:rPr>
          <w:sz w:val="22"/>
          <w:szCs w:val="22"/>
          <w:lang w:val="fr-CA"/>
        </w:rPr>
      </w:pPr>
      <w:r w:rsidRPr="00075EA6">
        <w:rPr>
          <w:rFonts w:ascii="Cambria" w:eastAsia="Cambria" w:hAnsi="Cambria"/>
          <w:sz w:val="22"/>
          <w:szCs w:val="22"/>
          <w:lang w:val="fr-CA"/>
        </w:rPr>
        <w:t xml:space="preserve">2. </w:t>
      </w:r>
      <w:r w:rsidRPr="00075EA6">
        <w:rPr>
          <w:rFonts w:ascii="Cambria" w:eastAsia="Cambria" w:hAnsi="Cambria"/>
          <w:sz w:val="22"/>
          <w:szCs w:val="22"/>
          <w:lang w:val="fr-CA"/>
        </w:rPr>
        <w:tab/>
        <w:t>Le juge ordonna au conseil de payer l’enseignant Ronald Nordham (la</w:t>
      </w:r>
      <w:r w:rsidRPr="00075EA6">
        <w:rPr>
          <w:rFonts w:ascii="Cambria" w:eastAsia="Cambria" w:hAnsi="Cambria"/>
          <w:sz w:val="22"/>
          <w:szCs w:val="22"/>
          <w:u w:val="single"/>
          <w:lang w:val="fr-CA"/>
        </w:rPr>
        <w:t xml:space="preserve"> cause décisoire</w:t>
      </w:r>
      <w:r w:rsidRPr="00075EA6">
        <w:rPr>
          <w:rFonts w:ascii="Cambria" w:eastAsia="Cambria" w:hAnsi="Cambria"/>
          <w:sz w:val="22"/>
          <w:szCs w:val="22"/>
          <w:lang w:val="fr-CA"/>
        </w:rPr>
        <w:t>) une augmentation de 42 dollars sur son salaire annuel,</w:t>
      </w:r>
      <w:r w:rsidR="00FE1036" w:rsidRPr="00075EA6">
        <w:rPr>
          <w:rFonts w:ascii="Cambria" w:eastAsia="Cambria" w:hAnsi="Cambria"/>
          <w:sz w:val="22"/>
          <w:szCs w:val="22"/>
          <w:lang w:val="fr-CA"/>
        </w:rPr>
        <w:t xml:space="preserve"> </w:t>
      </w:r>
      <w:r w:rsidRPr="00075EA6">
        <w:rPr>
          <w:rFonts w:ascii="Cambria" w:eastAsia="Cambria" w:hAnsi="Cambria"/>
          <w:sz w:val="22"/>
          <w:szCs w:val="22"/>
          <w:lang w:val="fr-CA"/>
        </w:rPr>
        <w:t>qui s’éleva ainsi à 880 dollars.</w:t>
      </w:r>
    </w:p>
    <w:p w14:paraId="58E6F0D7" w14:textId="77777777" w:rsidR="00F50A00" w:rsidRPr="00075EA6" w:rsidRDefault="00000000" w:rsidP="00642421">
      <w:pPr>
        <w:pStyle w:val="discussionquestions"/>
        <w:tabs>
          <w:tab w:val="clear" w:pos="540"/>
          <w:tab w:val="left" w:pos="1260"/>
        </w:tabs>
        <w:spacing w:after="160" w:line="240" w:lineRule="auto"/>
        <w:ind w:hanging="360"/>
        <w:rPr>
          <w:sz w:val="22"/>
          <w:szCs w:val="22"/>
          <w:lang w:val="fr-CA"/>
        </w:rPr>
      </w:pPr>
      <w:r w:rsidRPr="00075EA6">
        <w:rPr>
          <w:rFonts w:ascii="Cambria" w:eastAsia="Cambria" w:hAnsi="Cambria"/>
          <w:sz w:val="22"/>
          <w:szCs w:val="22"/>
          <w:lang w:val="fr-CA"/>
        </w:rPr>
        <w:t>3.</w:t>
      </w:r>
      <w:r w:rsidR="00FE1036" w:rsidRPr="00075EA6">
        <w:rPr>
          <w:rFonts w:ascii="Cambria" w:eastAsia="Cambria" w:hAnsi="Cambria"/>
          <w:sz w:val="22"/>
          <w:szCs w:val="22"/>
          <w:lang w:val="fr-CA"/>
        </w:rPr>
        <w:t xml:space="preserve"> </w:t>
      </w:r>
      <w:r w:rsidRPr="00075EA6">
        <w:rPr>
          <w:rFonts w:ascii="Cambria" w:eastAsia="Cambria" w:hAnsi="Cambria"/>
          <w:sz w:val="22"/>
          <w:szCs w:val="22"/>
          <w:lang w:val="fr-CA"/>
        </w:rPr>
        <w:tab/>
        <w:t>Au total, la facture du conseil pour l</w:t>
      </w:r>
      <w:r w:rsidR="008E05A5" w:rsidRPr="00075EA6">
        <w:rPr>
          <w:rFonts w:ascii="Cambria" w:eastAsia="Cambria" w:hAnsi="Cambria"/>
          <w:sz w:val="22"/>
          <w:szCs w:val="22"/>
          <w:lang w:val="fr-CA"/>
        </w:rPr>
        <w:t>’</w:t>
      </w:r>
      <w:r w:rsidRPr="00075EA6">
        <w:rPr>
          <w:rFonts w:ascii="Cambria" w:eastAsia="Cambria" w:hAnsi="Cambria"/>
          <w:sz w:val="22"/>
          <w:szCs w:val="22"/>
          <w:lang w:val="fr-CA"/>
        </w:rPr>
        <w:t>ensemble de ses enseignants s</w:t>
      </w:r>
      <w:r w:rsidR="008E05A5" w:rsidRPr="00075EA6">
        <w:rPr>
          <w:rFonts w:ascii="Cambria" w:eastAsia="Cambria" w:hAnsi="Cambria"/>
          <w:sz w:val="22"/>
          <w:szCs w:val="22"/>
          <w:lang w:val="fr-CA"/>
        </w:rPr>
        <w:t>’</w:t>
      </w:r>
      <w:r w:rsidRPr="00075EA6">
        <w:rPr>
          <w:rFonts w:ascii="Cambria" w:eastAsia="Cambria" w:hAnsi="Cambria"/>
          <w:sz w:val="22"/>
          <w:szCs w:val="22"/>
          <w:lang w:val="fr-CA"/>
        </w:rPr>
        <w:t>élèverait à 2</w:t>
      </w:r>
      <w:r w:rsidR="008E05A5" w:rsidRPr="00075EA6">
        <w:rPr>
          <w:rFonts w:ascii="Cambria" w:eastAsia="Cambria" w:hAnsi="Cambria"/>
          <w:sz w:val="22"/>
          <w:szCs w:val="22"/>
          <w:lang w:val="fr-CA"/>
        </w:rPr>
        <w:t> </w:t>
      </w:r>
      <w:r w:rsidRPr="00075EA6">
        <w:rPr>
          <w:rFonts w:ascii="Cambria" w:eastAsia="Cambria" w:hAnsi="Cambria"/>
          <w:sz w:val="22"/>
          <w:szCs w:val="22"/>
          <w:lang w:val="fr-CA"/>
        </w:rPr>
        <w:t>500 dollars de plus qu</w:t>
      </w:r>
      <w:r w:rsidR="008E05A5" w:rsidRPr="00075EA6">
        <w:rPr>
          <w:rFonts w:ascii="Cambria" w:eastAsia="Cambria" w:hAnsi="Cambria"/>
          <w:sz w:val="22"/>
          <w:szCs w:val="22"/>
          <w:lang w:val="fr-CA"/>
        </w:rPr>
        <w:t>’</w:t>
      </w:r>
      <w:r w:rsidRPr="00075EA6">
        <w:rPr>
          <w:rFonts w:ascii="Cambria" w:eastAsia="Cambria" w:hAnsi="Cambria"/>
          <w:sz w:val="22"/>
          <w:szCs w:val="22"/>
          <w:lang w:val="fr-CA"/>
        </w:rPr>
        <w:t xml:space="preserve">en 1939. </w:t>
      </w:r>
    </w:p>
    <w:p w14:paraId="2EB2494A" w14:textId="77777777" w:rsidR="00F50A00" w:rsidRPr="00075EA6" w:rsidRDefault="00000000" w:rsidP="00642421">
      <w:pPr>
        <w:pStyle w:val="discussionquestions"/>
        <w:tabs>
          <w:tab w:val="clear" w:pos="540"/>
          <w:tab w:val="left" w:pos="1260"/>
        </w:tabs>
        <w:spacing w:after="160" w:line="240" w:lineRule="auto"/>
        <w:ind w:hanging="360"/>
        <w:rPr>
          <w:sz w:val="22"/>
          <w:szCs w:val="22"/>
          <w:lang w:val="fr-CA"/>
        </w:rPr>
      </w:pPr>
      <w:r w:rsidRPr="00075EA6">
        <w:rPr>
          <w:rFonts w:ascii="Cambria" w:eastAsia="Cambria" w:hAnsi="Cambria"/>
          <w:sz w:val="22"/>
          <w:szCs w:val="22"/>
          <w:lang w:val="fr-CA"/>
        </w:rPr>
        <w:t xml:space="preserve">4. </w:t>
      </w:r>
      <w:r w:rsidRPr="00075EA6">
        <w:rPr>
          <w:rFonts w:ascii="Cambria" w:eastAsia="Cambria" w:hAnsi="Cambria"/>
          <w:sz w:val="22"/>
          <w:szCs w:val="22"/>
          <w:lang w:val="fr-CA"/>
        </w:rPr>
        <w:tab/>
        <w:t xml:space="preserve">Le conseil réagit de manière hostile et, dans le numéro du 4 avril du </w:t>
      </w:r>
      <w:r w:rsidRPr="00075EA6">
        <w:rPr>
          <w:rFonts w:ascii="Cambria" w:eastAsia="Cambria" w:hAnsi="Cambria"/>
          <w:i/>
          <w:iCs/>
          <w:sz w:val="22"/>
          <w:szCs w:val="22"/>
          <w:lang w:val="fr-CA"/>
        </w:rPr>
        <w:t>Langley Advance</w:t>
      </w:r>
      <w:r w:rsidRPr="00075EA6">
        <w:rPr>
          <w:rFonts w:ascii="Cambria" w:eastAsia="Cambria" w:hAnsi="Cambria"/>
          <w:sz w:val="22"/>
          <w:szCs w:val="22"/>
          <w:lang w:val="fr-CA"/>
        </w:rPr>
        <w:t>, JW Berry, prétendant que les enseignants qui réclamaient une augmentation seraient considérés comme «</w:t>
      </w:r>
      <w:r w:rsidR="008E05A5" w:rsidRPr="00075EA6">
        <w:rPr>
          <w:rFonts w:ascii="Cambria" w:eastAsia="Cambria" w:hAnsi="Cambria"/>
          <w:sz w:val="22"/>
          <w:szCs w:val="22"/>
          <w:lang w:val="fr-CA"/>
        </w:rPr>
        <w:t> </w:t>
      </w:r>
      <w:r w:rsidRPr="00075EA6">
        <w:rPr>
          <w:rFonts w:ascii="Cambria" w:eastAsia="Cambria" w:hAnsi="Cambria"/>
          <w:sz w:val="22"/>
          <w:szCs w:val="22"/>
          <w:lang w:val="fr-CA"/>
        </w:rPr>
        <w:t>odieux</w:t>
      </w:r>
      <w:r w:rsidR="008E05A5" w:rsidRPr="00075EA6">
        <w:rPr>
          <w:rFonts w:ascii="Cambria" w:eastAsia="Cambria" w:hAnsi="Cambria"/>
          <w:sz w:val="22"/>
          <w:szCs w:val="22"/>
          <w:lang w:val="fr-CA"/>
        </w:rPr>
        <w:t> </w:t>
      </w:r>
      <w:r w:rsidRPr="00075EA6">
        <w:rPr>
          <w:rFonts w:ascii="Cambria" w:eastAsia="Cambria" w:hAnsi="Cambria"/>
          <w:sz w:val="22"/>
          <w:szCs w:val="22"/>
          <w:lang w:val="fr-CA"/>
        </w:rPr>
        <w:t>» par les contribuables, les invita à démissionner.</w:t>
      </w:r>
    </w:p>
    <w:p w14:paraId="08B265EA" w14:textId="77777777" w:rsidR="00F50A00" w:rsidRPr="00075EA6" w:rsidRDefault="00000000" w:rsidP="00642421">
      <w:pPr>
        <w:pStyle w:val="discussionquestions"/>
        <w:tabs>
          <w:tab w:val="clear" w:pos="540"/>
          <w:tab w:val="left" w:pos="1260"/>
        </w:tabs>
        <w:spacing w:after="160" w:line="240" w:lineRule="auto"/>
        <w:ind w:hanging="360"/>
        <w:rPr>
          <w:sz w:val="22"/>
          <w:szCs w:val="22"/>
          <w:lang w:val="fr-CA"/>
        </w:rPr>
      </w:pPr>
      <w:r w:rsidRPr="00075EA6">
        <w:rPr>
          <w:rFonts w:ascii="Cambria" w:eastAsia="Cambria" w:hAnsi="Cambria"/>
          <w:sz w:val="22"/>
          <w:szCs w:val="22"/>
          <w:lang w:val="fr-CA"/>
        </w:rPr>
        <w:t>5.</w:t>
      </w:r>
      <w:r w:rsidRPr="00075EA6">
        <w:rPr>
          <w:rFonts w:ascii="Cambria" w:eastAsia="Cambria" w:hAnsi="Cambria"/>
          <w:sz w:val="22"/>
          <w:szCs w:val="22"/>
          <w:lang w:val="fr-CA"/>
        </w:rPr>
        <w:tab/>
        <w:t xml:space="preserve"> Aucun enseignant ne présenta sa démission.</w:t>
      </w:r>
    </w:p>
    <w:p w14:paraId="3EFC872B" w14:textId="77777777" w:rsidR="00F50A00" w:rsidRPr="00075EA6" w:rsidRDefault="00000000" w:rsidP="00642421">
      <w:pPr>
        <w:pStyle w:val="discussionquestions"/>
        <w:tabs>
          <w:tab w:val="clear" w:pos="540"/>
          <w:tab w:val="left" w:pos="1260"/>
        </w:tabs>
        <w:spacing w:after="160" w:line="240" w:lineRule="auto"/>
        <w:ind w:hanging="360"/>
        <w:rPr>
          <w:sz w:val="22"/>
          <w:szCs w:val="22"/>
          <w:lang w:val="fr-CA"/>
        </w:rPr>
      </w:pPr>
      <w:r w:rsidRPr="00075EA6">
        <w:rPr>
          <w:rFonts w:ascii="Cambria" w:eastAsia="Cambria" w:hAnsi="Cambria"/>
          <w:sz w:val="22"/>
          <w:szCs w:val="22"/>
          <w:lang w:val="fr-CA"/>
        </w:rPr>
        <w:t xml:space="preserve">6. </w:t>
      </w:r>
      <w:r w:rsidRPr="00075EA6">
        <w:rPr>
          <w:rFonts w:ascii="Cambria" w:eastAsia="Cambria" w:hAnsi="Cambria"/>
          <w:sz w:val="22"/>
          <w:szCs w:val="22"/>
          <w:lang w:val="fr-CA"/>
        </w:rPr>
        <w:tab/>
        <w:t>Le 20 juin 1940, le conseil licencia Connie Jervis et treize autres enseignants.</w:t>
      </w:r>
    </w:p>
    <w:p w14:paraId="78DA4932" w14:textId="77777777" w:rsidR="00F50A00" w:rsidRPr="00075EA6" w:rsidRDefault="00000000" w:rsidP="00642421">
      <w:pPr>
        <w:pStyle w:val="discussionquestions"/>
        <w:tabs>
          <w:tab w:val="clear" w:pos="540"/>
          <w:tab w:val="left" w:pos="1260"/>
        </w:tabs>
        <w:spacing w:after="160" w:line="240" w:lineRule="auto"/>
        <w:ind w:hanging="360"/>
        <w:rPr>
          <w:sz w:val="22"/>
          <w:szCs w:val="22"/>
          <w:lang w:val="fr-CA"/>
        </w:rPr>
      </w:pPr>
      <w:r w:rsidRPr="00075EA6">
        <w:rPr>
          <w:rFonts w:ascii="Cambria" w:eastAsia="Cambria" w:hAnsi="Cambria"/>
          <w:sz w:val="22"/>
          <w:szCs w:val="22"/>
          <w:lang w:val="fr-CA"/>
        </w:rPr>
        <w:t xml:space="preserve">7. </w:t>
      </w:r>
      <w:r w:rsidRPr="00075EA6">
        <w:rPr>
          <w:rFonts w:ascii="Cambria" w:eastAsia="Cambria" w:hAnsi="Cambria"/>
          <w:sz w:val="22"/>
          <w:szCs w:val="22"/>
          <w:lang w:val="fr-CA"/>
        </w:rPr>
        <w:tab/>
        <w:t>Dix d’entre eux étaient des femmes!</w:t>
      </w:r>
    </w:p>
    <w:p w14:paraId="6936F56D" w14:textId="77777777" w:rsidR="00F50A00" w:rsidRPr="00075EA6" w:rsidRDefault="00000000" w:rsidP="00642421">
      <w:pPr>
        <w:pStyle w:val="discussionquestions"/>
        <w:tabs>
          <w:tab w:val="clear" w:pos="540"/>
          <w:tab w:val="left" w:pos="1260"/>
        </w:tabs>
        <w:spacing w:after="160" w:line="240" w:lineRule="auto"/>
        <w:ind w:hanging="360"/>
        <w:rPr>
          <w:sz w:val="22"/>
          <w:szCs w:val="22"/>
          <w:lang w:val="fr-CA"/>
        </w:rPr>
      </w:pPr>
      <w:r w:rsidRPr="00075EA6">
        <w:rPr>
          <w:rFonts w:ascii="Cambria" w:eastAsia="Cambria" w:hAnsi="Cambria"/>
          <w:sz w:val="22"/>
          <w:szCs w:val="22"/>
          <w:lang w:val="fr-CA"/>
        </w:rPr>
        <w:t xml:space="preserve">8. </w:t>
      </w:r>
      <w:r w:rsidRPr="00075EA6">
        <w:rPr>
          <w:rFonts w:ascii="Cambria" w:eastAsia="Cambria" w:hAnsi="Cambria"/>
          <w:sz w:val="22"/>
          <w:szCs w:val="22"/>
          <w:lang w:val="fr-CA"/>
        </w:rPr>
        <w:tab/>
        <w:t>Les quatorze enseignants firent immédiatement appel de ce licenciement auprès du Conseil d’arbitrage, «</w:t>
      </w:r>
      <w:r w:rsidR="008E05A5" w:rsidRPr="00075EA6">
        <w:rPr>
          <w:rFonts w:ascii="Cambria" w:eastAsia="Cambria" w:hAnsi="Cambria"/>
          <w:sz w:val="22"/>
          <w:szCs w:val="22"/>
          <w:lang w:val="fr-CA"/>
        </w:rPr>
        <w:t> </w:t>
      </w:r>
      <w:r w:rsidRPr="00075EA6">
        <w:rPr>
          <w:rFonts w:ascii="Cambria" w:eastAsia="Cambria" w:hAnsi="Cambria"/>
          <w:sz w:val="22"/>
          <w:szCs w:val="22"/>
          <w:lang w:val="fr-CA"/>
        </w:rPr>
        <w:t>un organisme provincial constitué d’un représentant de la FECB, de l’Association des conseils scolaires de la C.-B. et d’une troisième personne choisie au sein de la profession juridique et désignée par le juge en chef de la Colombie-Britannique.</w:t>
      </w:r>
      <w:r w:rsidR="008E05A5" w:rsidRPr="00075EA6">
        <w:rPr>
          <w:rFonts w:ascii="Cambria" w:eastAsia="Cambria" w:hAnsi="Cambria"/>
          <w:sz w:val="22"/>
          <w:szCs w:val="22"/>
          <w:lang w:val="fr-CA"/>
        </w:rPr>
        <w:t> </w:t>
      </w:r>
      <w:r w:rsidRPr="00075EA6">
        <w:rPr>
          <w:rFonts w:ascii="Cambria" w:eastAsia="Cambria" w:hAnsi="Cambria"/>
          <w:sz w:val="22"/>
          <w:szCs w:val="22"/>
          <w:lang w:val="fr-CA"/>
        </w:rPr>
        <w:t>» (6)</w:t>
      </w:r>
    </w:p>
    <w:p w14:paraId="7C7256F2" w14:textId="77777777" w:rsidR="00F50A00" w:rsidRPr="00075EA6" w:rsidRDefault="00000000" w:rsidP="00642421">
      <w:pPr>
        <w:pStyle w:val="discussionquestions"/>
        <w:tabs>
          <w:tab w:val="clear" w:pos="540"/>
          <w:tab w:val="left" w:pos="1260"/>
        </w:tabs>
        <w:spacing w:after="160" w:line="240" w:lineRule="auto"/>
        <w:ind w:hanging="360"/>
        <w:rPr>
          <w:sz w:val="22"/>
          <w:szCs w:val="22"/>
          <w:lang w:val="fr-CA"/>
        </w:rPr>
      </w:pPr>
      <w:r w:rsidRPr="00075EA6">
        <w:rPr>
          <w:rFonts w:ascii="Cambria" w:eastAsia="Cambria" w:hAnsi="Cambria"/>
          <w:sz w:val="22"/>
          <w:szCs w:val="22"/>
          <w:lang w:val="fr-CA"/>
        </w:rPr>
        <w:t>9.</w:t>
      </w:r>
      <w:r w:rsidR="00FE1036" w:rsidRPr="00075EA6">
        <w:rPr>
          <w:rFonts w:ascii="Cambria" w:eastAsia="Cambria" w:hAnsi="Cambria"/>
          <w:sz w:val="22"/>
          <w:szCs w:val="22"/>
          <w:lang w:val="fr-CA"/>
        </w:rPr>
        <w:t xml:space="preserve"> </w:t>
      </w:r>
      <w:r w:rsidRPr="00075EA6">
        <w:rPr>
          <w:rFonts w:ascii="Cambria" w:eastAsia="Cambria" w:hAnsi="Cambria"/>
          <w:sz w:val="22"/>
          <w:szCs w:val="22"/>
          <w:lang w:val="fr-CA"/>
        </w:rPr>
        <w:tab/>
        <w:t>Le Conseil d’arbitrage jugea qu’aucun argument juridique ne justifiait le licenciement des enseignants.</w:t>
      </w:r>
    </w:p>
    <w:p w14:paraId="6457EC19" w14:textId="6B3F0C51" w:rsidR="00075EA6" w:rsidRPr="0061078C" w:rsidRDefault="00000000" w:rsidP="00642421">
      <w:pPr>
        <w:pStyle w:val="discussionquestions"/>
        <w:tabs>
          <w:tab w:val="clear" w:pos="540"/>
          <w:tab w:val="left" w:pos="1260"/>
        </w:tabs>
        <w:spacing w:after="160" w:line="240" w:lineRule="auto"/>
        <w:ind w:hanging="360"/>
        <w:rPr>
          <w:sz w:val="22"/>
          <w:szCs w:val="22"/>
          <w:lang w:val="fr-CA"/>
        </w:rPr>
      </w:pPr>
      <w:r w:rsidRPr="00075EA6">
        <w:rPr>
          <w:rFonts w:ascii="Cambria" w:eastAsia="Cambria" w:hAnsi="Cambria"/>
          <w:sz w:val="22"/>
          <w:szCs w:val="22"/>
          <w:lang w:val="fr-CA"/>
        </w:rPr>
        <w:t>10.</w:t>
      </w:r>
      <w:r w:rsidR="00FE1036" w:rsidRPr="00075EA6">
        <w:rPr>
          <w:rFonts w:ascii="Cambria" w:eastAsia="Cambria" w:hAnsi="Cambria"/>
          <w:sz w:val="22"/>
          <w:szCs w:val="22"/>
          <w:lang w:val="fr-CA"/>
        </w:rPr>
        <w:t xml:space="preserve"> </w:t>
      </w:r>
      <w:r w:rsidRPr="00075EA6">
        <w:rPr>
          <w:rFonts w:ascii="Cambria" w:eastAsia="Cambria" w:hAnsi="Cambria"/>
          <w:sz w:val="22"/>
          <w:szCs w:val="22"/>
          <w:lang w:val="fr-CA"/>
        </w:rPr>
        <w:tab/>
        <w:t>Le Conseil de l’instruction publique (l’équivalent du ministère de l’Éducation actuel) ordonna la réintégration de tous les enseignants aux postes qu</w:t>
      </w:r>
      <w:r w:rsidR="008E05A5" w:rsidRPr="00075EA6">
        <w:rPr>
          <w:rFonts w:ascii="Cambria" w:eastAsia="Cambria" w:hAnsi="Cambria"/>
          <w:sz w:val="22"/>
          <w:szCs w:val="22"/>
          <w:lang w:val="fr-CA"/>
        </w:rPr>
        <w:t>’</w:t>
      </w:r>
      <w:r w:rsidRPr="00075EA6">
        <w:rPr>
          <w:rFonts w:ascii="Cambria" w:eastAsia="Cambria" w:hAnsi="Cambria"/>
          <w:sz w:val="22"/>
          <w:szCs w:val="22"/>
          <w:lang w:val="fr-CA"/>
        </w:rPr>
        <w:t>ils occupaient avant leur licenciement.</w:t>
      </w:r>
      <w:r w:rsidRPr="00075EA6">
        <w:rPr>
          <w:rFonts w:ascii="Cambria" w:eastAsia="Cambria" w:hAnsi="Cambria"/>
          <w:sz w:val="22"/>
          <w:szCs w:val="22"/>
          <w:lang w:val="fr-CA"/>
        </w:rPr>
        <w:tab/>
      </w:r>
    </w:p>
    <w:p w14:paraId="162FE09D" w14:textId="1C095D8A" w:rsidR="00F50A00" w:rsidRPr="00075EA6" w:rsidRDefault="00075EA6" w:rsidP="0061078C">
      <w:pPr>
        <w:pStyle w:val="discussionquestions"/>
        <w:spacing w:after="160" w:line="240" w:lineRule="auto"/>
        <w:ind w:left="0" w:firstLine="0"/>
        <w:rPr>
          <w:sz w:val="22"/>
          <w:szCs w:val="22"/>
          <w:lang w:val="fr-CA"/>
        </w:rPr>
      </w:pPr>
      <w:r>
        <w:rPr>
          <w:rFonts w:ascii="Cambria" w:eastAsia="Cambria" w:hAnsi="Cambria"/>
          <w:sz w:val="22"/>
          <w:szCs w:val="22"/>
          <w:lang w:val="fr-CA"/>
        </w:rPr>
        <w:tab/>
      </w:r>
      <w:r w:rsidR="00000000" w:rsidRPr="00075EA6">
        <w:rPr>
          <w:rFonts w:ascii="Cambria" w:eastAsia="Cambria" w:hAnsi="Cambria"/>
          <w:sz w:val="22"/>
          <w:szCs w:val="22"/>
          <w:lang w:val="fr-CA"/>
        </w:rPr>
        <w:t>Il semblait que la victoire ne faisait aucun doute.</w:t>
      </w:r>
      <w:r w:rsidR="00FE1036" w:rsidRPr="00075EA6">
        <w:rPr>
          <w:rFonts w:ascii="Cambria" w:eastAsia="Cambria" w:hAnsi="Cambria"/>
          <w:sz w:val="22"/>
          <w:szCs w:val="22"/>
          <w:lang w:val="fr-CA"/>
        </w:rPr>
        <w:t xml:space="preserve"> </w:t>
      </w:r>
      <w:r w:rsidR="00000000" w:rsidRPr="00075EA6">
        <w:rPr>
          <w:rFonts w:ascii="Cambria" w:eastAsia="Cambria" w:hAnsi="Cambria"/>
          <w:sz w:val="22"/>
          <w:szCs w:val="22"/>
          <w:lang w:val="fr-CA"/>
        </w:rPr>
        <w:t xml:space="preserve">Mais le conseil scolaire de Langley se montra </w:t>
      </w:r>
      <w:r w:rsidR="00000000" w:rsidRPr="00075EA6">
        <w:rPr>
          <w:rFonts w:ascii="Cambria" w:eastAsia="Cambria" w:hAnsi="Cambria"/>
          <w:sz w:val="22"/>
          <w:szCs w:val="22"/>
          <w:u w:val="single"/>
          <w:lang w:val="fr-CA"/>
        </w:rPr>
        <w:t>intransigeant</w:t>
      </w:r>
      <w:r w:rsidR="00000000" w:rsidRPr="00075EA6">
        <w:rPr>
          <w:rFonts w:ascii="Cambria" w:eastAsia="Cambria" w:hAnsi="Cambria"/>
          <w:sz w:val="22"/>
          <w:szCs w:val="22"/>
          <w:lang w:val="fr-CA"/>
        </w:rPr>
        <w:t>.</w:t>
      </w:r>
      <w:r w:rsidR="00FE1036" w:rsidRPr="00075EA6">
        <w:rPr>
          <w:rFonts w:ascii="Cambria" w:eastAsia="Cambria" w:hAnsi="Cambria"/>
          <w:sz w:val="22"/>
          <w:szCs w:val="22"/>
          <w:lang w:val="fr-CA"/>
        </w:rPr>
        <w:t xml:space="preserve"> </w:t>
      </w:r>
      <w:r w:rsidR="00000000" w:rsidRPr="00075EA6">
        <w:rPr>
          <w:rFonts w:ascii="Cambria" w:eastAsia="Cambria" w:hAnsi="Cambria"/>
          <w:sz w:val="22"/>
          <w:szCs w:val="22"/>
          <w:lang w:val="fr-CA"/>
        </w:rPr>
        <w:t>Lorsque les enseignants reprirent le travail en septembre 1940, cinq d’entre eux, dont Connie Jervis et Roy Mountain, furent relégués dans des écoles éloignées dans la campagne de Langley.</w:t>
      </w:r>
      <w:r w:rsidR="00FE1036" w:rsidRPr="00075EA6">
        <w:rPr>
          <w:rFonts w:ascii="Cambria" w:eastAsia="Cambria" w:hAnsi="Cambria"/>
          <w:sz w:val="22"/>
          <w:szCs w:val="22"/>
          <w:lang w:val="fr-CA"/>
        </w:rPr>
        <w:t xml:space="preserve"> </w:t>
      </w:r>
      <w:r w:rsidR="00000000" w:rsidRPr="00075EA6">
        <w:rPr>
          <w:rFonts w:ascii="Cambria" w:eastAsia="Cambria" w:hAnsi="Cambria"/>
          <w:sz w:val="22"/>
          <w:szCs w:val="22"/>
          <w:lang w:val="fr-CA"/>
        </w:rPr>
        <w:t>Même si la loi était de leur côté, le combat de la LTA était loin d’être terminé et il fut alors temps de passer à une action directe.</w:t>
      </w:r>
    </w:p>
    <w:p w14:paraId="45C8B602" w14:textId="77777777" w:rsidR="00F50A00" w:rsidRPr="00075EA6" w:rsidRDefault="00000000" w:rsidP="0061078C">
      <w:pPr>
        <w:pStyle w:val="discussionquestions"/>
        <w:spacing w:after="160" w:line="240" w:lineRule="auto"/>
        <w:ind w:left="0" w:firstLine="0"/>
        <w:rPr>
          <w:sz w:val="22"/>
          <w:szCs w:val="22"/>
          <w:lang w:val="fr-CA"/>
        </w:rPr>
      </w:pPr>
      <w:r w:rsidRPr="00075EA6">
        <w:rPr>
          <w:rFonts w:ascii="Cambria" w:eastAsia="Cambria" w:hAnsi="Cambria"/>
          <w:sz w:val="22"/>
          <w:szCs w:val="22"/>
          <w:lang w:val="fr-CA"/>
        </w:rPr>
        <w:tab/>
        <w:t>Voici comment ils procédèrent.</w:t>
      </w:r>
      <w:r w:rsidR="00FE1036" w:rsidRPr="00075EA6">
        <w:rPr>
          <w:rFonts w:ascii="Cambria" w:eastAsia="Cambria" w:hAnsi="Cambria"/>
          <w:sz w:val="22"/>
          <w:szCs w:val="22"/>
          <w:lang w:val="fr-CA"/>
        </w:rPr>
        <w:t xml:space="preserve"> </w:t>
      </w:r>
      <w:r w:rsidRPr="00075EA6">
        <w:rPr>
          <w:rFonts w:ascii="Cambria" w:eastAsia="Cambria" w:hAnsi="Cambria"/>
          <w:sz w:val="22"/>
          <w:szCs w:val="22"/>
          <w:lang w:val="fr-CA"/>
        </w:rPr>
        <w:t>En septembre 1940, le jour de la rentrée des classes, les enseignants rétrogradés se présentèrent dans les écoles et les salles de classe où ils avaient travaillé jusqu’en juin précédent</w:t>
      </w:r>
      <w:r w:rsidR="00FE1036" w:rsidRPr="00075EA6">
        <w:rPr>
          <w:rFonts w:ascii="Cambria" w:eastAsia="Cambria" w:hAnsi="Cambria"/>
          <w:sz w:val="22"/>
          <w:szCs w:val="22"/>
          <w:lang w:val="fr-CA"/>
        </w:rPr>
        <w:t xml:space="preserve"> </w:t>
      </w:r>
      <w:r w:rsidRPr="00075EA6">
        <w:rPr>
          <w:rFonts w:ascii="Cambria" w:eastAsia="Cambria" w:hAnsi="Cambria"/>
          <w:sz w:val="22"/>
          <w:szCs w:val="22"/>
          <w:lang w:val="fr-CA"/>
        </w:rPr>
        <w:t>et s’assirent à leur bureau. Les journaux quotidiens de Vancouver les surnommèrent ainsi les «</w:t>
      </w:r>
      <w:r w:rsidR="008E05A5" w:rsidRPr="00075EA6">
        <w:rPr>
          <w:rFonts w:ascii="Cambria" w:eastAsia="Cambria" w:hAnsi="Cambria"/>
          <w:sz w:val="22"/>
          <w:szCs w:val="22"/>
          <w:lang w:val="fr-CA"/>
        </w:rPr>
        <w:t> </w:t>
      </w:r>
      <w:r w:rsidRPr="00075EA6">
        <w:rPr>
          <w:rFonts w:ascii="Cambria" w:eastAsia="Cambria" w:hAnsi="Cambria"/>
          <w:sz w:val="22"/>
          <w:szCs w:val="22"/>
          <w:lang w:val="fr-CA"/>
        </w:rPr>
        <w:t>grévistes aux bras croisés</w:t>
      </w:r>
      <w:r w:rsidR="008E05A5" w:rsidRPr="00075EA6">
        <w:rPr>
          <w:rFonts w:ascii="Cambria" w:eastAsia="Cambria" w:hAnsi="Cambria"/>
          <w:sz w:val="22"/>
          <w:szCs w:val="22"/>
          <w:lang w:val="fr-CA"/>
        </w:rPr>
        <w:t> </w:t>
      </w:r>
      <w:r w:rsidRPr="00075EA6">
        <w:rPr>
          <w:rFonts w:ascii="Cambria" w:eastAsia="Cambria" w:hAnsi="Cambria"/>
          <w:sz w:val="22"/>
          <w:szCs w:val="22"/>
          <w:lang w:val="fr-CA"/>
        </w:rPr>
        <w:t>» et, pour tenter de les intimider davantage, Berry se rendit d’une école à l’autre et leur ordonna de prendre leurs nouveaux postes.</w:t>
      </w:r>
      <w:r w:rsidR="00FE1036" w:rsidRPr="00075EA6">
        <w:rPr>
          <w:rFonts w:ascii="Cambria" w:eastAsia="Cambria" w:hAnsi="Cambria"/>
          <w:sz w:val="22"/>
          <w:szCs w:val="22"/>
          <w:lang w:val="fr-CA"/>
        </w:rPr>
        <w:t xml:space="preserve"> </w:t>
      </w:r>
    </w:p>
    <w:p w14:paraId="761B5ADA" w14:textId="77777777" w:rsidR="00E240C4" w:rsidRDefault="00000000" w:rsidP="0061078C">
      <w:pPr>
        <w:pStyle w:val="discussionquestions"/>
        <w:spacing w:after="160" w:line="240" w:lineRule="auto"/>
        <w:ind w:left="0" w:firstLine="0"/>
        <w:rPr>
          <w:rFonts w:ascii="Cambria" w:eastAsia="Cambria" w:hAnsi="Cambria"/>
          <w:sz w:val="22"/>
          <w:szCs w:val="22"/>
          <w:lang w:val="fr-CA"/>
        </w:rPr>
      </w:pPr>
      <w:r w:rsidRPr="00075EA6">
        <w:rPr>
          <w:rFonts w:ascii="Cambria" w:eastAsia="Cambria" w:hAnsi="Cambria"/>
          <w:sz w:val="22"/>
          <w:szCs w:val="22"/>
          <w:lang w:val="fr-CA"/>
        </w:rPr>
        <w:tab/>
      </w:r>
    </w:p>
    <w:p w14:paraId="2817629B" w14:textId="12794F04" w:rsidR="00220D44" w:rsidRPr="00075EA6" w:rsidRDefault="00E240C4" w:rsidP="0061078C">
      <w:pPr>
        <w:pStyle w:val="discussionquestions"/>
        <w:spacing w:after="160" w:line="240" w:lineRule="auto"/>
        <w:ind w:left="0" w:firstLine="0"/>
        <w:rPr>
          <w:sz w:val="22"/>
          <w:szCs w:val="22"/>
          <w:lang w:val="fr-CA"/>
        </w:rPr>
      </w:pPr>
      <w:r>
        <w:rPr>
          <w:rFonts w:ascii="Cambria" w:eastAsia="Cambria" w:hAnsi="Cambria"/>
          <w:sz w:val="22"/>
          <w:szCs w:val="22"/>
          <w:lang w:val="fr-CA"/>
        </w:rPr>
        <w:lastRenderedPageBreak/>
        <w:tab/>
      </w:r>
      <w:r w:rsidR="00000000" w:rsidRPr="00075EA6">
        <w:rPr>
          <w:rFonts w:ascii="Cambria" w:eastAsia="Cambria" w:hAnsi="Cambria"/>
          <w:sz w:val="22"/>
          <w:szCs w:val="22"/>
          <w:lang w:val="fr-CA"/>
        </w:rPr>
        <w:t>Une fois de plus, les enseignants durent faire appel au Conseil de l’instruction publique. Celui-ci s’empressa de licencier le conseil scolaire et désigna un curateur public pour administrer les affaires du district.</w:t>
      </w:r>
      <w:r w:rsidR="00FE1036" w:rsidRPr="00075EA6">
        <w:rPr>
          <w:rFonts w:ascii="Cambria" w:eastAsia="Cambria" w:hAnsi="Cambria"/>
          <w:sz w:val="22"/>
          <w:szCs w:val="22"/>
          <w:lang w:val="fr-CA"/>
        </w:rPr>
        <w:t xml:space="preserve"> </w:t>
      </w:r>
      <w:r w:rsidR="00000000" w:rsidRPr="00075EA6">
        <w:rPr>
          <w:rFonts w:ascii="Cambria" w:eastAsia="Cambria" w:hAnsi="Cambria"/>
          <w:sz w:val="22"/>
          <w:szCs w:val="22"/>
          <w:lang w:val="fr-CA"/>
        </w:rPr>
        <w:t>Les enseignants reprirent leurs anciens postes et reçurent enfin les salaires promis.</w:t>
      </w:r>
      <w:r w:rsidR="00FE1036" w:rsidRPr="00075EA6">
        <w:rPr>
          <w:rFonts w:ascii="Cambria" w:eastAsia="Cambria" w:hAnsi="Cambria"/>
          <w:sz w:val="22"/>
          <w:szCs w:val="22"/>
          <w:lang w:val="fr-CA"/>
        </w:rPr>
        <w:t xml:space="preserve"> </w:t>
      </w:r>
      <w:r w:rsidR="00000000" w:rsidRPr="00075EA6">
        <w:rPr>
          <w:rFonts w:ascii="Cambria" w:eastAsia="Cambria" w:hAnsi="Cambria"/>
          <w:sz w:val="22"/>
          <w:szCs w:val="22"/>
          <w:lang w:val="fr-CA"/>
        </w:rPr>
        <w:t xml:space="preserve">Mais leurs difficultés n’étaient pas encore tout à fait terminées. </w:t>
      </w:r>
    </w:p>
    <w:p w14:paraId="242E9293" w14:textId="35698672" w:rsidR="00F50A00" w:rsidRPr="00075EA6" w:rsidRDefault="00000000" w:rsidP="0061078C">
      <w:pPr>
        <w:pStyle w:val="discussionquestions"/>
        <w:spacing w:after="160" w:line="240" w:lineRule="auto"/>
        <w:ind w:left="0" w:firstLine="0"/>
        <w:rPr>
          <w:sz w:val="22"/>
          <w:szCs w:val="22"/>
          <w:lang w:val="fr-CA"/>
        </w:rPr>
      </w:pPr>
      <w:r w:rsidRPr="00075EA6">
        <w:rPr>
          <w:rFonts w:ascii="Cambria" w:eastAsia="Cambria" w:hAnsi="Cambria"/>
          <w:sz w:val="22"/>
          <w:szCs w:val="22"/>
          <w:lang w:val="fr-CA"/>
        </w:rPr>
        <w:tab/>
        <w:t xml:space="preserve">Le numéro de septembre du Langley Advance, sous un titre inhabituellement gros (pour l’époque), déclara </w:t>
      </w:r>
      <w:r w:rsidR="008E05A5" w:rsidRPr="00075EA6">
        <w:rPr>
          <w:rFonts w:ascii="Cambria" w:eastAsia="Cambria" w:hAnsi="Cambria"/>
          <w:b/>
          <w:bCs/>
          <w:sz w:val="22"/>
          <w:szCs w:val="22"/>
          <w:lang w:val="fr-CA"/>
        </w:rPr>
        <w:t>« </w:t>
      </w:r>
      <w:r w:rsidRPr="00075EA6">
        <w:rPr>
          <w:rFonts w:ascii="Cambria" w:eastAsia="Cambria" w:hAnsi="Cambria"/>
          <w:b/>
          <w:bCs/>
          <w:sz w:val="22"/>
          <w:szCs w:val="22"/>
          <w:lang w:val="fr-CA"/>
        </w:rPr>
        <w:t>Langley reçoit un coup injustifié d’un gouvernement dictatorial</w:t>
      </w:r>
      <w:r w:rsidR="008E05A5" w:rsidRPr="00075EA6">
        <w:rPr>
          <w:rFonts w:ascii="Cambria" w:eastAsia="Cambria" w:hAnsi="Cambria"/>
          <w:b/>
          <w:bCs/>
          <w:sz w:val="22"/>
          <w:szCs w:val="22"/>
          <w:lang w:val="fr-CA"/>
        </w:rPr>
        <w:t> »</w:t>
      </w:r>
      <w:r w:rsidRPr="00075EA6">
        <w:rPr>
          <w:rFonts w:ascii="Cambria" w:eastAsia="Cambria" w:hAnsi="Cambria"/>
          <w:b/>
          <w:bCs/>
          <w:sz w:val="22"/>
          <w:szCs w:val="22"/>
          <w:lang w:val="fr-CA"/>
        </w:rPr>
        <w:t xml:space="preserve"> </w:t>
      </w:r>
      <w:r w:rsidRPr="00075EA6">
        <w:rPr>
          <w:rFonts w:ascii="Cambria" w:eastAsia="Cambria" w:hAnsi="Cambria"/>
          <w:sz w:val="22"/>
          <w:szCs w:val="22"/>
          <w:lang w:val="fr-CA"/>
        </w:rPr>
        <w:t>et affirma ensuite qu’il s’agissait de «</w:t>
      </w:r>
      <w:r w:rsidR="008E05A5" w:rsidRPr="00075EA6">
        <w:rPr>
          <w:rFonts w:ascii="Cambria" w:eastAsia="Cambria" w:hAnsi="Cambria"/>
          <w:sz w:val="22"/>
          <w:szCs w:val="22"/>
          <w:lang w:val="fr-CA"/>
        </w:rPr>
        <w:t> </w:t>
      </w:r>
      <w:r w:rsidRPr="00075EA6">
        <w:rPr>
          <w:rFonts w:ascii="Cambria" w:eastAsia="Cambria" w:hAnsi="Cambria"/>
          <w:sz w:val="22"/>
          <w:szCs w:val="22"/>
          <w:lang w:val="fr-CA"/>
        </w:rPr>
        <w:t>l’incident le plus grave de l’histoire de Langley</w:t>
      </w:r>
      <w:r w:rsidR="008E05A5" w:rsidRPr="00075EA6">
        <w:rPr>
          <w:rFonts w:ascii="Cambria" w:eastAsia="Cambria" w:hAnsi="Cambria"/>
          <w:sz w:val="22"/>
          <w:szCs w:val="22"/>
          <w:lang w:val="fr-CA"/>
        </w:rPr>
        <w:t> </w:t>
      </w:r>
      <w:r w:rsidRPr="00075EA6">
        <w:rPr>
          <w:rFonts w:ascii="Cambria" w:eastAsia="Cambria" w:hAnsi="Cambria"/>
          <w:sz w:val="22"/>
          <w:szCs w:val="22"/>
          <w:lang w:val="fr-CA"/>
        </w:rPr>
        <w:t>».</w:t>
      </w:r>
      <w:r w:rsidR="00FE1036" w:rsidRPr="00075EA6">
        <w:rPr>
          <w:rFonts w:ascii="Cambria" w:eastAsia="Cambria" w:hAnsi="Cambria"/>
          <w:sz w:val="22"/>
          <w:szCs w:val="22"/>
          <w:lang w:val="fr-CA"/>
        </w:rPr>
        <w:t xml:space="preserve"> </w:t>
      </w:r>
      <w:r w:rsidRPr="00075EA6">
        <w:rPr>
          <w:rFonts w:ascii="Cambria" w:eastAsia="Cambria" w:hAnsi="Cambria"/>
          <w:sz w:val="22"/>
          <w:szCs w:val="22"/>
          <w:lang w:val="fr-CA"/>
        </w:rPr>
        <w:t xml:space="preserve">(7) C’était là bien sûr une </w:t>
      </w:r>
      <w:r w:rsidRPr="00075EA6">
        <w:rPr>
          <w:rFonts w:ascii="Cambria" w:eastAsia="Cambria" w:hAnsi="Cambria"/>
          <w:sz w:val="22"/>
          <w:szCs w:val="22"/>
          <w:u w:val="single"/>
          <w:lang w:val="fr-CA"/>
        </w:rPr>
        <w:t>hyperbole</w:t>
      </w:r>
      <w:r w:rsidRPr="00075EA6">
        <w:rPr>
          <w:rFonts w:ascii="Cambria" w:eastAsia="Cambria" w:hAnsi="Cambria"/>
          <w:sz w:val="22"/>
          <w:szCs w:val="22"/>
          <w:lang w:val="fr-CA"/>
        </w:rPr>
        <w:t>, dont il était évident qu’elle exprimait l’opinion des citoyens les plus influents du district.</w:t>
      </w:r>
      <w:r w:rsidR="00FE1036" w:rsidRPr="00075EA6">
        <w:rPr>
          <w:rFonts w:ascii="Cambria" w:eastAsia="Cambria" w:hAnsi="Cambria"/>
          <w:sz w:val="22"/>
          <w:szCs w:val="22"/>
          <w:lang w:val="fr-CA"/>
        </w:rPr>
        <w:t xml:space="preserve"> </w:t>
      </w:r>
      <w:r w:rsidRPr="00075EA6">
        <w:rPr>
          <w:rFonts w:ascii="Cambria" w:eastAsia="Cambria" w:hAnsi="Cambria"/>
          <w:sz w:val="22"/>
          <w:szCs w:val="22"/>
          <w:lang w:val="fr-CA"/>
        </w:rPr>
        <w:t>Il semble également qu’elle était destinée à menacer et à accuser les enseignants pour avoir insisté sur le respect de leur droit aux yeux de la loi et pour ne pas avoir cédé, même lorsque faisant l’objet de la désapprobation sociale.</w:t>
      </w:r>
      <w:r w:rsidR="00FE1036" w:rsidRPr="00075EA6">
        <w:rPr>
          <w:rFonts w:ascii="Cambria" w:eastAsia="Cambria" w:hAnsi="Cambria"/>
          <w:sz w:val="22"/>
          <w:szCs w:val="22"/>
          <w:lang w:val="fr-CA"/>
        </w:rPr>
        <w:t xml:space="preserve"> </w:t>
      </w:r>
      <w:r w:rsidRPr="00075EA6">
        <w:rPr>
          <w:rFonts w:ascii="Cambria" w:eastAsia="Cambria" w:hAnsi="Cambria"/>
          <w:sz w:val="22"/>
          <w:szCs w:val="22"/>
          <w:lang w:val="fr-CA"/>
        </w:rPr>
        <w:t>C’était véritablement admirable de la part de Connie Jervis, qui n’avait que 24 ans, d’avoir relevé ce défi.</w:t>
      </w:r>
      <w:r w:rsidR="00FE1036" w:rsidRPr="00075EA6">
        <w:rPr>
          <w:rFonts w:ascii="Cambria" w:eastAsia="Cambria" w:hAnsi="Cambria"/>
          <w:sz w:val="22"/>
          <w:szCs w:val="22"/>
          <w:lang w:val="fr-CA"/>
        </w:rPr>
        <w:t xml:space="preserve"> </w:t>
      </w:r>
      <w:r w:rsidRPr="00075EA6">
        <w:rPr>
          <w:rFonts w:ascii="Cambria" w:eastAsia="Cambria" w:hAnsi="Cambria"/>
          <w:sz w:val="22"/>
          <w:szCs w:val="22"/>
          <w:lang w:val="fr-CA"/>
        </w:rPr>
        <w:t>Comme le fit observer en 2006 sa fille Peggy McClay, une enseignante de Langley, «</w:t>
      </w:r>
      <w:r w:rsidR="008E05A5" w:rsidRPr="00075EA6">
        <w:rPr>
          <w:rFonts w:ascii="Cambria" w:eastAsia="Cambria" w:hAnsi="Cambria"/>
          <w:sz w:val="22"/>
          <w:szCs w:val="22"/>
          <w:lang w:val="fr-CA"/>
        </w:rPr>
        <w:t> </w:t>
      </w:r>
      <w:r w:rsidRPr="00075EA6">
        <w:rPr>
          <w:rFonts w:ascii="Cambria" w:eastAsia="Cambria" w:hAnsi="Cambria"/>
          <w:sz w:val="22"/>
          <w:szCs w:val="22"/>
          <w:lang w:val="fr-CA"/>
        </w:rPr>
        <w:t>elle s’est courageusement attaquée aux piliers de la collectivité alors qu’elle faisait face à une opposition féroce et ne bénéficiait que de peu d’appui.</w:t>
      </w:r>
      <w:r w:rsidR="008E05A5" w:rsidRPr="00075EA6">
        <w:rPr>
          <w:rFonts w:ascii="Cambria" w:eastAsia="Cambria" w:hAnsi="Cambria"/>
          <w:sz w:val="22"/>
          <w:szCs w:val="22"/>
          <w:lang w:val="fr-CA"/>
        </w:rPr>
        <w:t> </w:t>
      </w:r>
      <w:r w:rsidRPr="00075EA6">
        <w:rPr>
          <w:rFonts w:ascii="Cambria" w:eastAsia="Cambria" w:hAnsi="Cambria"/>
          <w:sz w:val="22"/>
          <w:szCs w:val="22"/>
          <w:lang w:val="fr-CA"/>
        </w:rPr>
        <w:t>»</w:t>
      </w:r>
      <w:r w:rsidR="00FE1036" w:rsidRPr="00075EA6">
        <w:rPr>
          <w:rFonts w:ascii="Cambria" w:eastAsia="Cambria" w:hAnsi="Cambria"/>
          <w:sz w:val="22"/>
          <w:szCs w:val="22"/>
          <w:lang w:val="fr-CA"/>
        </w:rPr>
        <w:t xml:space="preserve"> </w:t>
      </w:r>
      <w:r w:rsidRPr="00075EA6">
        <w:rPr>
          <w:rFonts w:ascii="Cambria" w:eastAsia="Cambria" w:hAnsi="Cambria"/>
          <w:sz w:val="22"/>
          <w:szCs w:val="22"/>
          <w:lang w:val="fr-CA"/>
        </w:rPr>
        <w:t xml:space="preserve">(8) Ses collègues et </w:t>
      </w:r>
      <w:proofErr w:type="gramStart"/>
      <w:r w:rsidRPr="00075EA6">
        <w:rPr>
          <w:rFonts w:ascii="Cambria" w:eastAsia="Cambria" w:hAnsi="Cambria"/>
          <w:sz w:val="22"/>
          <w:szCs w:val="22"/>
          <w:lang w:val="fr-CA"/>
        </w:rPr>
        <w:t>elle obtinrent</w:t>
      </w:r>
      <w:proofErr w:type="gramEnd"/>
      <w:r w:rsidRPr="00075EA6">
        <w:rPr>
          <w:rFonts w:ascii="Cambria" w:eastAsia="Cambria" w:hAnsi="Cambria"/>
          <w:sz w:val="22"/>
          <w:szCs w:val="22"/>
          <w:lang w:val="fr-CA"/>
        </w:rPr>
        <w:t xml:space="preserve"> de nombreuses concessions pour lesquelles les enseignants ainsi que d’autres travailleurs peuvent se montrer reconnaissants</w:t>
      </w:r>
      <w:r w:rsidR="00FE1036" w:rsidRPr="00075EA6">
        <w:rPr>
          <w:rFonts w:ascii="Cambria" w:eastAsia="Cambria" w:hAnsi="Cambria"/>
          <w:sz w:val="22"/>
          <w:szCs w:val="22"/>
          <w:lang w:val="fr-CA"/>
        </w:rPr>
        <w:t xml:space="preserve"> aujourd’hui</w:t>
      </w:r>
      <w:r w:rsidRPr="00075EA6">
        <w:rPr>
          <w:rFonts w:ascii="Cambria" w:eastAsia="Cambria" w:hAnsi="Cambria"/>
          <w:sz w:val="22"/>
          <w:szCs w:val="22"/>
          <w:lang w:val="fr-CA"/>
        </w:rPr>
        <w:t> : le début de la fin des salaires sexistes dans la profession de l’enseignement, la satisfaction d’avoir défendu leur dignité professionnelle et de voir leurs droits reconnus par la loi, l’instauration de l’arbitrage obligatoire pour résoudre les litiges salariaux et la certitude que la solidarité syndicale est efficace!</w:t>
      </w:r>
    </w:p>
    <w:p w14:paraId="29B9E912" w14:textId="729372F7" w:rsidR="00FC419F" w:rsidRDefault="00E240C4" w:rsidP="00A81B7D">
      <w:pPr>
        <w:pStyle w:val="discussionquestions"/>
        <w:ind w:left="0" w:firstLine="0"/>
        <w:jc w:val="center"/>
        <w:rPr>
          <w:sz w:val="23"/>
          <w:szCs w:val="23"/>
        </w:rPr>
      </w:pPr>
      <w:r w:rsidRPr="0061078C">
        <w:rPr>
          <w:rFonts w:ascii="Cambria" w:eastAsia="Cambria" w:hAnsi="Cambria"/>
          <w:noProof/>
          <w:sz w:val="23"/>
          <w:szCs w:val="23"/>
          <w:lang w:val="fr-CA"/>
        </w:rPr>
        <mc:AlternateContent>
          <mc:Choice Requires="wps">
            <w:drawing>
              <wp:anchor distT="45720" distB="45720" distL="114300" distR="114300" simplePos="0" relativeHeight="251662336" behindDoc="0" locked="0" layoutInCell="1" allowOverlap="1" wp14:anchorId="6B0D8C13" wp14:editId="45462D60">
                <wp:simplePos x="0" y="0"/>
                <wp:positionH relativeFrom="column">
                  <wp:posOffset>2252345</wp:posOffset>
                </wp:positionH>
                <wp:positionV relativeFrom="paragraph">
                  <wp:posOffset>3816985</wp:posOffset>
                </wp:positionV>
                <wp:extent cx="3591560" cy="5029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1560" cy="502920"/>
                        </a:xfrm>
                        <a:prstGeom prst="rect">
                          <a:avLst/>
                        </a:prstGeom>
                        <a:noFill/>
                        <a:ln w="9525">
                          <a:noFill/>
                          <a:miter lim="800000"/>
                          <a:headEnd/>
                          <a:tailEnd/>
                        </a:ln>
                      </wps:spPr>
                      <wps:txbx>
                        <w:txbxContent>
                          <w:p w14:paraId="55D0A5CB" w14:textId="180D8060" w:rsidR="0061078C" w:rsidRPr="00FE1036" w:rsidRDefault="0061078C" w:rsidP="0061078C">
                            <w:pPr>
                              <w:spacing w:after="40" w:line="240" w:lineRule="auto"/>
                              <w:rPr>
                                <w:sz w:val="20"/>
                                <w:szCs w:val="20"/>
                                <w:lang w:val="fr-CA"/>
                              </w:rPr>
                            </w:pPr>
                            <w:r>
                              <w:rPr>
                                <w:rFonts w:ascii="Calibri" w:eastAsia="Calibri" w:hAnsi="Calibri" w:cs="Times New Roman"/>
                                <w:sz w:val="20"/>
                                <w:szCs w:val="20"/>
                                <w:lang w:val="fr-CA"/>
                              </w:rPr>
                              <w:t xml:space="preserve">Connie </w:t>
                            </w:r>
                            <w:proofErr w:type="spellStart"/>
                            <w:r>
                              <w:rPr>
                                <w:rFonts w:ascii="Calibri" w:eastAsia="Calibri" w:hAnsi="Calibri" w:cs="Times New Roman"/>
                                <w:sz w:val="20"/>
                                <w:szCs w:val="20"/>
                                <w:lang w:val="fr-CA"/>
                              </w:rPr>
                              <w:t>Jervis</w:t>
                            </w:r>
                            <w:proofErr w:type="spellEnd"/>
                            <w:r>
                              <w:rPr>
                                <w:rFonts w:ascii="Calibri" w:eastAsia="Calibri" w:hAnsi="Calibri" w:cs="Times New Roman"/>
                                <w:sz w:val="20"/>
                                <w:szCs w:val="20"/>
                                <w:lang w:val="fr-CA"/>
                              </w:rPr>
                              <w:t xml:space="preserve"> (rangée avant, deuxième à partir de la droite) </w:t>
                            </w:r>
                          </w:p>
                          <w:p w14:paraId="40754AD1" w14:textId="77777777" w:rsidR="0061078C" w:rsidRPr="00FE1036" w:rsidRDefault="0061078C" w:rsidP="0061078C">
                            <w:pPr>
                              <w:spacing w:after="40" w:line="240" w:lineRule="auto"/>
                              <w:rPr>
                                <w:sz w:val="18"/>
                                <w:szCs w:val="18"/>
                                <w:lang w:val="fr-CA"/>
                              </w:rPr>
                            </w:pPr>
                            <w:r>
                              <w:rPr>
                                <w:rFonts w:ascii="Calibri" w:eastAsia="Calibri" w:hAnsi="Calibri" w:cs="Times New Roman"/>
                                <w:sz w:val="18"/>
                                <w:szCs w:val="18"/>
                                <w:lang w:val="fr-CA"/>
                              </w:rPr>
                              <w:t xml:space="preserve">Photo avec l’aimable autorisation de Peggy </w:t>
                            </w:r>
                            <w:proofErr w:type="spellStart"/>
                            <w:r>
                              <w:rPr>
                                <w:rFonts w:ascii="Calibri" w:eastAsia="Calibri" w:hAnsi="Calibri" w:cs="Times New Roman"/>
                                <w:sz w:val="18"/>
                                <w:szCs w:val="18"/>
                                <w:lang w:val="fr-CA"/>
                              </w:rPr>
                              <w:t>McClay</w:t>
                            </w:r>
                            <w:proofErr w:type="spellEnd"/>
                            <w:r>
                              <w:rPr>
                                <w:rFonts w:ascii="Calibri" w:eastAsia="Calibri" w:hAnsi="Calibri" w:cs="Times New Roman"/>
                                <w:sz w:val="18"/>
                                <w:szCs w:val="18"/>
                                <w:lang w:val="fr-CA"/>
                              </w:rPr>
                              <w:t xml:space="preserve">, fille de Connie </w:t>
                            </w:r>
                            <w:proofErr w:type="spellStart"/>
                            <w:r>
                              <w:rPr>
                                <w:rFonts w:ascii="Calibri" w:eastAsia="Calibri" w:hAnsi="Calibri" w:cs="Times New Roman"/>
                                <w:sz w:val="18"/>
                                <w:szCs w:val="18"/>
                                <w:lang w:val="fr-CA"/>
                              </w:rPr>
                              <w:t>Jervis</w:t>
                            </w:r>
                            <w:proofErr w:type="spellEnd"/>
                          </w:p>
                          <w:p w14:paraId="5AEFE342" w14:textId="14623EBC" w:rsidR="0061078C" w:rsidRDefault="0061078C" w:rsidP="0061078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D8C13" id="_x0000_s1027" type="#_x0000_t202" style="position:absolute;left:0;text-align:left;margin-left:177.35pt;margin-top:300.55pt;width:282.8pt;height:39.6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" filled="f" stroked="f">
                <v:textbox>
                  <w:txbxContent>
                    <w:p w14:paraId="55D0A5CB" w14:textId="180D8060" w:rsidR="0061078C" w:rsidRPr="00FE1036" w:rsidRDefault="0061078C" w:rsidP="0061078C">
                      <w:pPr>
                        <w:spacing w:after="40" w:line="240" w:lineRule="auto"/>
                        <w:rPr>
                          <w:sz w:val="20"/>
                          <w:szCs w:val="20"/>
                          <w:lang w:val="fr-CA"/>
                        </w:rPr>
                      </w:pPr>
                      <w:r>
                        <w:rPr>
                          <w:rFonts w:ascii="Calibri" w:eastAsia="Calibri" w:hAnsi="Calibri" w:cs="Times New Roman"/>
                          <w:sz w:val="20"/>
                          <w:szCs w:val="20"/>
                          <w:lang w:val="fr-CA"/>
                        </w:rPr>
                        <w:t xml:space="preserve">Connie </w:t>
                      </w:r>
                      <w:proofErr w:type="spellStart"/>
                      <w:r>
                        <w:rPr>
                          <w:rFonts w:ascii="Calibri" w:eastAsia="Calibri" w:hAnsi="Calibri" w:cs="Times New Roman"/>
                          <w:sz w:val="20"/>
                          <w:szCs w:val="20"/>
                          <w:lang w:val="fr-CA"/>
                        </w:rPr>
                        <w:t>Jervis</w:t>
                      </w:r>
                      <w:proofErr w:type="spellEnd"/>
                      <w:r>
                        <w:rPr>
                          <w:rFonts w:ascii="Calibri" w:eastAsia="Calibri" w:hAnsi="Calibri" w:cs="Times New Roman"/>
                          <w:sz w:val="20"/>
                          <w:szCs w:val="20"/>
                          <w:lang w:val="fr-CA"/>
                        </w:rPr>
                        <w:t xml:space="preserve"> (rangée avant, deuxième à partir de la droite) </w:t>
                      </w:r>
                    </w:p>
                    <w:p w14:paraId="40754AD1" w14:textId="77777777" w:rsidR="0061078C" w:rsidRPr="00FE1036" w:rsidRDefault="0061078C" w:rsidP="0061078C">
                      <w:pPr>
                        <w:spacing w:after="40" w:line="240" w:lineRule="auto"/>
                        <w:rPr>
                          <w:sz w:val="18"/>
                          <w:szCs w:val="18"/>
                          <w:lang w:val="fr-CA"/>
                        </w:rPr>
                      </w:pPr>
                      <w:r>
                        <w:rPr>
                          <w:rFonts w:ascii="Calibri" w:eastAsia="Calibri" w:hAnsi="Calibri" w:cs="Times New Roman"/>
                          <w:sz w:val="18"/>
                          <w:szCs w:val="18"/>
                          <w:lang w:val="fr-CA"/>
                        </w:rPr>
                        <w:t xml:space="preserve">Photo avec l’aimable autorisation de Peggy </w:t>
                      </w:r>
                      <w:proofErr w:type="spellStart"/>
                      <w:r>
                        <w:rPr>
                          <w:rFonts w:ascii="Calibri" w:eastAsia="Calibri" w:hAnsi="Calibri" w:cs="Times New Roman"/>
                          <w:sz w:val="18"/>
                          <w:szCs w:val="18"/>
                          <w:lang w:val="fr-CA"/>
                        </w:rPr>
                        <w:t>McClay</w:t>
                      </w:r>
                      <w:proofErr w:type="spellEnd"/>
                      <w:r>
                        <w:rPr>
                          <w:rFonts w:ascii="Calibri" w:eastAsia="Calibri" w:hAnsi="Calibri" w:cs="Times New Roman"/>
                          <w:sz w:val="18"/>
                          <w:szCs w:val="18"/>
                          <w:lang w:val="fr-CA"/>
                        </w:rPr>
                        <w:t xml:space="preserve">, fille de Connie </w:t>
                      </w:r>
                      <w:proofErr w:type="spellStart"/>
                      <w:r>
                        <w:rPr>
                          <w:rFonts w:ascii="Calibri" w:eastAsia="Calibri" w:hAnsi="Calibri" w:cs="Times New Roman"/>
                          <w:sz w:val="18"/>
                          <w:szCs w:val="18"/>
                          <w:lang w:val="fr-CA"/>
                        </w:rPr>
                        <w:t>Jervis</w:t>
                      </w:r>
                      <w:proofErr w:type="spellEnd"/>
                    </w:p>
                    <w:p w14:paraId="5AEFE342" w14:textId="14623EBC" w:rsidR="0061078C" w:rsidRDefault="0061078C" w:rsidP="0061078C"/>
                  </w:txbxContent>
                </v:textbox>
                <w10:wrap type="square"/>
              </v:shape>
            </w:pict>
          </mc:Fallback>
        </mc:AlternateContent>
      </w:r>
      <w:r w:rsidR="00000000">
        <w:rPr>
          <w:noProof/>
          <w:sz w:val="23"/>
          <w:szCs w:val="23"/>
          <w:lang w:val="en-CA"/>
        </w:rPr>
        <w:drawing>
          <wp:inline distT="0" distB="0" distL="0" distR="0" wp14:anchorId="7075F5FA" wp14:editId="05C3E319">
            <wp:extent cx="5038937" cy="3490748"/>
            <wp:effectExtent l="0" t="0" r="0" b="0"/>
            <wp:docPr id="1" name="Picture 0" descr="Connie_FLIPP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nnie_FLIPPED.jpg"/>
                    <pic:cNvPicPr/>
                  </pic:nvPicPr>
                  <pic:blipFill>
                    <a:blip r:embed="rId9" cstate="print"/>
                    <a:stretch>
                      <a:fillRect/>
                    </a:stretch>
                  </pic:blipFill>
                  <pic:spPr>
                    <a:xfrm>
                      <a:off x="0" y="0"/>
                      <a:ext cx="5068409" cy="3511165"/>
                    </a:xfrm>
                    <a:prstGeom prst="rect">
                      <a:avLst/>
                    </a:prstGeom>
                  </pic:spPr>
                </pic:pic>
              </a:graphicData>
            </a:graphic>
          </wp:inline>
        </w:drawing>
      </w:r>
    </w:p>
    <w:p w14:paraId="6960A4D2" w14:textId="72FD1820" w:rsidR="00E240C4" w:rsidRDefault="00E240C4" w:rsidP="009C1CA8">
      <w:pPr>
        <w:pStyle w:val="discussionquestions"/>
        <w:rPr>
          <w:rFonts w:ascii="Cambria" w:eastAsia="Cambria" w:hAnsi="Cambria"/>
          <w:sz w:val="20"/>
          <w:szCs w:val="20"/>
          <w:lang w:val="fr-CA"/>
        </w:rPr>
      </w:pPr>
    </w:p>
    <w:p w14:paraId="530C2DEE" w14:textId="48BF0615" w:rsidR="00521B3C" w:rsidRPr="0061078C" w:rsidRDefault="00000000" w:rsidP="00E240C4">
      <w:pPr>
        <w:pStyle w:val="discussionquestions"/>
        <w:spacing w:afterLines="80" w:after="192" w:line="240" w:lineRule="auto"/>
        <w:contextualSpacing/>
        <w:rPr>
          <w:sz w:val="20"/>
          <w:szCs w:val="20"/>
          <w:lang w:val="fr-CA"/>
        </w:rPr>
      </w:pPr>
      <w:r w:rsidRPr="0061078C">
        <w:rPr>
          <w:rFonts w:ascii="Cambria" w:eastAsia="Cambria" w:hAnsi="Cambria"/>
          <w:sz w:val="20"/>
          <w:szCs w:val="20"/>
          <w:lang w:val="fr-CA"/>
        </w:rPr>
        <w:t>Rédigé par Marcy Toms</w:t>
      </w:r>
    </w:p>
    <w:p w14:paraId="77CBD652" w14:textId="77777777" w:rsidR="0061078C" w:rsidRPr="0061078C" w:rsidRDefault="00000000" w:rsidP="00E240C4">
      <w:pPr>
        <w:pStyle w:val="discussionquestions"/>
        <w:spacing w:afterLines="80" w:after="192" w:line="240" w:lineRule="auto"/>
        <w:ind w:left="539" w:hanging="539"/>
        <w:contextualSpacing/>
        <w:rPr>
          <w:rFonts w:ascii="Cambria" w:eastAsia="Cambria" w:hAnsi="Cambria"/>
          <w:sz w:val="20"/>
          <w:szCs w:val="20"/>
          <w:lang w:val="fr-CA"/>
        </w:rPr>
      </w:pPr>
      <w:r w:rsidRPr="0061078C">
        <w:rPr>
          <w:rFonts w:ascii="Cambria" w:eastAsia="Cambria" w:hAnsi="Cambria"/>
          <w:sz w:val="20"/>
          <w:szCs w:val="20"/>
          <w:lang w:val="fr-CA"/>
        </w:rPr>
        <w:t>Œuvres citée</w:t>
      </w:r>
      <w:r w:rsidR="008E05A5" w:rsidRPr="0061078C">
        <w:rPr>
          <w:rFonts w:ascii="Cambria" w:eastAsia="Cambria" w:hAnsi="Cambria"/>
          <w:sz w:val="20"/>
          <w:szCs w:val="20"/>
          <w:lang w:val="fr-CA"/>
        </w:rPr>
        <w:t>s</w:t>
      </w:r>
      <w:r w:rsidRPr="0061078C">
        <w:rPr>
          <w:rFonts w:ascii="Cambria" w:eastAsia="Cambria" w:hAnsi="Cambria"/>
          <w:sz w:val="20"/>
          <w:szCs w:val="20"/>
          <w:lang w:val="fr-CA"/>
        </w:rPr>
        <w:t xml:space="preserve"> : </w:t>
      </w:r>
    </w:p>
    <w:p w14:paraId="0BBED595" w14:textId="77777777" w:rsidR="00CF69CB" w:rsidRDefault="00000000" w:rsidP="00CF69CB">
      <w:pPr>
        <w:pStyle w:val="discussionquestions"/>
        <w:tabs>
          <w:tab w:val="right" w:pos="540"/>
          <w:tab w:val="left" w:pos="9356"/>
        </w:tabs>
        <w:spacing w:after="0" w:line="240" w:lineRule="auto"/>
        <w:ind w:left="539" w:firstLine="0"/>
        <w:rPr>
          <w:rFonts w:ascii="Cambria" w:eastAsia="Cambria" w:hAnsi="Cambria"/>
          <w:sz w:val="20"/>
          <w:szCs w:val="20"/>
          <w:lang w:val="fr-CA"/>
        </w:rPr>
      </w:pPr>
      <w:r w:rsidRPr="0061078C">
        <w:rPr>
          <w:rFonts w:ascii="Cambria" w:eastAsia="Cambria" w:hAnsi="Cambria"/>
          <w:sz w:val="20"/>
          <w:szCs w:val="20"/>
        </w:rPr>
        <w:t>Ken Novakowski 1939-40: The Langley Affair 1939-1940</w:t>
      </w:r>
      <w:r w:rsidRPr="0061078C">
        <w:rPr>
          <w:rFonts w:ascii="Cambria" w:eastAsia="Cambria" w:hAnsi="Cambria"/>
          <w:sz w:val="20"/>
          <w:szCs w:val="20"/>
          <w:lang w:val="fr-CA"/>
        </w:rPr>
        <w:t>BCTF Teacher Magazine volume 24,</w:t>
      </w:r>
      <w:r w:rsidR="0061078C" w:rsidRPr="0061078C">
        <w:rPr>
          <w:rFonts w:ascii="Cambria" w:eastAsia="Cambria" w:hAnsi="Cambria"/>
          <w:sz w:val="20"/>
          <w:szCs w:val="20"/>
          <w:lang w:val="fr-CA"/>
        </w:rPr>
        <w:t xml:space="preserve"> </w:t>
      </w:r>
      <w:r w:rsidRPr="0061078C">
        <w:rPr>
          <w:rFonts w:ascii="Cambria" w:eastAsia="Cambria" w:hAnsi="Cambria"/>
          <w:sz w:val="20"/>
          <w:szCs w:val="20"/>
          <w:lang w:val="fr-CA"/>
        </w:rPr>
        <w:t>numéro 5, mars 2012</w:t>
      </w:r>
      <w:r w:rsidR="00CF69CB">
        <w:rPr>
          <w:rFonts w:ascii="Cambria" w:eastAsia="Cambria" w:hAnsi="Cambria"/>
          <w:sz w:val="20"/>
          <w:szCs w:val="20"/>
          <w:lang w:val="fr-CA"/>
        </w:rPr>
        <w:t xml:space="preserve"> </w:t>
      </w:r>
    </w:p>
    <w:p w14:paraId="320204B9" w14:textId="613B7B45" w:rsidR="00331CFA" w:rsidRPr="00CF69CB" w:rsidRDefault="00CF69CB" w:rsidP="00A56F03">
      <w:pPr>
        <w:pStyle w:val="discussionquestions"/>
        <w:tabs>
          <w:tab w:val="clear" w:pos="540"/>
        </w:tabs>
        <w:spacing w:after="0" w:line="240" w:lineRule="auto"/>
        <w:ind w:left="539" w:firstLine="0"/>
        <w:rPr>
          <w:rFonts w:ascii="Cambria" w:eastAsia="Cambria" w:hAnsi="Cambria"/>
          <w:sz w:val="20"/>
          <w:szCs w:val="20"/>
          <w:lang w:val="fr-CA"/>
        </w:rPr>
      </w:pPr>
      <w:r>
        <w:rPr>
          <w:rFonts w:ascii="Cambria" w:eastAsia="Cambria" w:hAnsi="Cambria"/>
          <w:sz w:val="20"/>
          <w:szCs w:val="20"/>
          <w:lang w:val="fr-CA"/>
        </w:rPr>
        <w:tab/>
      </w:r>
      <w:r w:rsidR="00A56F03">
        <w:rPr>
          <w:rFonts w:ascii="Cambria" w:eastAsia="Cambria" w:hAnsi="Cambria"/>
          <w:sz w:val="20"/>
          <w:szCs w:val="20"/>
          <w:lang w:val="fr-CA"/>
        </w:rPr>
        <w:t xml:space="preserve">                                                                                                                                                                       </w:t>
      </w:r>
      <w:proofErr w:type="spellStart"/>
      <w:r w:rsidRPr="00CF69CB">
        <w:rPr>
          <w:rFonts w:ascii="Cambria" w:eastAsia="Cambria" w:hAnsi="Cambria"/>
          <w:sz w:val="20"/>
          <w:szCs w:val="20"/>
          <w:lang w:val="en-CA"/>
        </w:rPr>
        <w:t>bctf</w:t>
      </w:r>
      <w:proofErr w:type="spellEnd"/>
      <w:r w:rsidRPr="00CF69CB">
        <w:rPr>
          <w:rFonts w:ascii="Cambria" w:eastAsia="Cambria" w:hAnsi="Cambria"/>
          <w:sz w:val="20"/>
          <w:szCs w:val="20"/>
          <w:lang w:val="en-CA"/>
        </w:rPr>
        <w:t xml:space="preserve"> ufcw1518</w:t>
      </w:r>
    </w:p>
    <w:sectPr w:rsidR="00331CFA" w:rsidRPr="00CF69CB" w:rsidSect="00743FB9">
      <w:headerReference w:type="default" r:id="rId10"/>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FAA6A" w14:textId="77777777" w:rsidR="00743FB9" w:rsidRDefault="00743FB9">
      <w:pPr>
        <w:spacing w:after="0" w:line="240" w:lineRule="auto"/>
      </w:pPr>
      <w:r>
        <w:separator/>
      </w:r>
    </w:p>
  </w:endnote>
  <w:endnote w:type="continuationSeparator" w:id="0">
    <w:p w14:paraId="6A2993C4" w14:textId="77777777" w:rsidR="00743FB9" w:rsidRDefault="00743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FD7E3" w14:textId="09754D8D" w:rsidR="005E3009" w:rsidRPr="00FE1036" w:rsidRDefault="00E240C4">
    <w:pPr>
      <w:pStyle w:val="Footer"/>
      <w:pBdr>
        <w:top w:val="thinThickSmallGap" w:sz="24" w:space="1" w:color="622423" w:themeColor="accent2" w:themeShade="7F"/>
      </w:pBdr>
      <w:rPr>
        <w:rFonts w:asciiTheme="majorHAnsi" w:hAnsiTheme="majorHAnsi"/>
        <w:lang w:val="fr-CA"/>
      </w:rPr>
    </w:pPr>
    <w:r w:rsidRPr="00E240C4">
      <w:rPr>
        <w:rFonts w:ascii="Cambria" w:eastAsia="Cambria" w:hAnsi="Cambria" w:cs="Times New Roman"/>
        <w:i/>
        <w:iCs/>
        <w:sz w:val="16"/>
        <w:szCs w:val="16"/>
        <w:lang w:val="fr-CA"/>
      </w:rPr>
      <w:t xml:space="preserve">2024-04-10 </w:t>
    </w:r>
    <w:r>
      <w:rPr>
        <w:rFonts w:ascii="Cambria" w:eastAsia="Cambria" w:hAnsi="Cambria" w:cs="Times New Roman"/>
        <w:i/>
        <w:iCs/>
        <w:sz w:val="16"/>
        <w:szCs w:val="16"/>
        <w:lang w:val="fr-CA"/>
      </w:rPr>
      <w:t xml:space="preserve">  </w:t>
    </w:r>
    <w:r w:rsidR="00000000" w:rsidRPr="00E240C4">
      <w:rPr>
        <w:rFonts w:ascii="Cambria" w:eastAsia="Cambria" w:hAnsi="Cambria" w:cs="Times New Roman"/>
        <w:sz w:val="18"/>
        <w:szCs w:val="18"/>
        <w:lang w:val="fr-CA"/>
      </w:rPr>
      <w:t xml:space="preserve">Projet sur l’histoire du mouvement ouvrier : un partenariat entre le Labour Heritage Centre et la FECB </w:t>
    </w:r>
    <w:r w:rsidR="00000000">
      <w:ptab w:relativeTo="margin" w:alignment="right" w:leader="none"/>
    </w:r>
    <w:r w:rsidR="00000000" w:rsidRPr="00E240C4">
      <w:rPr>
        <w:rFonts w:asciiTheme="majorHAnsi" w:eastAsia="Cambria" w:hAnsiTheme="majorHAnsi" w:cs="Times New Roman"/>
        <w:i/>
        <w:iCs/>
        <w:sz w:val="16"/>
        <w:szCs w:val="16"/>
        <w:lang w:val="fr-CA"/>
      </w:rPr>
      <w:t xml:space="preserve">Page </w:t>
    </w:r>
    <w:r w:rsidR="00000000" w:rsidRPr="00E240C4">
      <w:rPr>
        <w:rFonts w:asciiTheme="majorHAnsi" w:hAnsiTheme="majorHAnsi"/>
        <w:i/>
        <w:iCs/>
        <w:sz w:val="16"/>
        <w:szCs w:val="16"/>
      </w:rPr>
      <w:fldChar w:fldCharType="begin"/>
    </w:r>
    <w:r w:rsidR="00000000" w:rsidRPr="00E240C4">
      <w:rPr>
        <w:rFonts w:asciiTheme="majorHAnsi" w:hAnsiTheme="majorHAnsi"/>
        <w:i/>
        <w:iCs/>
        <w:sz w:val="16"/>
        <w:szCs w:val="16"/>
        <w:lang w:val="fr-CA"/>
      </w:rPr>
      <w:instrText xml:space="preserve"> PAGE   \* MERGEFORMAT </w:instrText>
    </w:r>
    <w:r w:rsidR="00000000" w:rsidRPr="00E240C4">
      <w:rPr>
        <w:rFonts w:asciiTheme="majorHAnsi" w:hAnsiTheme="majorHAnsi"/>
        <w:i/>
        <w:iCs/>
        <w:sz w:val="16"/>
        <w:szCs w:val="16"/>
      </w:rPr>
      <w:fldChar w:fldCharType="separate"/>
    </w:r>
    <w:r w:rsidR="0045317D" w:rsidRPr="00E240C4">
      <w:rPr>
        <w:rFonts w:asciiTheme="majorHAnsi" w:hAnsiTheme="majorHAnsi"/>
        <w:i/>
        <w:iCs/>
        <w:noProof/>
        <w:sz w:val="16"/>
        <w:szCs w:val="16"/>
        <w:lang w:val="fr-CA"/>
      </w:rPr>
      <w:t>1</w:t>
    </w:r>
    <w:r w:rsidR="00000000" w:rsidRPr="00E240C4">
      <w:rPr>
        <w:rFonts w:asciiTheme="majorHAnsi" w:hAnsiTheme="majorHAnsi"/>
        <w:i/>
        <w:iCs/>
        <w:noProof/>
        <w:sz w:val="16"/>
        <w:szCs w:val="16"/>
      </w:rPr>
      <w:fldChar w:fldCharType="end"/>
    </w:r>
  </w:p>
  <w:p w14:paraId="0979E1EE" w14:textId="77777777" w:rsidR="005A3381" w:rsidRPr="00FE1036" w:rsidRDefault="005A3381">
    <w:pPr>
      <w:pStyle w:val="Foote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0438F" w14:textId="77777777" w:rsidR="00743FB9" w:rsidRDefault="00743FB9">
      <w:pPr>
        <w:spacing w:after="0" w:line="240" w:lineRule="auto"/>
      </w:pPr>
      <w:r>
        <w:separator/>
      </w:r>
    </w:p>
  </w:footnote>
  <w:footnote w:type="continuationSeparator" w:id="0">
    <w:p w14:paraId="091979F4" w14:textId="77777777" w:rsidR="00743FB9" w:rsidRDefault="00743F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lang w:val="fr-CA"/>
      </w:rPr>
      <w:alias w:val="Title"/>
      <w:id w:val="77738743"/>
      <w:placeholder>
        <w:docPart w:val="882B3B5F9D574FE6A020A1077D8CC1EF"/>
      </w:placeholder>
      <w:dataBinding w:prefixMappings="xmlns:ns0='http://schemas.openxmlformats.org/package/2006/metadata/core-properties' xmlns:ns1='http://purl.org/dc/elements/1.1/'" w:xpath="/ns0:coreProperties[1]/ns1:title[1]" w:storeItemID="{6C3C8BC8-F283-45AE-878A-BAB7291924A1}"/>
      <w:text/>
    </w:sdtPr>
    <w:sdtContent>
      <w:p w14:paraId="61F01CCB" w14:textId="77777777" w:rsidR="006F5BFE" w:rsidRPr="00186B62" w:rsidRDefault="00186B62">
        <w:pPr>
          <w:pStyle w:val="Header"/>
          <w:pBdr>
            <w:bottom w:val="thickThinSmallGap" w:sz="24" w:space="1" w:color="622423" w:themeColor="accent2" w:themeShade="7F"/>
          </w:pBdr>
          <w:jc w:val="center"/>
          <w:rPr>
            <w:rFonts w:ascii="Cambria" w:eastAsia="Cambria" w:hAnsi="Cambria" w:cs="Times New Roman"/>
            <w:sz w:val="28"/>
            <w:szCs w:val="28"/>
            <w:lang w:val="fr-CA"/>
          </w:rPr>
        </w:pPr>
        <w:r w:rsidRPr="00186B62">
          <w:rPr>
            <w:rFonts w:asciiTheme="majorHAnsi" w:eastAsiaTheme="majorEastAsia" w:hAnsiTheme="majorHAnsi" w:cstheme="majorBidi"/>
            <w:sz w:val="28"/>
            <w:szCs w:val="28"/>
            <w:lang w:val="fr-CA"/>
          </w:rPr>
          <w:t>Les travailleurs : histoire du mouvement ouvrier en Colombie-Britannique</w:t>
        </w:r>
      </w:p>
    </w:sdtContent>
  </w:sdt>
  <w:p w14:paraId="538D76E7" w14:textId="77777777" w:rsidR="005A3381" w:rsidRPr="00186B62" w:rsidRDefault="005A3381">
    <w:pPr>
      <w:pStyle w:val="Header"/>
      <w:rPr>
        <w:lang w:val="fr-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35F20A6"/>
    <w:multiLevelType w:val="hybridMultilevel"/>
    <w:tmpl w:val="4E9AC97C"/>
    <w:lvl w:ilvl="0" w:tplc="085CF91E">
      <w:start w:val="1"/>
      <w:numFmt w:val="decimal"/>
      <w:lvlText w:val="%1."/>
      <w:lvlJc w:val="left"/>
      <w:pPr>
        <w:ind w:left="720" w:hanging="360"/>
      </w:pPr>
    </w:lvl>
    <w:lvl w:ilvl="1" w:tplc="962824D0" w:tentative="1">
      <w:start w:val="1"/>
      <w:numFmt w:val="lowerLetter"/>
      <w:lvlText w:val="%2."/>
      <w:lvlJc w:val="left"/>
      <w:pPr>
        <w:ind w:left="1440" w:hanging="360"/>
      </w:pPr>
    </w:lvl>
    <w:lvl w:ilvl="2" w:tplc="881625B0" w:tentative="1">
      <w:start w:val="1"/>
      <w:numFmt w:val="lowerRoman"/>
      <w:lvlText w:val="%3."/>
      <w:lvlJc w:val="right"/>
      <w:pPr>
        <w:ind w:left="2160" w:hanging="180"/>
      </w:pPr>
    </w:lvl>
    <w:lvl w:ilvl="3" w:tplc="53C64222" w:tentative="1">
      <w:start w:val="1"/>
      <w:numFmt w:val="decimal"/>
      <w:lvlText w:val="%4."/>
      <w:lvlJc w:val="left"/>
      <w:pPr>
        <w:ind w:left="2880" w:hanging="360"/>
      </w:pPr>
    </w:lvl>
    <w:lvl w:ilvl="4" w:tplc="936C22C4" w:tentative="1">
      <w:start w:val="1"/>
      <w:numFmt w:val="lowerLetter"/>
      <w:lvlText w:val="%5."/>
      <w:lvlJc w:val="left"/>
      <w:pPr>
        <w:ind w:left="3600" w:hanging="360"/>
      </w:pPr>
    </w:lvl>
    <w:lvl w:ilvl="5" w:tplc="FA3A4D4C" w:tentative="1">
      <w:start w:val="1"/>
      <w:numFmt w:val="lowerRoman"/>
      <w:lvlText w:val="%6."/>
      <w:lvlJc w:val="right"/>
      <w:pPr>
        <w:ind w:left="4320" w:hanging="180"/>
      </w:pPr>
    </w:lvl>
    <w:lvl w:ilvl="6" w:tplc="EFDA329E" w:tentative="1">
      <w:start w:val="1"/>
      <w:numFmt w:val="decimal"/>
      <w:lvlText w:val="%7."/>
      <w:lvlJc w:val="left"/>
      <w:pPr>
        <w:ind w:left="5040" w:hanging="360"/>
      </w:pPr>
    </w:lvl>
    <w:lvl w:ilvl="7" w:tplc="56C4F782" w:tentative="1">
      <w:start w:val="1"/>
      <w:numFmt w:val="lowerLetter"/>
      <w:lvlText w:val="%8."/>
      <w:lvlJc w:val="left"/>
      <w:pPr>
        <w:ind w:left="5760" w:hanging="360"/>
      </w:pPr>
    </w:lvl>
    <w:lvl w:ilvl="8" w:tplc="D8D29C24" w:tentative="1">
      <w:start w:val="1"/>
      <w:numFmt w:val="lowerRoman"/>
      <w:lvlText w:val="%9."/>
      <w:lvlJc w:val="right"/>
      <w:pPr>
        <w:ind w:left="6480" w:hanging="180"/>
      </w:pPr>
    </w:lvl>
  </w:abstractNum>
  <w:abstractNum w:abstractNumId="2" w15:restartNumberingAfterBreak="0">
    <w:nsid w:val="6D6871DF"/>
    <w:multiLevelType w:val="hybridMultilevel"/>
    <w:tmpl w:val="24785DFA"/>
    <w:lvl w:ilvl="0" w:tplc="044AF7DC">
      <w:start w:val="3"/>
      <w:numFmt w:val="bullet"/>
      <w:lvlText w:val=""/>
      <w:lvlJc w:val="left"/>
      <w:pPr>
        <w:ind w:left="900" w:hanging="360"/>
      </w:pPr>
      <w:rPr>
        <w:rFonts w:ascii="Symbol" w:eastAsiaTheme="minorEastAsia" w:hAnsi="Symbol" w:cstheme="minorBidi" w:hint="default"/>
      </w:rPr>
    </w:lvl>
    <w:lvl w:ilvl="1" w:tplc="417E002E" w:tentative="1">
      <w:start w:val="1"/>
      <w:numFmt w:val="bullet"/>
      <w:lvlText w:val="o"/>
      <w:lvlJc w:val="left"/>
      <w:pPr>
        <w:ind w:left="1620" w:hanging="360"/>
      </w:pPr>
      <w:rPr>
        <w:rFonts w:ascii="Courier New" w:hAnsi="Courier New" w:hint="default"/>
      </w:rPr>
    </w:lvl>
    <w:lvl w:ilvl="2" w:tplc="2B28F07E" w:tentative="1">
      <w:start w:val="1"/>
      <w:numFmt w:val="bullet"/>
      <w:lvlText w:val=""/>
      <w:lvlJc w:val="left"/>
      <w:pPr>
        <w:ind w:left="2340" w:hanging="360"/>
      </w:pPr>
      <w:rPr>
        <w:rFonts w:ascii="Wingdings" w:hAnsi="Wingdings" w:hint="default"/>
      </w:rPr>
    </w:lvl>
    <w:lvl w:ilvl="3" w:tplc="D2720676" w:tentative="1">
      <w:start w:val="1"/>
      <w:numFmt w:val="bullet"/>
      <w:lvlText w:val=""/>
      <w:lvlJc w:val="left"/>
      <w:pPr>
        <w:ind w:left="3060" w:hanging="360"/>
      </w:pPr>
      <w:rPr>
        <w:rFonts w:ascii="Symbol" w:hAnsi="Symbol" w:hint="default"/>
      </w:rPr>
    </w:lvl>
    <w:lvl w:ilvl="4" w:tplc="34808D32" w:tentative="1">
      <w:start w:val="1"/>
      <w:numFmt w:val="bullet"/>
      <w:lvlText w:val="o"/>
      <w:lvlJc w:val="left"/>
      <w:pPr>
        <w:ind w:left="3780" w:hanging="360"/>
      </w:pPr>
      <w:rPr>
        <w:rFonts w:ascii="Courier New" w:hAnsi="Courier New" w:hint="default"/>
      </w:rPr>
    </w:lvl>
    <w:lvl w:ilvl="5" w:tplc="5E426074" w:tentative="1">
      <w:start w:val="1"/>
      <w:numFmt w:val="bullet"/>
      <w:lvlText w:val=""/>
      <w:lvlJc w:val="left"/>
      <w:pPr>
        <w:ind w:left="4500" w:hanging="360"/>
      </w:pPr>
      <w:rPr>
        <w:rFonts w:ascii="Wingdings" w:hAnsi="Wingdings" w:hint="default"/>
      </w:rPr>
    </w:lvl>
    <w:lvl w:ilvl="6" w:tplc="A386F40C" w:tentative="1">
      <w:start w:val="1"/>
      <w:numFmt w:val="bullet"/>
      <w:lvlText w:val=""/>
      <w:lvlJc w:val="left"/>
      <w:pPr>
        <w:ind w:left="5220" w:hanging="360"/>
      </w:pPr>
      <w:rPr>
        <w:rFonts w:ascii="Symbol" w:hAnsi="Symbol" w:hint="default"/>
      </w:rPr>
    </w:lvl>
    <w:lvl w:ilvl="7" w:tplc="1BB433A6" w:tentative="1">
      <w:start w:val="1"/>
      <w:numFmt w:val="bullet"/>
      <w:lvlText w:val="o"/>
      <w:lvlJc w:val="left"/>
      <w:pPr>
        <w:ind w:left="5940" w:hanging="360"/>
      </w:pPr>
      <w:rPr>
        <w:rFonts w:ascii="Courier New" w:hAnsi="Courier New" w:hint="default"/>
      </w:rPr>
    </w:lvl>
    <w:lvl w:ilvl="8" w:tplc="CFB28D64" w:tentative="1">
      <w:start w:val="1"/>
      <w:numFmt w:val="bullet"/>
      <w:lvlText w:val=""/>
      <w:lvlJc w:val="left"/>
      <w:pPr>
        <w:ind w:left="6660" w:hanging="360"/>
      </w:pPr>
      <w:rPr>
        <w:rFonts w:ascii="Wingdings" w:hAnsi="Wingdings" w:hint="default"/>
      </w:rPr>
    </w:lvl>
  </w:abstractNum>
  <w:num w:numId="1" w16cid:durableId="160703703">
    <w:abstractNumId w:val="0"/>
  </w:num>
  <w:num w:numId="2" w16cid:durableId="1879731714">
    <w:abstractNumId w:val="1"/>
  </w:num>
  <w:num w:numId="3" w16cid:durableId="5596300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B2F"/>
    <w:rsid w:val="0006543A"/>
    <w:rsid w:val="00075EA6"/>
    <w:rsid w:val="000A3AB8"/>
    <w:rsid w:val="000A643A"/>
    <w:rsid w:val="00123122"/>
    <w:rsid w:val="00186B62"/>
    <w:rsid w:val="001F73AC"/>
    <w:rsid w:val="00220D44"/>
    <w:rsid w:val="00247254"/>
    <w:rsid w:val="00255BA3"/>
    <w:rsid w:val="00300282"/>
    <w:rsid w:val="0032046C"/>
    <w:rsid w:val="00331CFA"/>
    <w:rsid w:val="0034199A"/>
    <w:rsid w:val="0045317D"/>
    <w:rsid w:val="004751D7"/>
    <w:rsid w:val="004C175D"/>
    <w:rsid w:val="004D3483"/>
    <w:rsid w:val="00521B3C"/>
    <w:rsid w:val="005414A0"/>
    <w:rsid w:val="00585DEE"/>
    <w:rsid w:val="005A3381"/>
    <w:rsid w:val="005E0BC7"/>
    <w:rsid w:val="005E3009"/>
    <w:rsid w:val="0061078C"/>
    <w:rsid w:val="00626903"/>
    <w:rsid w:val="00630B3F"/>
    <w:rsid w:val="00642421"/>
    <w:rsid w:val="006C6BA2"/>
    <w:rsid w:val="006F52DA"/>
    <w:rsid w:val="006F5BFE"/>
    <w:rsid w:val="00743FB9"/>
    <w:rsid w:val="007A44CE"/>
    <w:rsid w:val="007E7322"/>
    <w:rsid w:val="00857E93"/>
    <w:rsid w:val="0086484F"/>
    <w:rsid w:val="008870FB"/>
    <w:rsid w:val="008E05A5"/>
    <w:rsid w:val="009352DA"/>
    <w:rsid w:val="009B64D9"/>
    <w:rsid w:val="009C1CA8"/>
    <w:rsid w:val="009D37D4"/>
    <w:rsid w:val="00A069E9"/>
    <w:rsid w:val="00A2162B"/>
    <w:rsid w:val="00A32BF3"/>
    <w:rsid w:val="00A56F03"/>
    <w:rsid w:val="00A81B7D"/>
    <w:rsid w:val="00AA236A"/>
    <w:rsid w:val="00AC3FC5"/>
    <w:rsid w:val="00B746CB"/>
    <w:rsid w:val="00B76EBF"/>
    <w:rsid w:val="00BB4AB1"/>
    <w:rsid w:val="00C537A0"/>
    <w:rsid w:val="00CE4AD0"/>
    <w:rsid w:val="00CF69CB"/>
    <w:rsid w:val="00DB5E1D"/>
    <w:rsid w:val="00E240C4"/>
    <w:rsid w:val="00E86B2F"/>
    <w:rsid w:val="00F44875"/>
    <w:rsid w:val="00F50A00"/>
    <w:rsid w:val="00F8295D"/>
    <w:rsid w:val="00FC419F"/>
    <w:rsid w:val="00FE103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F3C8E"/>
  <w15:docId w15:val="{104F0C12-8AF1-493E-AE19-50732AD58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 w:type="paragraph" w:customStyle="1" w:styleId="discussionquestions">
    <w:name w:val="discussion questions"/>
    <w:basedOn w:val="Normal1"/>
    <w:qFormat/>
    <w:rsid w:val="00521B3C"/>
    <w:pPr>
      <w:tabs>
        <w:tab w:val="left" w:pos="540"/>
      </w:tabs>
      <w:ind w:left="540" w:hanging="540"/>
    </w:pPr>
    <w:rPr>
      <w:rFonts w:asciiTheme="majorHAnsi" w:eastAsia="Times New Roman" w:hAnsiTheme="majorHAnsi" w:cs="Times New Roman"/>
      <w:sz w:val="24"/>
      <w:szCs w:val="24"/>
      <w:lang w:val="en-US"/>
    </w:rPr>
  </w:style>
  <w:style w:type="character" w:styleId="Emphasis">
    <w:name w:val="Emphasis"/>
    <w:basedOn w:val="DefaultParagraphFont"/>
    <w:uiPriority w:val="20"/>
    <w:qFormat/>
    <w:rsid w:val="00331C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82B3B5F9D574FE6A020A1077D8CC1EF"/>
        <w:category>
          <w:name w:val="General"/>
          <w:gallery w:val="placeholder"/>
        </w:category>
        <w:types>
          <w:type w:val="bbPlcHdr"/>
        </w:types>
        <w:behaviors>
          <w:behavior w:val="content"/>
        </w:behaviors>
        <w:guid w:val="{B24814D6-71AA-44DD-BB67-FA7040412083}"/>
      </w:docPartPr>
      <w:docPartBody>
        <w:p w:rsidR="009D37D4" w:rsidRDefault="00000000">
          <w:pPr>
            <w:pStyle w:val="882B3B5F9D574FE6A020A1077D8CC1E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727A2"/>
    <w:rsid w:val="000400F8"/>
    <w:rsid w:val="004F6853"/>
    <w:rsid w:val="009D37D4"/>
    <w:rsid w:val="009F3FDB"/>
    <w:rsid w:val="00B727A2"/>
    <w:rsid w:val="00D737FB"/>
    <w:rsid w:val="00DB5636"/>
    <w:rsid w:val="00EE371A"/>
    <w:rsid w:val="00F63954"/>
    <w:rsid w:val="00F66B0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37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82B3B5F9D574FE6A020A1077D8CC1EF">
    <w:name w:val="882B3B5F9D574FE6A020A1077D8CC1EF"/>
    <w:rsid w:val="009D37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4EC2E9-D75A-4B72-93E6-D8AF80286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1767</Words>
  <Characters>10076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Les travailleurs : histoire du mouvement ouvrier en Colombie-Britannique</vt:lpstr>
    </vt:vector>
  </TitlesOfParts>
  <Company/>
  <LinksUpToDate>false</LinksUpToDate>
  <CharactersWithSpaces>11820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histoire du mouvement ouvrier en Colombie-Britannique</dc:title>
  <dc:creator>Wayne</dc:creator>
  <cp:lastModifiedBy>Wayne Axford</cp:lastModifiedBy>
  <cp:revision>7</cp:revision>
  <cp:lastPrinted>2024-04-10T19:31:00Z</cp:lastPrinted>
  <dcterms:created xsi:type="dcterms:W3CDTF">2024-04-10T19:07:00Z</dcterms:created>
  <dcterms:modified xsi:type="dcterms:W3CDTF">2024-04-10T19:37:00Z</dcterms:modified>
</cp:coreProperties>
</file>