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BB1E5B" w14:textId="2636EFA2" w:rsidR="004527E2" w:rsidRDefault="00645F4B" w:rsidP="00E05386">
      <w:r>
        <w:rPr>
          <w:noProof/>
          <w:lang w:eastAsia="en-CA"/>
        </w:rPr>
        <mc:AlternateContent>
          <mc:Choice Requires="wps">
            <w:drawing>
              <wp:anchor distT="0" distB="0" distL="114300" distR="114300" simplePos="0" relativeHeight="251644928" behindDoc="0" locked="0" layoutInCell="1" allowOverlap="1" wp14:anchorId="28387BD5" wp14:editId="379AB490">
                <wp:simplePos x="0" y="0"/>
                <wp:positionH relativeFrom="column">
                  <wp:posOffset>0</wp:posOffset>
                </wp:positionH>
                <wp:positionV relativeFrom="paragraph">
                  <wp:posOffset>0</wp:posOffset>
                </wp:positionV>
                <wp:extent cx="5943600" cy="2377440"/>
                <wp:effectExtent l="9525" t="9525" r="9525" b="13335"/>
                <wp:wrapNone/>
                <wp:docPr id="15890458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chemeClr val="bg1">
                              <a:lumMod val="100000"/>
                              <a:lumOff val="0"/>
                            </a:schemeClr>
                          </a:solidFill>
                          <a:miter lim="800000"/>
                          <a:headEnd/>
                          <a:tailEnd/>
                        </a:ln>
                      </wps:spPr>
                      <wps:txbx>
                        <w:txbxContent>
                          <w:p w14:paraId="1BA7D4EE" w14:textId="048127A7" w:rsidR="00B3139A" w:rsidRDefault="00B3139A" w:rsidP="00E05386">
                            <w:pPr>
                              <w:tabs>
                                <w:tab w:val="left" w:pos="0"/>
                                <w:tab w:val="right" w:pos="9020"/>
                              </w:tabs>
                              <w:spacing w:after="120"/>
                              <w:rPr>
                                <w:sz w:val="28"/>
                                <w:szCs w:val="28"/>
                              </w:rPr>
                            </w:pPr>
                            <w:r w:rsidRPr="00E05386">
                              <w:rPr>
                                <w:sz w:val="28"/>
                                <w:szCs w:val="28"/>
                              </w:rPr>
                              <w:t xml:space="preserve">               </w:t>
                            </w:r>
                            <w:r>
                              <w:rPr>
                                <w:sz w:val="28"/>
                                <w:szCs w:val="28"/>
                              </w:rPr>
                              <w:tab/>
                            </w:r>
                            <w:r w:rsidRPr="00E05386">
                              <w:rPr>
                                <w:sz w:val="28"/>
                                <w:szCs w:val="28"/>
                              </w:rPr>
                              <w:t>Working People: A History of Labour in BC</w:t>
                            </w:r>
                          </w:p>
                          <w:p w14:paraId="10A07439" w14:textId="77777777" w:rsidR="00B3139A" w:rsidRDefault="00B3139A" w:rsidP="00CF4DD4">
                            <w:pPr>
                              <w:tabs>
                                <w:tab w:val="left" w:pos="0"/>
                                <w:tab w:val="right" w:pos="9020"/>
                              </w:tabs>
                              <w:jc w:val="center"/>
                              <w:rPr>
                                <w:sz w:val="28"/>
                                <w:szCs w:val="28"/>
                              </w:rPr>
                            </w:pPr>
                            <w:r w:rsidRPr="00E05386">
                              <w:rPr>
                                <w:noProof/>
                                <w:sz w:val="28"/>
                                <w:szCs w:val="28"/>
                                <w:lang w:eastAsia="en-CA"/>
                              </w:rPr>
                              <w:drawing>
                                <wp:inline distT="0" distB="0" distL="0" distR="0" wp14:anchorId="49E48008" wp14:editId="5CE6275E">
                                  <wp:extent cx="5210683" cy="194056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val="0"/>
                                              </a:ext>
                                            </a:extLst>
                                          </a:blip>
                                          <a:srcRect t="11100" b="30133"/>
                                          <a:stretch/>
                                        </pic:blipFill>
                                        <pic:spPr bwMode="auto">
                                          <a:xfrm>
                                            <a:off x="0" y="0"/>
                                            <a:ext cx="5229533" cy="1947586"/>
                                          </a:xfrm>
                                          <a:prstGeom prst="rect">
                                            <a:avLst/>
                                          </a:prstGeom>
                                          <a:ln>
                                            <a:noFill/>
                                          </a:ln>
                                          <a:extLst>
                                            <a:ext uri="{53640926-AAD7-44d8-BBD7-CCE9431645EC}">
                                              <a14:shadowObscured xmlns:ve="http://schemas.openxmlformats.org/markup-compatibility/2006"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p w14:paraId="7697664D" w14:textId="77777777" w:rsidR="00B3139A" w:rsidRPr="00E05386" w:rsidRDefault="00B3139A" w:rsidP="00E05386">
                            <w:pPr>
                              <w:tabs>
                                <w:tab w:val="left" w:pos="0"/>
                                <w:tab w:val="right" w:pos="9020"/>
                              </w:tabs>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87BD5" id="_x0000_t202" coordsize="21600,21600" o:spt="202" path="m,l,21600r21600,l21600,xe">
                <v:stroke joinstyle="miter"/>
                <v:path gradientshapeok="t" o:connecttype="rect"/>
              </v:shapetype>
              <v:shape id="Text Box 2" o:spid="_x0000_s1026" type="#_x0000_t202" style="position:absolute;margin-left:0;margin-top:0;width:468pt;height:187.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" strokecolor="white [3212]">
                <v:textbox>
                  <w:txbxContent>
                    <w:p w14:paraId="1BA7D4EE" w14:textId="048127A7" w:rsidR="00B3139A" w:rsidRDefault="00B3139A" w:rsidP="00E05386">
                      <w:pPr>
                        <w:tabs>
                          <w:tab w:val="left" w:pos="0"/>
                          <w:tab w:val="right" w:pos="9020"/>
                        </w:tabs>
                        <w:spacing w:after="120"/>
                        <w:rPr>
                          <w:sz w:val="28"/>
                          <w:szCs w:val="28"/>
                        </w:rPr>
                      </w:pPr>
                      <w:r w:rsidRPr="00E05386">
                        <w:rPr>
                          <w:sz w:val="28"/>
                          <w:szCs w:val="28"/>
                        </w:rPr>
                        <w:t xml:space="preserve">               </w:t>
                      </w:r>
                      <w:r>
                        <w:rPr>
                          <w:sz w:val="28"/>
                          <w:szCs w:val="28"/>
                        </w:rPr>
                        <w:tab/>
                      </w:r>
                      <w:r w:rsidRPr="00E05386">
                        <w:rPr>
                          <w:sz w:val="28"/>
                          <w:szCs w:val="28"/>
                        </w:rPr>
                        <w:t>Working People: A History of Labour in BC</w:t>
                      </w:r>
                    </w:p>
                    <w:p w14:paraId="10A07439" w14:textId="77777777" w:rsidR="00B3139A" w:rsidRDefault="00B3139A" w:rsidP="00CF4DD4">
                      <w:pPr>
                        <w:tabs>
                          <w:tab w:val="left" w:pos="0"/>
                          <w:tab w:val="right" w:pos="9020"/>
                        </w:tabs>
                        <w:jc w:val="center"/>
                        <w:rPr>
                          <w:sz w:val="28"/>
                          <w:szCs w:val="28"/>
                        </w:rPr>
                      </w:pPr>
                      <w:r w:rsidRPr="00E05386">
                        <w:rPr>
                          <w:noProof/>
                          <w:sz w:val="28"/>
                          <w:szCs w:val="28"/>
                          <w:lang w:eastAsia="en-CA"/>
                        </w:rPr>
                        <w:drawing>
                          <wp:inline distT="0" distB="0" distL="0" distR="0" wp14:anchorId="49E48008" wp14:editId="5CE6275E">
                            <wp:extent cx="5210683" cy="1940566"/>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HPbannerFINAL.jpg"/>
                                    <pic:cNvPicPr/>
                                  </pic:nvPicPr>
                                  <pic:blipFill rotWithShape="1">
                                    <a:blip r:embed="rId7">
                                      <a:extLst>
                                        <a:ext uri="{28A0092B-C50C-407E-A947-70E740481C1C}">
                                          <a14:useLocalDpi xmlns:a14="http://schemas.microsoft.com/office/drawing/2010/main" val="0"/>
                                        </a:ext>
                                      </a:extLst>
                                    </a:blip>
                                    <a:srcRect t="11100" b="30133"/>
                                    <a:stretch/>
                                  </pic:blipFill>
                                  <pic:spPr bwMode="auto">
                                    <a:xfrm>
                                      <a:off x="0" y="0"/>
                                      <a:ext cx="5229533" cy="1947586"/>
                                    </a:xfrm>
                                    <a:prstGeom prst="rect">
                                      <a:avLst/>
                                    </a:prstGeom>
                                    <a:ln>
                                      <a:noFill/>
                                    </a:ln>
                                    <a:extLst>
                                      <a:ext uri="{53640926-AAD7-44d8-BBD7-CCE9431645EC}">
                                        <a14:shadowObscured xmlns:ve="http://schemas.openxmlformats.org/markup-compatibility/2006"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xt>
                                    </a:extLst>
                                  </pic:spPr>
                                </pic:pic>
                              </a:graphicData>
                            </a:graphic>
                          </wp:inline>
                        </w:drawing>
                      </w:r>
                    </w:p>
                    <w:p w14:paraId="7697664D" w14:textId="77777777" w:rsidR="00B3139A" w:rsidRPr="00E05386" w:rsidRDefault="00B3139A" w:rsidP="00E05386">
                      <w:pPr>
                        <w:tabs>
                          <w:tab w:val="left" w:pos="0"/>
                          <w:tab w:val="right" w:pos="9020"/>
                        </w:tabs>
                        <w:rPr>
                          <w:sz w:val="28"/>
                          <w:szCs w:val="28"/>
                        </w:rPr>
                      </w:pPr>
                    </w:p>
                  </w:txbxContent>
                </v:textbox>
              </v:shape>
            </w:pict>
          </mc:Fallback>
        </mc:AlternateContent>
      </w:r>
    </w:p>
    <w:p w14:paraId="328880B8" w14:textId="77777777" w:rsidR="004527E2" w:rsidRDefault="004527E2" w:rsidP="00E05386"/>
    <w:p w14:paraId="39BEEFD5" w14:textId="77777777" w:rsidR="004527E2" w:rsidRDefault="004527E2" w:rsidP="00E05386"/>
    <w:p w14:paraId="6D0381D0" w14:textId="77777777" w:rsidR="004527E2" w:rsidRDefault="004527E2" w:rsidP="00E05386"/>
    <w:p w14:paraId="3A97F4AF" w14:textId="77777777" w:rsidR="004527E2" w:rsidRDefault="004527E2" w:rsidP="00E05386"/>
    <w:p w14:paraId="7292BB9B" w14:textId="77777777" w:rsidR="004527E2" w:rsidRDefault="004527E2" w:rsidP="00E05386"/>
    <w:p w14:paraId="023427F1" w14:textId="77777777" w:rsidR="004527E2" w:rsidRDefault="004527E2" w:rsidP="00E05386"/>
    <w:p w14:paraId="25ECFB21" w14:textId="77777777" w:rsidR="004527E2" w:rsidRDefault="004527E2" w:rsidP="00E05386"/>
    <w:p w14:paraId="0F6AEBC6" w14:textId="77777777" w:rsidR="004527E2" w:rsidRDefault="004527E2" w:rsidP="00E05386"/>
    <w:p w14:paraId="13E3B9B0" w14:textId="77777777" w:rsidR="004527E2" w:rsidRDefault="004527E2" w:rsidP="00E05386"/>
    <w:p w14:paraId="2257559A" w14:textId="77777777" w:rsidR="004527E2" w:rsidRDefault="004527E2" w:rsidP="00E05386"/>
    <w:p w14:paraId="0B7BC56C" w14:textId="77777777" w:rsidR="004527E2" w:rsidRDefault="004527E2" w:rsidP="00E05386"/>
    <w:p w14:paraId="265176DC" w14:textId="77777777" w:rsidR="004527E2" w:rsidRDefault="004527E2" w:rsidP="00E05386"/>
    <w:p w14:paraId="1E49995C" w14:textId="4975A38F" w:rsidR="004527E2" w:rsidRDefault="00AE5637" w:rsidP="00E05386">
      <w:r>
        <w:rPr>
          <w:rFonts w:asciiTheme="majorHAnsi" w:hAnsiTheme="majorHAnsi"/>
          <w:b/>
          <w:noProof/>
          <w:sz w:val="24"/>
          <w:szCs w:val="24"/>
          <w:lang w:eastAsia="en-CA"/>
        </w:rPr>
        <mc:AlternateContent>
          <mc:Choice Requires="wpg">
            <w:drawing>
              <wp:anchor distT="0" distB="0" distL="114300" distR="114300" simplePos="0" relativeHeight="251672576" behindDoc="0" locked="0" layoutInCell="1" allowOverlap="1" wp14:anchorId="19F35EA4" wp14:editId="44088BAF">
                <wp:simplePos x="0" y="0"/>
                <wp:positionH relativeFrom="column">
                  <wp:posOffset>-47625</wp:posOffset>
                </wp:positionH>
                <wp:positionV relativeFrom="paragraph">
                  <wp:posOffset>145415</wp:posOffset>
                </wp:positionV>
                <wp:extent cx="5993130" cy="1188973"/>
                <wp:effectExtent l="0" t="0" r="26670" b="0"/>
                <wp:wrapNone/>
                <wp:docPr id="1783474612"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3130" cy="1188973"/>
                          <a:chOff x="1800" y="4889"/>
                          <a:chExt cx="9438" cy="1958"/>
                        </a:xfrm>
                      </wpg:grpSpPr>
                      <wps:wsp>
                        <wps:cNvPr id="245587115" name="Rectangle 2"/>
                        <wps:cNvSpPr>
                          <a:spLocks noChangeArrowheads="1"/>
                        </wps:cNvSpPr>
                        <wps:spPr bwMode="auto">
                          <a:xfrm>
                            <a:off x="1800" y="4889"/>
                            <a:ext cx="9438"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1BD4CBD0" w14:textId="469538DE" w:rsidR="00EF4070" w:rsidRPr="006A1AA0" w:rsidRDefault="00EF4070" w:rsidP="00EF4070">
                              <w:pPr>
                                <w:jc w:val="center"/>
                                <w:rPr>
                                  <w:lang w:val="fr-CA"/>
                                </w:rPr>
                              </w:pPr>
                              <w:proofErr w:type="spellStart"/>
                              <w:r>
                                <w:rPr>
                                  <w:b/>
                                  <w:sz w:val="24"/>
                                  <w:szCs w:val="24"/>
                                  <w:lang w:val="fr-CA"/>
                                </w:rPr>
                                <w:t>Dark</w:t>
                              </w:r>
                              <w:proofErr w:type="spellEnd"/>
                              <w:r>
                                <w:rPr>
                                  <w:b/>
                                  <w:sz w:val="24"/>
                                  <w:szCs w:val="24"/>
                                  <w:lang w:val="fr-CA"/>
                                </w:rPr>
                                <w:t xml:space="preserve"> Days at Second</w:t>
                              </w:r>
                              <w:r w:rsidR="00F97147">
                                <w:rPr>
                                  <w:b/>
                                  <w:sz w:val="24"/>
                                  <w:szCs w:val="24"/>
                                  <w:lang w:val="fr-CA"/>
                                </w:rPr>
                                <w:t xml:space="preserve"> </w:t>
                              </w:r>
                              <w:proofErr w:type="spellStart"/>
                              <w:r>
                                <w:rPr>
                                  <w:b/>
                                  <w:sz w:val="24"/>
                                  <w:szCs w:val="24"/>
                                  <w:lang w:val="fr-CA"/>
                                </w:rPr>
                                <w:t>Narrows</w:t>
                              </w:r>
                              <w:proofErr w:type="spellEnd"/>
                            </w:p>
                            <w:p w14:paraId="41FBF98B" w14:textId="77777777" w:rsidR="00B3139A" w:rsidRPr="006A1AA0" w:rsidRDefault="00B3139A" w:rsidP="006A1AA0">
                              <w:pPr>
                                <w:rPr>
                                  <w:lang w:val="fr-CA"/>
                                </w:rPr>
                              </w:pPr>
                            </w:p>
                          </w:txbxContent>
                        </wps:txbx>
                        <wps:bodyPr rot="0" vert="horz" wrap="square" lIns="0" tIns="0" rIns="0" bIns="0" anchor="ctr" anchorCtr="1" upright="1">
                          <a:noAutofit/>
                        </wps:bodyPr>
                      </wps:wsp>
                      <wps:wsp>
                        <wps:cNvPr id="415543046" name="Text Box 33"/>
                        <wps:cNvSpPr txBox="1">
                          <a:spLocks noChangeArrowheads="1"/>
                        </wps:cNvSpPr>
                        <wps:spPr bwMode="auto">
                          <a:xfrm>
                            <a:off x="1800" y="5400"/>
                            <a:ext cx="9438" cy="1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295B4" w14:textId="77777777" w:rsidR="00EF4070" w:rsidRPr="00EF4070" w:rsidRDefault="00EF4070" w:rsidP="00EF4070">
                              <w:pPr>
                                <w:spacing w:before="151"/>
                                <w:ind w:right="412"/>
                                <w:rPr>
                                  <w:rFonts w:asciiTheme="majorHAnsi" w:hAnsiTheme="majorHAnsi"/>
                                  <w:b/>
                                  <w:sz w:val="21"/>
                                  <w:szCs w:val="21"/>
                                </w:rPr>
                              </w:pPr>
                              <w:r w:rsidRPr="00F97147">
                                <w:rPr>
                                  <w:rFonts w:asciiTheme="majorHAnsi" w:hAnsiTheme="majorHAnsi"/>
                                  <w:b/>
                                  <w:sz w:val="24"/>
                                  <w:szCs w:val="24"/>
                                </w:rPr>
                                <w:t>Film Summary:</w:t>
                              </w:r>
                              <w:r>
                                <w:rPr>
                                  <w:b/>
                                  <w:sz w:val="21"/>
                                </w:rPr>
                                <w:t xml:space="preserve"> </w:t>
                              </w:r>
                              <w:r w:rsidRPr="00F97147">
                                <w:rPr>
                                  <w:rFonts w:asciiTheme="majorHAnsi" w:hAnsiTheme="majorHAnsi"/>
                                </w:rPr>
                                <w:t>On June 17, 1958, word quickly spread that the bridge crossing under construction across Second Narrows had collapsed. The film examines the reasons for the collapse and the impact it had on the Ironworkers who built it. In memory of the workers killed, the bridge is now known as the Ironworkers’ Memorial Bridge</w:t>
                              </w:r>
                              <w:r w:rsidRPr="00F97147">
                                <w:rPr>
                                  <w:rFonts w:asciiTheme="majorHAnsi" w:hAnsiTheme="majorHAnsi"/>
                                  <w:b/>
                                </w:rPr>
                                <w:t>.</w:t>
                              </w:r>
                            </w:p>
                            <w:p w14:paraId="32F5E878" w14:textId="77777777" w:rsidR="00EF4070" w:rsidRPr="00CB14EE" w:rsidRDefault="00EF4070" w:rsidP="00EF4070">
                              <w:pPr>
                                <w:pStyle w:val="Filmsummary"/>
                                <w:rPr>
                                  <w:b w:val="0"/>
                                </w:rPr>
                              </w:pPr>
                              <w:r>
                                <w:rPr>
                                  <w:b w:val="0"/>
                                </w:rPr>
                                <w:t>.</w:t>
                              </w:r>
                            </w:p>
                            <w:p w14:paraId="2EE2EEDA" w14:textId="77777777" w:rsidR="00B3139A" w:rsidRPr="00CB14EE" w:rsidRDefault="00B3139A" w:rsidP="00291AED">
                              <w:pPr>
                                <w:pStyle w:val="Filmsummary"/>
                                <w:rPr>
                                  <w:b w:val="0"/>
                                </w:rPr>
                              </w:pPr>
                              <w:r>
                                <w:rPr>
                                  <w:b w:val="0"/>
                                </w:rPr>
                                <w:t>.</w:t>
                              </w:r>
                            </w:p>
                            <w:p w14:paraId="52F1E5AE" w14:textId="77777777" w:rsidR="00B3139A" w:rsidRDefault="00B3139A" w:rsidP="00291AED">
                              <w:pPr>
                                <w:pStyle w:val="Filmsummary"/>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35EA4" id="Group 34" o:spid="_x0000_s1027" style="position:absolute;margin-left:-3.75pt;margin-top:11.45pt;width:471.9pt;height:93.6pt;z-index:251672576" coordorigin="1800,4889" coordsize="9438,1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">
                <v:rect id="Rectangle 2" o:spid="_x0000_s1028" style="position:absolute;left:1800;top:4889;width:9438;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" fillcolor="#e5eeff" strokecolor="#4579b8 [3044]">
                  <v:fill color2="#a3c4ff" rotate="t" colors="0 #e5eeff;42598f #bfd5ff;1 #a3c4ff" focus="100%" type="gradient"/>
                  <v:shadow on="t" opacity="24903f" origin=",.5" offset="0,.55556mm"/>
                  <v:textbox inset="0,0,0,0">
                    <w:txbxContent>
                      <w:p w14:paraId="1BD4CBD0" w14:textId="469538DE" w:rsidR="00EF4070" w:rsidRPr="006A1AA0" w:rsidRDefault="00EF4070" w:rsidP="00EF4070">
                        <w:pPr>
                          <w:jc w:val="center"/>
                          <w:rPr>
                            <w:lang w:val="fr-CA"/>
                          </w:rPr>
                        </w:pPr>
                        <w:proofErr w:type="spellStart"/>
                        <w:r>
                          <w:rPr>
                            <w:b/>
                            <w:sz w:val="24"/>
                            <w:szCs w:val="24"/>
                            <w:lang w:val="fr-CA"/>
                          </w:rPr>
                          <w:t>Dark</w:t>
                        </w:r>
                        <w:proofErr w:type="spellEnd"/>
                        <w:r>
                          <w:rPr>
                            <w:b/>
                            <w:sz w:val="24"/>
                            <w:szCs w:val="24"/>
                            <w:lang w:val="fr-CA"/>
                          </w:rPr>
                          <w:t xml:space="preserve"> Days at Second</w:t>
                        </w:r>
                        <w:r w:rsidR="00F97147">
                          <w:rPr>
                            <w:b/>
                            <w:sz w:val="24"/>
                            <w:szCs w:val="24"/>
                            <w:lang w:val="fr-CA"/>
                          </w:rPr>
                          <w:t xml:space="preserve"> </w:t>
                        </w:r>
                        <w:proofErr w:type="spellStart"/>
                        <w:r>
                          <w:rPr>
                            <w:b/>
                            <w:sz w:val="24"/>
                            <w:szCs w:val="24"/>
                            <w:lang w:val="fr-CA"/>
                          </w:rPr>
                          <w:t>Narrows</w:t>
                        </w:r>
                        <w:proofErr w:type="spellEnd"/>
                      </w:p>
                      <w:p w14:paraId="41FBF98B" w14:textId="77777777" w:rsidR="00B3139A" w:rsidRPr="006A1AA0" w:rsidRDefault="00B3139A" w:rsidP="006A1AA0">
                        <w:pPr>
                          <w:rPr>
                            <w:lang w:val="fr-CA"/>
                          </w:rPr>
                        </w:pPr>
                      </w:p>
                    </w:txbxContent>
                  </v:textbox>
                </v:rect>
                <v:shape id="Text Box 33" o:spid="_x0000_s1029" type="#_x0000_t202" style="position:absolute;left:1800;top:5400;width:9438;height:1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" filled="f" stroked="f">
                  <v:textbox>
                    <w:txbxContent>
                      <w:p w14:paraId="3BC295B4" w14:textId="77777777" w:rsidR="00EF4070" w:rsidRPr="00EF4070" w:rsidRDefault="00EF4070" w:rsidP="00EF4070">
                        <w:pPr>
                          <w:spacing w:before="151"/>
                          <w:ind w:right="412"/>
                          <w:rPr>
                            <w:rFonts w:asciiTheme="majorHAnsi" w:hAnsiTheme="majorHAnsi"/>
                            <w:b/>
                            <w:sz w:val="21"/>
                            <w:szCs w:val="21"/>
                          </w:rPr>
                        </w:pPr>
                        <w:r w:rsidRPr="00F97147">
                          <w:rPr>
                            <w:rFonts w:asciiTheme="majorHAnsi" w:hAnsiTheme="majorHAnsi"/>
                            <w:b/>
                            <w:sz w:val="24"/>
                            <w:szCs w:val="24"/>
                          </w:rPr>
                          <w:t>Film Summary:</w:t>
                        </w:r>
                        <w:r>
                          <w:rPr>
                            <w:b/>
                            <w:sz w:val="21"/>
                          </w:rPr>
                          <w:t xml:space="preserve"> </w:t>
                        </w:r>
                        <w:r w:rsidRPr="00F97147">
                          <w:rPr>
                            <w:rFonts w:asciiTheme="majorHAnsi" w:hAnsiTheme="majorHAnsi"/>
                          </w:rPr>
                          <w:t>On June 17, 1958, word quickly spread that the bridge crossing under construction across Second Narrows had collapsed. The film examines the reasons for the collapse and the impact it had on the Ironworkers who built it. In memory of the workers killed, the bridge is now known as the Ironworkers’ Memorial Bridge</w:t>
                        </w:r>
                        <w:r w:rsidRPr="00F97147">
                          <w:rPr>
                            <w:rFonts w:asciiTheme="majorHAnsi" w:hAnsiTheme="majorHAnsi"/>
                            <w:b/>
                          </w:rPr>
                          <w:t>.</w:t>
                        </w:r>
                      </w:p>
                      <w:p w14:paraId="32F5E878" w14:textId="77777777" w:rsidR="00EF4070" w:rsidRPr="00CB14EE" w:rsidRDefault="00EF4070" w:rsidP="00EF4070">
                        <w:pPr>
                          <w:pStyle w:val="Filmsummary"/>
                          <w:rPr>
                            <w:b w:val="0"/>
                          </w:rPr>
                        </w:pPr>
                        <w:r>
                          <w:rPr>
                            <w:b w:val="0"/>
                          </w:rPr>
                          <w:t>.</w:t>
                        </w:r>
                      </w:p>
                      <w:p w14:paraId="2EE2EEDA" w14:textId="77777777" w:rsidR="00B3139A" w:rsidRPr="00CB14EE" w:rsidRDefault="00B3139A" w:rsidP="00291AED">
                        <w:pPr>
                          <w:pStyle w:val="Filmsummary"/>
                          <w:rPr>
                            <w:b w:val="0"/>
                          </w:rPr>
                        </w:pPr>
                        <w:r>
                          <w:rPr>
                            <w:b w:val="0"/>
                          </w:rPr>
                          <w:t>.</w:t>
                        </w:r>
                      </w:p>
                      <w:p w14:paraId="52F1E5AE" w14:textId="77777777" w:rsidR="00B3139A" w:rsidRDefault="00B3139A" w:rsidP="00291AED">
                        <w:pPr>
                          <w:pStyle w:val="Filmsummary"/>
                        </w:pPr>
                      </w:p>
                    </w:txbxContent>
                  </v:textbox>
                </v:shape>
              </v:group>
            </w:pict>
          </mc:Fallback>
        </mc:AlternateContent>
      </w:r>
    </w:p>
    <w:p w14:paraId="088D242F" w14:textId="2FCC3E0F" w:rsidR="004527E2" w:rsidRPr="006A1AA0" w:rsidRDefault="006A1AA0" w:rsidP="006A1AA0">
      <w:pPr>
        <w:jc w:val="center"/>
        <w:rPr>
          <w:rFonts w:asciiTheme="majorHAnsi" w:hAnsiTheme="majorHAnsi"/>
          <w:b/>
          <w:sz w:val="24"/>
          <w:szCs w:val="24"/>
        </w:rPr>
      </w:pPr>
      <w:r>
        <w:rPr>
          <w:rFonts w:asciiTheme="majorHAnsi" w:hAnsiTheme="majorHAnsi"/>
          <w:b/>
          <w:sz w:val="24"/>
          <w:szCs w:val="24"/>
        </w:rPr>
        <w:t xml:space="preserve"> </w:t>
      </w:r>
    </w:p>
    <w:p w14:paraId="29B1D6AC" w14:textId="77777777" w:rsidR="004527E2" w:rsidRDefault="004527E2" w:rsidP="00E05386"/>
    <w:p w14:paraId="268555C9" w14:textId="77777777" w:rsidR="006A1AA0" w:rsidRDefault="006A1AA0" w:rsidP="006011F0">
      <w:pPr>
        <w:pStyle w:val="Filmsummary"/>
      </w:pPr>
    </w:p>
    <w:p w14:paraId="6438B691" w14:textId="38D324C1" w:rsidR="0055755B" w:rsidRDefault="0055755B" w:rsidP="00E05386"/>
    <w:p w14:paraId="6EC0BB81" w14:textId="64A7709C" w:rsidR="0055755B" w:rsidRPr="0055755B" w:rsidRDefault="0055755B" w:rsidP="0055755B">
      <w:pPr>
        <w:jc w:val="center"/>
        <w:rPr>
          <w:rFonts w:ascii="Calibri" w:eastAsia="Times New Roman" w:hAnsi="Calibri" w:cs="Times New Roman"/>
          <w:b/>
          <w:sz w:val="24"/>
          <w:szCs w:val="24"/>
          <w:lang w:val="en-US" w:bidi="en-US"/>
        </w:rPr>
      </w:pPr>
    </w:p>
    <w:p w14:paraId="72E6341A" w14:textId="75CA9806" w:rsidR="006A1AA0" w:rsidRDefault="006A1AA0" w:rsidP="00E05386"/>
    <w:p w14:paraId="0469CD8C" w14:textId="1709D194" w:rsidR="0055755B" w:rsidRDefault="0055755B" w:rsidP="00E05386"/>
    <w:p w14:paraId="69FF3053" w14:textId="2EA6C3F7" w:rsidR="0055755B" w:rsidRDefault="00771705" w:rsidP="00E05386">
      <w:r>
        <w:rPr>
          <w:noProof/>
        </w:rPr>
        <mc:AlternateContent>
          <mc:Choice Requires="wpg">
            <w:drawing>
              <wp:anchor distT="0" distB="0" distL="114300" distR="114300" simplePos="0" relativeHeight="251724800" behindDoc="0" locked="0" layoutInCell="1" allowOverlap="1" wp14:anchorId="4EB8B0AC" wp14:editId="363B6878">
                <wp:simplePos x="0" y="0"/>
                <wp:positionH relativeFrom="column">
                  <wp:posOffset>19050</wp:posOffset>
                </wp:positionH>
                <wp:positionV relativeFrom="paragraph">
                  <wp:posOffset>15875</wp:posOffset>
                </wp:positionV>
                <wp:extent cx="5898515" cy="1114425"/>
                <wp:effectExtent l="0" t="0" r="26035" b="28575"/>
                <wp:wrapNone/>
                <wp:docPr id="787180215" name="Group 18"/>
                <wp:cNvGraphicFramePr/>
                <a:graphic xmlns:a="http://schemas.openxmlformats.org/drawingml/2006/main">
                  <a:graphicData uri="http://schemas.microsoft.com/office/word/2010/wordprocessingGroup">
                    <wpg:wgp>
                      <wpg:cNvGrpSpPr/>
                      <wpg:grpSpPr>
                        <a:xfrm>
                          <a:off x="0" y="0"/>
                          <a:ext cx="5898515" cy="1114425"/>
                          <a:chOff x="0" y="0"/>
                          <a:chExt cx="5898515" cy="1188085"/>
                        </a:xfrm>
                      </wpg:grpSpPr>
                      <wps:wsp>
                        <wps:cNvPr id="1684568325" name="Text Box 28"/>
                        <wps:cNvSpPr txBox="1">
                          <a:spLocks/>
                        </wps:cNvSpPr>
                        <wps:spPr bwMode="auto">
                          <a:xfrm>
                            <a:off x="0" y="0"/>
                            <a:ext cx="2314575" cy="1185899"/>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43AF3D47" w14:textId="77777777" w:rsidR="00EF4070" w:rsidRPr="00771705" w:rsidRDefault="00EF4070" w:rsidP="00EF4070">
                              <w:pPr>
                                <w:spacing w:before="113" w:line="261" w:lineRule="auto"/>
                                <w:ind w:left="129" w:right="127"/>
                                <w:jc w:val="center"/>
                                <w:rPr>
                                  <w:rFonts w:asciiTheme="majorHAnsi" w:hAnsiTheme="majorHAnsi"/>
                                </w:rPr>
                              </w:pPr>
                              <w:r>
                                <w:rPr>
                                  <w:b/>
                                  <w:sz w:val="21"/>
                                </w:rPr>
                                <w:t xml:space="preserve">Curriculum Application </w:t>
                              </w:r>
                              <w:r w:rsidRPr="00771705">
                                <w:rPr>
                                  <w:rFonts w:asciiTheme="majorHAnsi" w:hAnsiTheme="majorHAnsi"/>
                                </w:rPr>
                                <w:t>Youth work in Trades 11/12, Work Experience</w:t>
                              </w:r>
                            </w:p>
                            <w:p w14:paraId="34CEAC54" w14:textId="77777777" w:rsidR="00EF4070" w:rsidRPr="00771705" w:rsidRDefault="00EF4070" w:rsidP="00EF4070">
                              <w:pPr>
                                <w:pStyle w:val="BodyText"/>
                                <w:spacing w:line="213" w:lineRule="exact"/>
                                <w:ind w:left="127" w:right="127"/>
                                <w:jc w:val="center"/>
                                <w:rPr>
                                  <w:rFonts w:asciiTheme="majorHAnsi" w:hAnsiTheme="majorHAnsi"/>
                                  <w:sz w:val="22"/>
                                  <w:szCs w:val="22"/>
                                </w:rPr>
                              </w:pPr>
                              <w:r w:rsidRPr="00771705">
                                <w:rPr>
                                  <w:rFonts w:asciiTheme="majorHAnsi" w:hAnsiTheme="majorHAnsi"/>
                                  <w:sz w:val="22"/>
                                  <w:szCs w:val="22"/>
                                </w:rPr>
                                <w:t>12A/12B, CLE, CLC and</w:t>
                              </w:r>
                            </w:p>
                            <w:p w14:paraId="77B5DCB1" w14:textId="77777777" w:rsidR="00EF4070" w:rsidRPr="00771705" w:rsidRDefault="00EF4070" w:rsidP="00EF4070">
                              <w:pPr>
                                <w:pStyle w:val="BodyText"/>
                                <w:spacing w:before="39"/>
                                <w:ind w:left="128" w:right="127"/>
                                <w:jc w:val="center"/>
                                <w:rPr>
                                  <w:rFonts w:asciiTheme="majorHAnsi" w:hAnsiTheme="majorHAnsi"/>
                                  <w:sz w:val="22"/>
                                  <w:szCs w:val="22"/>
                                </w:rPr>
                              </w:pPr>
                              <w:r w:rsidRPr="00771705">
                                <w:rPr>
                                  <w:rFonts w:asciiTheme="majorHAnsi" w:hAnsiTheme="majorHAnsi"/>
                                  <w:sz w:val="22"/>
                                  <w:szCs w:val="22"/>
                                </w:rPr>
                                <w:t>Social Justice 12, Law Studies 12</w:t>
                              </w:r>
                            </w:p>
                            <w:p w14:paraId="10731BE3" w14:textId="7D410D7C" w:rsidR="00B3139A" w:rsidRPr="00EF4070" w:rsidRDefault="00B3139A" w:rsidP="00A95415">
                              <w:pPr>
                                <w:spacing w:before="40"/>
                                <w:ind w:left="144"/>
                                <w:rPr>
                                  <w:rFonts w:asciiTheme="majorHAnsi" w:hAnsiTheme="majorHAnsi"/>
                                  <w:sz w:val="21"/>
                                  <w:szCs w:val="21"/>
                                </w:rPr>
                              </w:pPr>
                            </w:p>
                          </w:txbxContent>
                        </wps:txbx>
                        <wps:bodyPr rot="0" vert="horz" wrap="square" lIns="36000" tIns="46800" rIns="36000" bIns="45720" anchor="t" anchorCtr="0" upright="1">
                          <a:noAutofit/>
                        </wps:bodyPr>
                      </wps:wsp>
                      <wps:wsp>
                        <wps:cNvPr id="1907454249" name="Text Box 32"/>
                        <wps:cNvSpPr txBox="1">
                          <a:spLocks/>
                        </wps:cNvSpPr>
                        <wps:spPr bwMode="auto">
                          <a:xfrm>
                            <a:off x="2419350" y="0"/>
                            <a:ext cx="3479165" cy="1188085"/>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35743DD9" w14:textId="77777777" w:rsidR="00FA6427" w:rsidRDefault="00B3139A" w:rsidP="00FA6427">
                              <w:pPr>
                                <w:pStyle w:val="Descriptions"/>
                                <w:spacing w:before="0"/>
                                <w:rPr>
                                  <w:rFonts w:asciiTheme="majorHAnsi" w:hAnsiTheme="majorHAnsi"/>
                                  <w:sz w:val="23"/>
                                  <w:szCs w:val="23"/>
                                </w:rPr>
                              </w:pPr>
                              <w:r w:rsidRPr="00C64BF6">
                                <w:rPr>
                                  <w:rFonts w:asciiTheme="majorHAnsi" w:hAnsiTheme="majorHAnsi"/>
                                  <w:b/>
                                  <w:sz w:val="23"/>
                                  <w:szCs w:val="23"/>
                                </w:rPr>
                                <w:t>The Essential Question:</w:t>
                              </w:r>
                              <w:r w:rsidR="00771705">
                                <w:rPr>
                                  <w:rFonts w:asciiTheme="majorHAnsi" w:hAnsiTheme="majorHAnsi"/>
                                  <w:sz w:val="23"/>
                                  <w:szCs w:val="23"/>
                                </w:rPr>
                                <w:t xml:space="preserve"> </w:t>
                              </w:r>
                            </w:p>
                            <w:p w14:paraId="426C5D5B" w14:textId="47757696" w:rsidR="00EF4070" w:rsidRPr="00771705" w:rsidRDefault="00EF4070" w:rsidP="00FA6427">
                              <w:pPr>
                                <w:pStyle w:val="Descriptions"/>
                                <w:spacing w:before="80"/>
                                <w:rPr>
                                  <w:rFonts w:asciiTheme="majorHAnsi" w:hAnsiTheme="majorHAnsi"/>
                                  <w:sz w:val="23"/>
                                  <w:szCs w:val="23"/>
                                </w:rPr>
                              </w:pPr>
                              <w:r w:rsidRPr="00771705">
                                <w:rPr>
                                  <w:sz w:val="24"/>
                                  <w:szCs w:val="24"/>
                                </w:rPr>
                                <w:t>What is the impact of workplace accidents on the lives of the workers and their families and the community at large?</w:t>
                              </w:r>
                            </w:p>
                            <w:p w14:paraId="1548D66F" w14:textId="77777777" w:rsidR="00B3139A" w:rsidRPr="003A39D6" w:rsidRDefault="00B3139A" w:rsidP="00FA6427">
                              <w:pPr>
                                <w:rPr>
                                  <w:rFonts w:asciiTheme="majorHAnsi" w:hAnsiTheme="majorHAnsi"/>
                                </w:rPr>
                              </w:pPr>
                            </w:p>
                            <w:p w14:paraId="2657159A" w14:textId="77777777" w:rsidR="00B3139A" w:rsidRPr="003A39D6" w:rsidRDefault="00B3139A" w:rsidP="00A85F9B">
                              <w:pPr>
                                <w:rPr>
                                  <w:rFonts w:asciiTheme="majorHAnsi" w:hAnsiTheme="majorHAnsi"/>
                                </w:rPr>
                              </w:pPr>
                            </w:p>
                            <w:p w14:paraId="75E46E0A" w14:textId="1C0E8431" w:rsidR="00B3139A" w:rsidRPr="003A39D6" w:rsidRDefault="00B3139A" w:rsidP="00A85F9B">
                              <w:pPr>
                                <w:rPr>
                                  <w:rFonts w:asciiTheme="majorHAnsi" w:hAnsiTheme="majorHAnsi"/>
                                </w:rPr>
                              </w:pP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4EB8B0AC" id="Group 18" o:spid="_x0000_s1030" style="position:absolute;margin-left:1.5pt;margin-top:1.25pt;width:464.45pt;height:87.75pt;z-index:251724800;mso-height-relative:margin" coordsize="58985,11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">
                <v:shape id="Text Box 28" o:spid="_x0000_s1031" type="#_x0000_t202" style="position:absolute;width:23145;height:11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" fillcolor="white [3201]" strokecolor="#4f81bd [3204]" strokeweight="2pt">
                  <v:path arrowok="t"/>
                  <v:textbox inset="1mm,1.3mm,1mm">
                    <w:txbxContent>
                      <w:p w14:paraId="43AF3D47" w14:textId="77777777" w:rsidR="00EF4070" w:rsidRPr="00771705" w:rsidRDefault="00EF4070" w:rsidP="00EF4070">
                        <w:pPr>
                          <w:spacing w:before="113" w:line="261" w:lineRule="auto"/>
                          <w:ind w:left="129" w:right="127"/>
                          <w:jc w:val="center"/>
                          <w:rPr>
                            <w:rFonts w:asciiTheme="majorHAnsi" w:hAnsiTheme="majorHAnsi"/>
                          </w:rPr>
                        </w:pPr>
                        <w:r>
                          <w:rPr>
                            <w:b/>
                            <w:sz w:val="21"/>
                          </w:rPr>
                          <w:t xml:space="preserve">Curriculum Application </w:t>
                        </w:r>
                        <w:r w:rsidRPr="00771705">
                          <w:rPr>
                            <w:rFonts w:asciiTheme="majorHAnsi" w:hAnsiTheme="majorHAnsi"/>
                          </w:rPr>
                          <w:t>Youth work in Trades 11/12, Work Experience</w:t>
                        </w:r>
                      </w:p>
                      <w:p w14:paraId="34CEAC54" w14:textId="77777777" w:rsidR="00EF4070" w:rsidRPr="00771705" w:rsidRDefault="00EF4070" w:rsidP="00EF4070">
                        <w:pPr>
                          <w:pStyle w:val="BodyText"/>
                          <w:spacing w:line="213" w:lineRule="exact"/>
                          <w:ind w:left="127" w:right="127"/>
                          <w:jc w:val="center"/>
                          <w:rPr>
                            <w:rFonts w:asciiTheme="majorHAnsi" w:hAnsiTheme="majorHAnsi"/>
                            <w:sz w:val="22"/>
                            <w:szCs w:val="22"/>
                          </w:rPr>
                        </w:pPr>
                        <w:r w:rsidRPr="00771705">
                          <w:rPr>
                            <w:rFonts w:asciiTheme="majorHAnsi" w:hAnsiTheme="majorHAnsi"/>
                            <w:sz w:val="22"/>
                            <w:szCs w:val="22"/>
                          </w:rPr>
                          <w:t>12A/12B, CLE, CLC and</w:t>
                        </w:r>
                      </w:p>
                      <w:p w14:paraId="77B5DCB1" w14:textId="77777777" w:rsidR="00EF4070" w:rsidRPr="00771705" w:rsidRDefault="00EF4070" w:rsidP="00EF4070">
                        <w:pPr>
                          <w:pStyle w:val="BodyText"/>
                          <w:spacing w:before="39"/>
                          <w:ind w:left="128" w:right="127"/>
                          <w:jc w:val="center"/>
                          <w:rPr>
                            <w:rFonts w:asciiTheme="majorHAnsi" w:hAnsiTheme="majorHAnsi"/>
                            <w:sz w:val="22"/>
                            <w:szCs w:val="22"/>
                          </w:rPr>
                        </w:pPr>
                        <w:r w:rsidRPr="00771705">
                          <w:rPr>
                            <w:rFonts w:asciiTheme="majorHAnsi" w:hAnsiTheme="majorHAnsi"/>
                            <w:sz w:val="22"/>
                            <w:szCs w:val="22"/>
                          </w:rPr>
                          <w:t>Social Justice 12, Law Studies 12</w:t>
                        </w:r>
                      </w:p>
                      <w:p w14:paraId="10731BE3" w14:textId="7D410D7C" w:rsidR="00B3139A" w:rsidRPr="00EF4070" w:rsidRDefault="00B3139A" w:rsidP="00A95415">
                        <w:pPr>
                          <w:spacing w:before="40"/>
                          <w:ind w:left="144"/>
                          <w:rPr>
                            <w:rFonts w:asciiTheme="majorHAnsi" w:hAnsiTheme="majorHAnsi"/>
                            <w:sz w:val="21"/>
                            <w:szCs w:val="21"/>
                          </w:rPr>
                        </w:pPr>
                      </w:p>
                    </w:txbxContent>
                  </v:textbox>
                </v:shape>
                <v:shape id="Text Box 32" o:spid="_x0000_s1032" type="#_x0000_t202" style="position:absolute;left:24193;width:34792;height:11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" fillcolor="white [3201]" strokecolor="#4f81bd [3204]" strokeweight="2pt">
                  <v:path arrowok="t"/>
                  <v:textbox>
                    <w:txbxContent>
                      <w:p w14:paraId="35743DD9" w14:textId="77777777" w:rsidR="00FA6427" w:rsidRDefault="00B3139A" w:rsidP="00FA6427">
                        <w:pPr>
                          <w:pStyle w:val="Descriptions"/>
                          <w:spacing w:before="0"/>
                          <w:rPr>
                            <w:rFonts w:asciiTheme="majorHAnsi" w:hAnsiTheme="majorHAnsi"/>
                            <w:sz w:val="23"/>
                            <w:szCs w:val="23"/>
                          </w:rPr>
                        </w:pPr>
                        <w:r w:rsidRPr="00C64BF6">
                          <w:rPr>
                            <w:rFonts w:asciiTheme="majorHAnsi" w:hAnsiTheme="majorHAnsi"/>
                            <w:b/>
                            <w:sz w:val="23"/>
                            <w:szCs w:val="23"/>
                          </w:rPr>
                          <w:t>The Essential Question:</w:t>
                        </w:r>
                        <w:r w:rsidR="00771705">
                          <w:rPr>
                            <w:rFonts w:asciiTheme="majorHAnsi" w:hAnsiTheme="majorHAnsi"/>
                            <w:sz w:val="23"/>
                            <w:szCs w:val="23"/>
                          </w:rPr>
                          <w:t xml:space="preserve"> </w:t>
                        </w:r>
                      </w:p>
                      <w:p w14:paraId="426C5D5B" w14:textId="47757696" w:rsidR="00EF4070" w:rsidRPr="00771705" w:rsidRDefault="00EF4070" w:rsidP="00FA6427">
                        <w:pPr>
                          <w:pStyle w:val="Descriptions"/>
                          <w:spacing w:before="80"/>
                          <w:rPr>
                            <w:rFonts w:asciiTheme="majorHAnsi" w:hAnsiTheme="majorHAnsi"/>
                            <w:sz w:val="23"/>
                            <w:szCs w:val="23"/>
                          </w:rPr>
                        </w:pPr>
                        <w:r w:rsidRPr="00771705">
                          <w:rPr>
                            <w:sz w:val="24"/>
                            <w:szCs w:val="24"/>
                          </w:rPr>
                          <w:t>What is the impact of workplace accidents on the lives of the workers and their families and the community at large?</w:t>
                        </w:r>
                      </w:p>
                      <w:p w14:paraId="1548D66F" w14:textId="77777777" w:rsidR="00B3139A" w:rsidRPr="003A39D6" w:rsidRDefault="00B3139A" w:rsidP="00FA6427">
                        <w:pPr>
                          <w:rPr>
                            <w:rFonts w:asciiTheme="majorHAnsi" w:hAnsiTheme="majorHAnsi"/>
                          </w:rPr>
                        </w:pPr>
                      </w:p>
                      <w:p w14:paraId="2657159A" w14:textId="77777777" w:rsidR="00B3139A" w:rsidRPr="003A39D6" w:rsidRDefault="00B3139A" w:rsidP="00A85F9B">
                        <w:pPr>
                          <w:rPr>
                            <w:rFonts w:asciiTheme="majorHAnsi" w:hAnsiTheme="majorHAnsi"/>
                          </w:rPr>
                        </w:pPr>
                      </w:p>
                      <w:p w14:paraId="75E46E0A" w14:textId="1C0E8431" w:rsidR="00B3139A" w:rsidRPr="003A39D6" w:rsidRDefault="00B3139A" w:rsidP="00A85F9B">
                        <w:pPr>
                          <w:rPr>
                            <w:rFonts w:asciiTheme="majorHAnsi" w:hAnsiTheme="majorHAnsi"/>
                          </w:rPr>
                        </w:pPr>
                      </w:p>
                    </w:txbxContent>
                  </v:textbox>
                </v:shape>
              </v:group>
            </w:pict>
          </mc:Fallback>
        </mc:AlternateContent>
      </w:r>
    </w:p>
    <w:p w14:paraId="7DEDD064" w14:textId="226D86BF" w:rsidR="0055755B" w:rsidRDefault="0055755B" w:rsidP="00E05386"/>
    <w:p w14:paraId="27609047" w14:textId="59F656C3" w:rsidR="0055755B" w:rsidRDefault="0055755B" w:rsidP="00E05386"/>
    <w:p w14:paraId="3E8BC8B0" w14:textId="1BF57C05" w:rsidR="0055755B" w:rsidRDefault="0055755B" w:rsidP="00E05386"/>
    <w:p w14:paraId="139EDA10" w14:textId="2991FEEC" w:rsidR="0055755B" w:rsidRDefault="0055755B" w:rsidP="00E05386"/>
    <w:p w14:paraId="50204E49" w14:textId="656727E4" w:rsidR="0055755B" w:rsidRDefault="0055755B" w:rsidP="00E05386"/>
    <w:p w14:paraId="02682263" w14:textId="60FFD546" w:rsidR="0055755B" w:rsidRDefault="0055755B" w:rsidP="00E05386"/>
    <w:p w14:paraId="6FFBD799" w14:textId="236C3B0F" w:rsidR="0055755B" w:rsidRDefault="00771705" w:rsidP="00E05386">
      <w:r>
        <w:rPr>
          <w:noProof/>
        </w:rPr>
        <mc:AlternateContent>
          <mc:Choice Requires="wpg">
            <w:drawing>
              <wp:anchor distT="0" distB="0" distL="114300" distR="114300" simplePos="0" relativeHeight="251714560" behindDoc="0" locked="0" layoutInCell="1" allowOverlap="1" wp14:anchorId="0A2282AC" wp14:editId="46A5CCA3">
                <wp:simplePos x="0" y="0"/>
                <wp:positionH relativeFrom="column">
                  <wp:posOffset>0</wp:posOffset>
                </wp:positionH>
                <wp:positionV relativeFrom="paragraph">
                  <wp:posOffset>41275</wp:posOffset>
                </wp:positionV>
                <wp:extent cx="5972175" cy="1461134"/>
                <wp:effectExtent l="0" t="0" r="28575" b="25400"/>
                <wp:wrapNone/>
                <wp:docPr id="1564349014" name="Group 19"/>
                <wp:cNvGraphicFramePr/>
                <a:graphic xmlns:a="http://schemas.openxmlformats.org/drawingml/2006/main">
                  <a:graphicData uri="http://schemas.microsoft.com/office/word/2010/wordprocessingGroup">
                    <wpg:wgp>
                      <wpg:cNvGrpSpPr/>
                      <wpg:grpSpPr>
                        <a:xfrm>
                          <a:off x="0" y="0"/>
                          <a:ext cx="5972175" cy="1461134"/>
                          <a:chOff x="0" y="0"/>
                          <a:chExt cx="5972175" cy="1461134"/>
                        </a:xfrm>
                      </wpg:grpSpPr>
                      <wps:wsp>
                        <wps:cNvPr id="1783467962" name="Rectangle 7"/>
                        <wps:cNvSpPr>
                          <a:spLocks noChangeArrowheads="1"/>
                        </wps:cNvSpPr>
                        <wps:spPr bwMode="auto">
                          <a:xfrm>
                            <a:off x="0" y="0"/>
                            <a:ext cx="5943600" cy="27241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5A774B8B" w14:textId="77777777" w:rsidR="00B3139A" w:rsidRPr="00804935" w:rsidRDefault="00B3139A" w:rsidP="00291AED">
                              <w:pPr>
                                <w:spacing w:before="40"/>
                                <w:jc w:val="center"/>
                                <w:rPr>
                                  <w:b/>
                                  <w:sz w:val="24"/>
                                  <w:szCs w:val="24"/>
                                </w:rPr>
                              </w:pPr>
                              <w:r w:rsidRPr="00804935">
                                <w:rPr>
                                  <w:b/>
                                  <w:sz w:val="24"/>
                                  <w:szCs w:val="24"/>
                                </w:rPr>
                                <w:t>Summary of the Lesson Activities</w:t>
                              </w:r>
                            </w:p>
                          </w:txbxContent>
                        </wps:txbx>
                        <wps:bodyPr rot="0" vert="horz" wrap="square" lIns="0" tIns="0" rIns="0" bIns="0" anchor="ctr" anchorCtr="1" upright="1">
                          <a:noAutofit/>
                        </wps:bodyPr>
                      </wps:wsp>
                      <wps:wsp>
                        <wps:cNvPr id="950737765" name="Text Box 8"/>
                        <wps:cNvSpPr txBox="1">
                          <a:spLocks noChangeArrowheads="1"/>
                        </wps:cNvSpPr>
                        <wps:spPr bwMode="auto">
                          <a:xfrm>
                            <a:off x="28575" y="361837"/>
                            <a:ext cx="5943600" cy="1099297"/>
                          </a:xfrm>
                          <a:prstGeom prst="rect">
                            <a:avLst/>
                          </a:prstGeom>
                          <a:solidFill>
                            <a:srgbClr val="FFFFFF"/>
                          </a:solidFill>
                          <a:ln w="9525">
                            <a:solidFill>
                              <a:schemeClr val="bg1">
                                <a:lumMod val="100000"/>
                                <a:lumOff val="0"/>
                              </a:schemeClr>
                            </a:solidFill>
                            <a:miter lim="800000"/>
                            <a:headEnd/>
                            <a:tailEnd/>
                          </a:ln>
                        </wps:spPr>
                        <wps:txbx>
                          <w:txbxContent>
                            <w:p w14:paraId="2A06697A" w14:textId="59390844" w:rsidR="00EF4070" w:rsidRPr="00EF4070" w:rsidRDefault="00EF4070" w:rsidP="00AE5637">
                              <w:pPr>
                                <w:pStyle w:val="LessonActivities"/>
                                <w:numPr>
                                  <w:ilvl w:val="0"/>
                                  <w:numId w:val="16"/>
                                </w:numPr>
                                <w:spacing w:line="300" w:lineRule="auto"/>
                                <w:ind w:left="289" w:hanging="289"/>
                                <w:contextualSpacing w:val="0"/>
                              </w:pPr>
                              <w:r w:rsidRPr="00EF4070">
                                <w:t xml:space="preserve">Focus questions for the vignette provides a short lesson option. (15 </w:t>
                              </w:r>
                              <w:proofErr w:type="gramStart"/>
                              <w:r w:rsidR="00771705">
                                <w:t>m</w:t>
                              </w:r>
                              <w:r w:rsidRPr="00EF4070">
                                <w:t>inutes )</w:t>
                              </w:r>
                              <w:proofErr w:type="gramEnd"/>
                            </w:p>
                            <w:p w14:paraId="53093DB8" w14:textId="77777777" w:rsidR="00EF4070" w:rsidRPr="00EF4070" w:rsidRDefault="00EF4070" w:rsidP="00AE5637">
                              <w:pPr>
                                <w:pStyle w:val="LessonActivities"/>
                                <w:numPr>
                                  <w:ilvl w:val="0"/>
                                  <w:numId w:val="16"/>
                                </w:numPr>
                                <w:ind w:left="289" w:hanging="289"/>
                                <w:contextualSpacing w:val="0"/>
                              </w:pPr>
                              <w:r w:rsidRPr="00EF4070">
                                <w:t>Students have a variety of writing assignments to complete after watching the vignette and reading the background information on the Second Narrows Bridge collapse.</w:t>
                              </w:r>
                            </w:p>
                            <w:p w14:paraId="249191DD" w14:textId="77777777" w:rsidR="00EF4070" w:rsidRPr="00EF4070" w:rsidRDefault="00EF4070" w:rsidP="00AE5637">
                              <w:pPr>
                                <w:pStyle w:val="LessonActivities"/>
                                <w:numPr>
                                  <w:ilvl w:val="0"/>
                                  <w:numId w:val="16"/>
                                </w:numPr>
                                <w:ind w:left="289" w:hanging="289"/>
                                <w:contextualSpacing w:val="0"/>
                              </w:pPr>
                              <w:r w:rsidRPr="00EF4070">
                                <w:t>An extension activity where the students investigate frequency and nature of workplace accidents since the collapse of the Second Narrows Bridge.</w:t>
                              </w:r>
                            </w:p>
                            <w:p w14:paraId="32948E3C" w14:textId="77777777" w:rsidR="00B3139A" w:rsidRPr="003D3825" w:rsidRDefault="00B3139A" w:rsidP="00D92F35">
                              <w:pPr>
                                <w:pStyle w:val="LessonActivities"/>
                                <w:numPr>
                                  <w:ilvl w:val="0"/>
                                  <w:numId w:val="0"/>
                                </w:numPr>
                                <w:spacing w:line="300" w:lineRule="auto"/>
                                <w:ind w:left="432" w:hanging="288"/>
                              </w:pPr>
                            </w:p>
                            <w:p w14:paraId="08215F7A" w14:textId="77777777" w:rsidR="00B3139A" w:rsidRPr="0055755B" w:rsidRDefault="00B3139A">
                              <w:pPr>
                                <w:rPr>
                                  <w:lang w:val="en-US"/>
                                </w:rPr>
                              </w:pPr>
                            </w:p>
                            <w:p w14:paraId="03589055" w14:textId="77777777" w:rsidR="00B3139A" w:rsidRDefault="00B3139A"/>
                            <w:p w14:paraId="77A5CB84" w14:textId="77777777" w:rsidR="00B3139A" w:rsidRDefault="00B3139A"/>
                            <w:p w14:paraId="2E7D8176" w14:textId="77777777" w:rsidR="00B3139A" w:rsidRDefault="00B3139A"/>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0A2282AC" id="Group 19" o:spid="_x0000_s1033" style="position:absolute;margin-left:0;margin-top:3.25pt;width:470.25pt;height:115.05pt;z-index:251714560;mso-height-relative:margin" coordsize="59721,14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">
                <v:rect id="Rectangle 7" o:spid="_x0000_s1034" style="position:absolute;width:59436;height:2724;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" fillcolor="#e5eeff" strokecolor="#4579b8 [3044]">
                  <v:fill color2="#a3c4ff" rotate="t" colors="0 #e5eeff;42598f #bfd5ff;1 #a3c4ff" focus="100%" type="gradient"/>
                  <v:shadow on="t" opacity="24903f" origin=",.5" offset="0,.55556mm"/>
                  <v:textbox inset="0,0,0,0">
                    <w:txbxContent>
                      <w:p w14:paraId="5A774B8B" w14:textId="77777777" w:rsidR="00B3139A" w:rsidRPr="00804935" w:rsidRDefault="00B3139A" w:rsidP="00291AED">
                        <w:pPr>
                          <w:spacing w:before="40"/>
                          <w:jc w:val="center"/>
                          <w:rPr>
                            <w:b/>
                            <w:sz w:val="24"/>
                            <w:szCs w:val="24"/>
                          </w:rPr>
                        </w:pPr>
                        <w:r w:rsidRPr="00804935">
                          <w:rPr>
                            <w:b/>
                            <w:sz w:val="24"/>
                            <w:szCs w:val="24"/>
                          </w:rPr>
                          <w:t>Summary of the Lesson Activities</w:t>
                        </w:r>
                      </w:p>
                    </w:txbxContent>
                  </v:textbox>
                </v:rect>
                <v:shape id="Text Box 8" o:spid="_x0000_s1035" type="#_x0000_t202" style="position:absolute;left:285;top:3618;width:59436;height:10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" strokecolor="white [3212]">
                  <v:textbox>
                    <w:txbxContent>
                      <w:p w14:paraId="2A06697A" w14:textId="59390844" w:rsidR="00EF4070" w:rsidRPr="00EF4070" w:rsidRDefault="00EF4070" w:rsidP="00AE5637">
                        <w:pPr>
                          <w:pStyle w:val="LessonActivities"/>
                          <w:numPr>
                            <w:ilvl w:val="0"/>
                            <w:numId w:val="16"/>
                          </w:numPr>
                          <w:spacing w:line="300" w:lineRule="auto"/>
                          <w:ind w:left="289" w:hanging="289"/>
                          <w:contextualSpacing w:val="0"/>
                        </w:pPr>
                        <w:r w:rsidRPr="00EF4070">
                          <w:t xml:space="preserve">Focus questions for the vignette provides a short lesson option. (15 </w:t>
                        </w:r>
                        <w:proofErr w:type="gramStart"/>
                        <w:r w:rsidR="00771705">
                          <w:t>m</w:t>
                        </w:r>
                        <w:r w:rsidRPr="00EF4070">
                          <w:t>inutes )</w:t>
                        </w:r>
                        <w:proofErr w:type="gramEnd"/>
                      </w:p>
                      <w:p w14:paraId="53093DB8" w14:textId="77777777" w:rsidR="00EF4070" w:rsidRPr="00EF4070" w:rsidRDefault="00EF4070" w:rsidP="00AE5637">
                        <w:pPr>
                          <w:pStyle w:val="LessonActivities"/>
                          <w:numPr>
                            <w:ilvl w:val="0"/>
                            <w:numId w:val="16"/>
                          </w:numPr>
                          <w:ind w:left="289" w:hanging="289"/>
                          <w:contextualSpacing w:val="0"/>
                        </w:pPr>
                        <w:r w:rsidRPr="00EF4070">
                          <w:t>Students have a variety of writing assignments to complete after watching the vignette and reading the background information on the Second Narrows Bridge collapse.</w:t>
                        </w:r>
                      </w:p>
                      <w:p w14:paraId="249191DD" w14:textId="77777777" w:rsidR="00EF4070" w:rsidRPr="00EF4070" w:rsidRDefault="00EF4070" w:rsidP="00AE5637">
                        <w:pPr>
                          <w:pStyle w:val="LessonActivities"/>
                          <w:numPr>
                            <w:ilvl w:val="0"/>
                            <w:numId w:val="16"/>
                          </w:numPr>
                          <w:ind w:left="289" w:hanging="289"/>
                          <w:contextualSpacing w:val="0"/>
                        </w:pPr>
                        <w:r w:rsidRPr="00EF4070">
                          <w:t>An extension activity where the students investigate frequency and nature of workplace accidents since the collapse of the Second Narrows Bridge.</w:t>
                        </w:r>
                      </w:p>
                      <w:p w14:paraId="32948E3C" w14:textId="77777777" w:rsidR="00B3139A" w:rsidRPr="003D3825" w:rsidRDefault="00B3139A" w:rsidP="00D92F35">
                        <w:pPr>
                          <w:pStyle w:val="LessonActivities"/>
                          <w:numPr>
                            <w:ilvl w:val="0"/>
                            <w:numId w:val="0"/>
                          </w:numPr>
                          <w:spacing w:line="300" w:lineRule="auto"/>
                          <w:ind w:left="432" w:hanging="288"/>
                        </w:pPr>
                      </w:p>
                      <w:p w14:paraId="08215F7A" w14:textId="77777777" w:rsidR="00B3139A" w:rsidRPr="0055755B" w:rsidRDefault="00B3139A">
                        <w:pPr>
                          <w:rPr>
                            <w:lang w:val="en-US"/>
                          </w:rPr>
                        </w:pPr>
                      </w:p>
                      <w:p w14:paraId="03589055" w14:textId="77777777" w:rsidR="00B3139A" w:rsidRDefault="00B3139A"/>
                      <w:p w14:paraId="77A5CB84" w14:textId="77777777" w:rsidR="00B3139A" w:rsidRDefault="00B3139A"/>
                      <w:p w14:paraId="2E7D8176" w14:textId="77777777" w:rsidR="00B3139A" w:rsidRDefault="00B3139A"/>
                    </w:txbxContent>
                  </v:textbox>
                </v:shape>
              </v:group>
            </w:pict>
          </mc:Fallback>
        </mc:AlternateContent>
      </w:r>
    </w:p>
    <w:p w14:paraId="2B8B0C29" w14:textId="419EA1A2" w:rsidR="0055755B" w:rsidRDefault="0055755B" w:rsidP="00E05386"/>
    <w:p w14:paraId="105E49F4" w14:textId="5BA700BC" w:rsidR="0055755B" w:rsidRDefault="0055755B" w:rsidP="00E05386"/>
    <w:p w14:paraId="0C47CCF1" w14:textId="67DB43A2" w:rsidR="0055755B" w:rsidRDefault="0055755B" w:rsidP="00E05386"/>
    <w:p w14:paraId="398DEEFA" w14:textId="77777777" w:rsidR="0055755B" w:rsidRDefault="0055755B" w:rsidP="00E05386"/>
    <w:p w14:paraId="1515B3DB" w14:textId="63FE902A" w:rsidR="0055755B" w:rsidRDefault="0055755B" w:rsidP="00E05386"/>
    <w:p w14:paraId="7CA19386" w14:textId="42620192" w:rsidR="0055755B" w:rsidRDefault="0055755B" w:rsidP="00E05386"/>
    <w:p w14:paraId="5DA57A02" w14:textId="1168CF51" w:rsidR="0055755B" w:rsidRDefault="0055755B" w:rsidP="00E05386"/>
    <w:p w14:paraId="30468228" w14:textId="3429EA84" w:rsidR="004527E2" w:rsidRDefault="004527E2" w:rsidP="00E05386"/>
    <w:p w14:paraId="1BFC13CC" w14:textId="5F805AA0" w:rsidR="0055755B" w:rsidRDefault="00771705" w:rsidP="00E05386">
      <w:r>
        <w:rPr>
          <w:noProof/>
        </w:rPr>
        <mc:AlternateContent>
          <mc:Choice Requires="wpg">
            <w:drawing>
              <wp:anchor distT="0" distB="0" distL="114300" distR="114300" simplePos="0" relativeHeight="251730944" behindDoc="0" locked="0" layoutInCell="1" allowOverlap="1" wp14:anchorId="4A694A4F" wp14:editId="2F7316AD">
                <wp:simplePos x="0" y="0"/>
                <wp:positionH relativeFrom="column">
                  <wp:posOffset>0</wp:posOffset>
                </wp:positionH>
                <wp:positionV relativeFrom="paragraph">
                  <wp:posOffset>59055</wp:posOffset>
                </wp:positionV>
                <wp:extent cx="5953125" cy="1920241"/>
                <wp:effectExtent l="0" t="0" r="28575" b="22860"/>
                <wp:wrapNone/>
                <wp:docPr id="593777655" name="Group 1"/>
                <wp:cNvGraphicFramePr/>
                <a:graphic xmlns:a="http://schemas.openxmlformats.org/drawingml/2006/main">
                  <a:graphicData uri="http://schemas.microsoft.com/office/word/2010/wordprocessingGroup">
                    <wpg:wgp>
                      <wpg:cNvGrpSpPr/>
                      <wpg:grpSpPr>
                        <a:xfrm>
                          <a:off x="0" y="0"/>
                          <a:ext cx="5953125" cy="1920241"/>
                          <a:chOff x="-1905" y="121833"/>
                          <a:chExt cx="5953125" cy="1920323"/>
                        </a:xfrm>
                      </wpg:grpSpPr>
                      <wps:wsp>
                        <wps:cNvPr id="456459463" name="Text Box 13"/>
                        <wps:cNvSpPr txBox="1">
                          <a:spLocks noChangeArrowheads="1"/>
                        </wps:cNvSpPr>
                        <wps:spPr bwMode="auto">
                          <a:xfrm>
                            <a:off x="0" y="487609"/>
                            <a:ext cx="5943600" cy="1554547"/>
                          </a:xfrm>
                          <a:prstGeom prst="rect">
                            <a:avLst/>
                          </a:prstGeom>
                          <a:solidFill>
                            <a:srgbClr val="FFFFFF"/>
                          </a:solidFill>
                          <a:ln w="9525">
                            <a:solidFill>
                              <a:schemeClr val="bg1">
                                <a:lumMod val="100000"/>
                                <a:lumOff val="0"/>
                              </a:schemeClr>
                            </a:solidFill>
                            <a:miter lim="800000"/>
                            <a:headEnd/>
                            <a:tailEnd/>
                          </a:ln>
                        </wps:spPr>
                        <wps:txbx>
                          <w:txbxContent>
                            <w:p w14:paraId="7E5400FB" w14:textId="6624EE66" w:rsidR="006D5FAA" w:rsidRPr="00771705" w:rsidRDefault="006D5FAA" w:rsidP="00771705">
                              <w:pPr>
                                <w:spacing w:after="60"/>
                                <w:ind w:left="288" w:hanging="288"/>
                                <w:rPr>
                                  <w:rFonts w:asciiTheme="majorHAnsi" w:hAnsiTheme="majorHAnsi"/>
                                </w:rPr>
                              </w:pPr>
                              <w:r w:rsidRPr="002C4A56">
                                <w:t xml:space="preserve">1. </w:t>
                              </w:r>
                              <w:r w:rsidR="00771705">
                                <w:tab/>
                              </w:r>
                              <w:r w:rsidRPr="00771705">
                                <w:rPr>
                                  <w:rFonts w:asciiTheme="majorHAnsi" w:hAnsiTheme="majorHAnsi"/>
                                </w:rPr>
                                <w:t xml:space="preserve">To be able to explain what workplace safety protocols are in place to protect workers in British Columbia. </w:t>
                              </w:r>
                            </w:p>
                            <w:p w14:paraId="34282C0F" w14:textId="7C248040" w:rsidR="006D5FAA" w:rsidRPr="00771705" w:rsidRDefault="00771705" w:rsidP="00771705">
                              <w:pPr>
                                <w:spacing w:after="60"/>
                                <w:ind w:left="288" w:hanging="288"/>
                                <w:rPr>
                                  <w:rFonts w:asciiTheme="majorHAnsi" w:hAnsiTheme="majorHAnsi"/>
                                </w:rPr>
                              </w:pPr>
                              <w:r>
                                <w:rPr>
                                  <w:rFonts w:asciiTheme="majorHAnsi" w:hAnsiTheme="majorHAnsi"/>
                                </w:rPr>
                                <w:t>2</w:t>
                              </w:r>
                              <w:r w:rsidR="006D5FAA" w:rsidRPr="00771705">
                                <w:rPr>
                                  <w:rFonts w:asciiTheme="majorHAnsi" w:hAnsiTheme="majorHAnsi"/>
                                </w:rPr>
                                <w:t xml:space="preserve">. </w:t>
                              </w:r>
                              <w:r w:rsidRPr="00771705">
                                <w:rPr>
                                  <w:rFonts w:asciiTheme="majorHAnsi" w:hAnsiTheme="majorHAnsi"/>
                                </w:rPr>
                                <w:tab/>
                              </w:r>
                              <w:r w:rsidR="006D5FAA" w:rsidRPr="00771705">
                                <w:rPr>
                                  <w:rFonts w:asciiTheme="majorHAnsi" w:hAnsiTheme="majorHAnsi"/>
                                </w:rPr>
                                <w:t xml:space="preserve">To be aware of how individuals can provide leadership as agents for change in such matters as workplaces safety. </w:t>
                              </w:r>
                            </w:p>
                            <w:p w14:paraId="19513799" w14:textId="34EEB108" w:rsidR="006D5FAA" w:rsidRPr="00771705" w:rsidRDefault="00771705" w:rsidP="00771705">
                              <w:pPr>
                                <w:spacing w:after="60"/>
                                <w:ind w:left="288" w:hanging="288"/>
                                <w:rPr>
                                  <w:rFonts w:asciiTheme="majorHAnsi" w:hAnsiTheme="majorHAnsi"/>
                                </w:rPr>
                              </w:pPr>
                              <w:r>
                                <w:rPr>
                                  <w:rFonts w:asciiTheme="majorHAnsi" w:hAnsiTheme="majorHAnsi"/>
                                </w:rPr>
                                <w:t>3</w:t>
                              </w:r>
                              <w:r w:rsidR="006D5FAA" w:rsidRPr="00771705">
                                <w:rPr>
                                  <w:rFonts w:asciiTheme="majorHAnsi" w:hAnsiTheme="majorHAnsi"/>
                                </w:rPr>
                                <w:t xml:space="preserve">. </w:t>
                              </w:r>
                              <w:r w:rsidRPr="00771705">
                                <w:rPr>
                                  <w:rFonts w:asciiTheme="majorHAnsi" w:hAnsiTheme="majorHAnsi"/>
                                </w:rPr>
                                <w:tab/>
                              </w:r>
                              <w:r w:rsidR="006D5FAA" w:rsidRPr="00771705">
                                <w:rPr>
                                  <w:rFonts w:asciiTheme="majorHAnsi" w:hAnsiTheme="majorHAnsi"/>
                                </w:rPr>
                                <w:t xml:space="preserve">Access information and ideas on workplace safety prior to work placement to determine workplace safety risks. </w:t>
                              </w:r>
                            </w:p>
                            <w:p w14:paraId="02E9F6C1" w14:textId="596D053A" w:rsidR="006D5FAA" w:rsidRPr="00771705" w:rsidRDefault="00771705" w:rsidP="00771705">
                              <w:pPr>
                                <w:spacing w:after="60"/>
                                <w:ind w:left="288" w:hanging="288"/>
                                <w:rPr>
                                  <w:rFonts w:asciiTheme="majorHAnsi" w:hAnsiTheme="majorHAnsi"/>
                                </w:rPr>
                              </w:pPr>
                              <w:r>
                                <w:rPr>
                                  <w:rFonts w:asciiTheme="majorHAnsi" w:hAnsiTheme="majorHAnsi"/>
                                </w:rPr>
                                <w:t>4</w:t>
                              </w:r>
                              <w:r w:rsidR="006D5FAA" w:rsidRPr="00771705">
                                <w:rPr>
                                  <w:rFonts w:asciiTheme="majorHAnsi" w:hAnsiTheme="majorHAnsi"/>
                                </w:rPr>
                                <w:t>.</w:t>
                              </w:r>
                              <w:r w:rsidRPr="00771705">
                                <w:rPr>
                                  <w:rFonts w:asciiTheme="majorHAnsi" w:hAnsiTheme="majorHAnsi"/>
                                </w:rPr>
                                <w:tab/>
                              </w:r>
                              <w:r w:rsidR="006D5FAA" w:rsidRPr="00771705">
                                <w:rPr>
                                  <w:rFonts w:asciiTheme="majorHAnsi" w:hAnsiTheme="majorHAnsi"/>
                                </w:rPr>
                                <w:t xml:space="preserve"> Understand occupational health and safety rights and responsibilities</w:t>
                              </w:r>
                              <w:r w:rsidR="006D5FAA" w:rsidRPr="00771705">
                                <w:rPr>
                                  <w:rFonts w:asciiTheme="majorHAnsi" w:hAnsiTheme="majorHAnsi"/>
                                  <w:b/>
                                  <w:bCs/>
                                </w:rPr>
                                <w:t xml:space="preserve">, </w:t>
                              </w:r>
                              <w:r w:rsidR="006D5FAA" w:rsidRPr="00771705">
                                <w:rPr>
                                  <w:rFonts w:asciiTheme="majorHAnsi" w:hAnsiTheme="majorHAnsi"/>
                                </w:rPr>
                                <w:t xml:space="preserve">including trade-specific hazards, risk reduction, and the rights and </w:t>
                              </w:r>
                              <w:r w:rsidR="006D5FAA" w:rsidRPr="00847348">
                                <w:rPr>
                                  <w:rFonts w:asciiTheme="majorHAnsi" w:hAnsiTheme="majorHAnsi"/>
                                </w:rPr>
                                <w:t>procedures</w:t>
                              </w:r>
                              <w:r w:rsidR="006D5FAA" w:rsidRPr="00771705">
                                <w:rPr>
                                  <w:rFonts w:asciiTheme="majorHAnsi" w:hAnsiTheme="majorHAnsi"/>
                                  <w:b/>
                                  <w:bCs/>
                                </w:rPr>
                                <w:t xml:space="preserve"> </w:t>
                              </w:r>
                              <w:r w:rsidR="006D5FAA" w:rsidRPr="00771705">
                                <w:rPr>
                                  <w:rFonts w:asciiTheme="majorHAnsi" w:hAnsiTheme="majorHAnsi"/>
                                </w:rPr>
                                <w:t xml:space="preserve">to refuse unsafe work. </w:t>
                              </w:r>
                            </w:p>
                            <w:p w14:paraId="717D44DF" w14:textId="77777777" w:rsidR="00B3139A" w:rsidRPr="00CF4DD4" w:rsidRDefault="00B3139A" w:rsidP="00771705">
                              <w:pPr>
                                <w:spacing w:after="60"/>
                                <w:rPr>
                                  <w:rFonts w:asciiTheme="majorHAnsi" w:hAnsiTheme="majorHAnsi"/>
                                </w:rPr>
                              </w:pPr>
                            </w:p>
                          </w:txbxContent>
                        </wps:txbx>
                        <wps:bodyPr rot="0" vert="horz" wrap="square" lIns="91440" tIns="45720" rIns="91440" bIns="45720" anchor="t" anchorCtr="0" upright="1">
                          <a:noAutofit/>
                        </wps:bodyPr>
                      </wps:wsp>
                      <wps:wsp>
                        <wps:cNvPr id="776454728" name="Text Box 33"/>
                        <wps:cNvSpPr txBox="1">
                          <a:spLocks noChangeArrowheads="1"/>
                        </wps:cNvSpPr>
                        <wps:spPr bwMode="auto">
                          <a:xfrm>
                            <a:off x="-1905" y="121833"/>
                            <a:ext cx="5953125" cy="27432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651FA375" w14:textId="42EBD047" w:rsidR="00B3139A" w:rsidRPr="00804935" w:rsidRDefault="00B3139A" w:rsidP="003D3825">
                              <w:pPr>
                                <w:pStyle w:val="SectionHeadings"/>
                                <w:spacing w:after="0"/>
                                <w:rPr>
                                  <w:rFonts w:asciiTheme="minorHAnsi" w:hAnsiTheme="minorHAnsi"/>
                                </w:rPr>
                              </w:pPr>
                              <w:r w:rsidRPr="00804935">
                                <w:rPr>
                                  <w:rFonts w:asciiTheme="minorHAnsi" w:hAnsiTheme="minorHAnsi"/>
                                </w:rPr>
                                <w:t xml:space="preserve">Learning </w:t>
                              </w:r>
                              <w:r w:rsidR="00F00842">
                                <w:rPr>
                                  <w:rFonts w:asciiTheme="minorHAnsi" w:hAnsiTheme="minorHAnsi"/>
                                </w:rPr>
                                <w:t>Standards</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A694A4F" id="Group 1" o:spid="_x0000_s1036" style="position:absolute;margin-left:0;margin-top:4.65pt;width:468.75pt;height:151.2pt;z-index:251730944;mso-width-relative:margin;mso-height-relative:margin" coordorigin="-19,1218" coordsize="59531,19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">
                <v:shape id="Text Box 13" o:spid="_x0000_s1037" type="#_x0000_t202" style="position:absolute;top:4876;width:59436;height:155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" strokecolor="white [3212]">
                  <v:textbox>
                    <w:txbxContent>
                      <w:p w14:paraId="7E5400FB" w14:textId="6624EE66" w:rsidR="006D5FAA" w:rsidRPr="00771705" w:rsidRDefault="006D5FAA" w:rsidP="00771705">
                        <w:pPr>
                          <w:spacing w:after="60"/>
                          <w:ind w:left="288" w:hanging="288"/>
                          <w:rPr>
                            <w:rFonts w:asciiTheme="majorHAnsi" w:hAnsiTheme="majorHAnsi"/>
                          </w:rPr>
                        </w:pPr>
                        <w:r w:rsidRPr="002C4A56">
                          <w:t xml:space="preserve">1. </w:t>
                        </w:r>
                        <w:r w:rsidR="00771705">
                          <w:tab/>
                        </w:r>
                        <w:r w:rsidRPr="00771705">
                          <w:rPr>
                            <w:rFonts w:asciiTheme="majorHAnsi" w:hAnsiTheme="majorHAnsi"/>
                          </w:rPr>
                          <w:t xml:space="preserve">To be able to explain what workplace safety protocols are in place to protect workers in British Columbia. </w:t>
                        </w:r>
                      </w:p>
                      <w:p w14:paraId="34282C0F" w14:textId="7C248040" w:rsidR="006D5FAA" w:rsidRPr="00771705" w:rsidRDefault="00771705" w:rsidP="00771705">
                        <w:pPr>
                          <w:spacing w:after="60"/>
                          <w:ind w:left="288" w:hanging="288"/>
                          <w:rPr>
                            <w:rFonts w:asciiTheme="majorHAnsi" w:hAnsiTheme="majorHAnsi"/>
                          </w:rPr>
                        </w:pPr>
                        <w:r>
                          <w:rPr>
                            <w:rFonts w:asciiTheme="majorHAnsi" w:hAnsiTheme="majorHAnsi"/>
                          </w:rPr>
                          <w:t>2</w:t>
                        </w:r>
                        <w:r w:rsidR="006D5FAA" w:rsidRPr="00771705">
                          <w:rPr>
                            <w:rFonts w:asciiTheme="majorHAnsi" w:hAnsiTheme="majorHAnsi"/>
                          </w:rPr>
                          <w:t xml:space="preserve">. </w:t>
                        </w:r>
                        <w:r w:rsidRPr="00771705">
                          <w:rPr>
                            <w:rFonts w:asciiTheme="majorHAnsi" w:hAnsiTheme="majorHAnsi"/>
                          </w:rPr>
                          <w:tab/>
                        </w:r>
                        <w:r w:rsidR="006D5FAA" w:rsidRPr="00771705">
                          <w:rPr>
                            <w:rFonts w:asciiTheme="majorHAnsi" w:hAnsiTheme="majorHAnsi"/>
                          </w:rPr>
                          <w:t xml:space="preserve">To be aware of how individuals can provide leadership as agents for change in such matters as workplaces safety. </w:t>
                        </w:r>
                      </w:p>
                      <w:p w14:paraId="19513799" w14:textId="34EEB108" w:rsidR="006D5FAA" w:rsidRPr="00771705" w:rsidRDefault="00771705" w:rsidP="00771705">
                        <w:pPr>
                          <w:spacing w:after="60"/>
                          <w:ind w:left="288" w:hanging="288"/>
                          <w:rPr>
                            <w:rFonts w:asciiTheme="majorHAnsi" w:hAnsiTheme="majorHAnsi"/>
                          </w:rPr>
                        </w:pPr>
                        <w:r>
                          <w:rPr>
                            <w:rFonts w:asciiTheme="majorHAnsi" w:hAnsiTheme="majorHAnsi"/>
                          </w:rPr>
                          <w:t>3</w:t>
                        </w:r>
                        <w:r w:rsidR="006D5FAA" w:rsidRPr="00771705">
                          <w:rPr>
                            <w:rFonts w:asciiTheme="majorHAnsi" w:hAnsiTheme="majorHAnsi"/>
                          </w:rPr>
                          <w:t xml:space="preserve">. </w:t>
                        </w:r>
                        <w:r w:rsidRPr="00771705">
                          <w:rPr>
                            <w:rFonts w:asciiTheme="majorHAnsi" w:hAnsiTheme="majorHAnsi"/>
                          </w:rPr>
                          <w:tab/>
                        </w:r>
                        <w:r w:rsidR="006D5FAA" w:rsidRPr="00771705">
                          <w:rPr>
                            <w:rFonts w:asciiTheme="majorHAnsi" w:hAnsiTheme="majorHAnsi"/>
                          </w:rPr>
                          <w:t xml:space="preserve">Access information and ideas on workplace safety prior to work placement to determine workplace safety risks. </w:t>
                        </w:r>
                      </w:p>
                      <w:p w14:paraId="02E9F6C1" w14:textId="596D053A" w:rsidR="006D5FAA" w:rsidRPr="00771705" w:rsidRDefault="00771705" w:rsidP="00771705">
                        <w:pPr>
                          <w:spacing w:after="60"/>
                          <w:ind w:left="288" w:hanging="288"/>
                          <w:rPr>
                            <w:rFonts w:asciiTheme="majorHAnsi" w:hAnsiTheme="majorHAnsi"/>
                          </w:rPr>
                        </w:pPr>
                        <w:r>
                          <w:rPr>
                            <w:rFonts w:asciiTheme="majorHAnsi" w:hAnsiTheme="majorHAnsi"/>
                          </w:rPr>
                          <w:t>4</w:t>
                        </w:r>
                        <w:r w:rsidR="006D5FAA" w:rsidRPr="00771705">
                          <w:rPr>
                            <w:rFonts w:asciiTheme="majorHAnsi" w:hAnsiTheme="majorHAnsi"/>
                          </w:rPr>
                          <w:t>.</w:t>
                        </w:r>
                        <w:r w:rsidRPr="00771705">
                          <w:rPr>
                            <w:rFonts w:asciiTheme="majorHAnsi" w:hAnsiTheme="majorHAnsi"/>
                          </w:rPr>
                          <w:tab/>
                        </w:r>
                        <w:r w:rsidR="006D5FAA" w:rsidRPr="00771705">
                          <w:rPr>
                            <w:rFonts w:asciiTheme="majorHAnsi" w:hAnsiTheme="majorHAnsi"/>
                          </w:rPr>
                          <w:t xml:space="preserve"> Understand occupational health and safety rights and responsibilities</w:t>
                        </w:r>
                        <w:r w:rsidR="006D5FAA" w:rsidRPr="00771705">
                          <w:rPr>
                            <w:rFonts w:asciiTheme="majorHAnsi" w:hAnsiTheme="majorHAnsi"/>
                            <w:b/>
                            <w:bCs/>
                          </w:rPr>
                          <w:t xml:space="preserve">, </w:t>
                        </w:r>
                        <w:r w:rsidR="006D5FAA" w:rsidRPr="00771705">
                          <w:rPr>
                            <w:rFonts w:asciiTheme="majorHAnsi" w:hAnsiTheme="majorHAnsi"/>
                          </w:rPr>
                          <w:t xml:space="preserve">including trade-specific hazards, risk reduction, and the rights and </w:t>
                        </w:r>
                        <w:r w:rsidR="006D5FAA" w:rsidRPr="00847348">
                          <w:rPr>
                            <w:rFonts w:asciiTheme="majorHAnsi" w:hAnsiTheme="majorHAnsi"/>
                          </w:rPr>
                          <w:t>procedures</w:t>
                        </w:r>
                        <w:r w:rsidR="006D5FAA" w:rsidRPr="00771705">
                          <w:rPr>
                            <w:rFonts w:asciiTheme="majorHAnsi" w:hAnsiTheme="majorHAnsi"/>
                            <w:b/>
                            <w:bCs/>
                          </w:rPr>
                          <w:t xml:space="preserve"> </w:t>
                        </w:r>
                        <w:r w:rsidR="006D5FAA" w:rsidRPr="00771705">
                          <w:rPr>
                            <w:rFonts w:asciiTheme="majorHAnsi" w:hAnsiTheme="majorHAnsi"/>
                          </w:rPr>
                          <w:t xml:space="preserve">to refuse unsafe work. </w:t>
                        </w:r>
                      </w:p>
                      <w:p w14:paraId="717D44DF" w14:textId="77777777" w:rsidR="00B3139A" w:rsidRPr="00CF4DD4" w:rsidRDefault="00B3139A" w:rsidP="00771705">
                        <w:pPr>
                          <w:spacing w:after="60"/>
                          <w:rPr>
                            <w:rFonts w:asciiTheme="majorHAnsi" w:hAnsiTheme="majorHAnsi"/>
                          </w:rPr>
                        </w:pPr>
                      </w:p>
                    </w:txbxContent>
                  </v:textbox>
                </v:shape>
                <v:shape id="Text Box 33" o:spid="_x0000_s1038" type="#_x0000_t202" style="position:absolute;left:-19;top:1218;width:59531;height:2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" fillcolor="#e5eeff" strokecolor="#4579b8">
                  <v:fill color2="#a3c4ff" rotate="t" colors="0 #e5eeff;42598f #bfd5ff;1 #a3c4ff" focus="100%" type="gradient"/>
                  <v:shadow on="t" opacity="24903f" origin=",.5" offset="0,.55556mm"/>
                  <v:textbox>
                    <w:txbxContent>
                      <w:p w14:paraId="651FA375" w14:textId="42EBD047" w:rsidR="00B3139A" w:rsidRPr="00804935" w:rsidRDefault="00B3139A" w:rsidP="003D3825">
                        <w:pPr>
                          <w:pStyle w:val="SectionHeadings"/>
                          <w:spacing w:after="0"/>
                          <w:rPr>
                            <w:rFonts w:asciiTheme="minorHAnsi" w:hAnsiTheme="minorHAnsi"/>
                          </w:rPr>
                        </w:pPr>
                        <w:r w:rsidRPr="00804935">
                          <w:rPr>
                            <w:rFonts w:asciiTheme="minorHAnsi" w:hAnsiTheme="minorHAnsi"/>
                          </w:rPr>
                          <w:t xml:space="preserve">Learning </w:t>
                        </w:r>
                        <w:r w:rsidR="00F00842">
                          <w:rPr>
                            <w:rFonts w:asciiTheme="minorHAnsi" w:hAnsiTheme="minorHAnsi"/>
                          </w:rPr>
                          <w:t>Standards</w:t>
                        </w:r>
                      </w:p>
                    </w:txbxContent>
                  </v:textbox>
                </v:shape>
              </v:group>
            </w:pict>
          </mc:Fallback>
        </mc:AlternateContent>
      </w:r>
    </w:p>
    <w:p w14:paraId="309035BA" w14:textId="6859FE5E" w:rsidR="004527E2" w:rsidRDefault="004527E2" w:rsidP="00E05386"/>
    <w:p w14:paraId="2769F863" w14:textId="7A6D8C90" w:rsidR="008A5F2E" w:rsidRDefault="008A5F2E" w:rsidP="00E05386"/>
    <w:p w14:paraId="276AC34F" w14:textId="443242CE" w:rsidR="004527E2" w:rsidRDefault="004527E2" w:rsidP="00E05386"/>
    <w:p w14:paraId="45D38344" w14:textId="77777777" w:rsidR="008A5F2E" w:rsidRDefault="008A5F2E" w:rsidP="00E05386"/>
    <w:p w14:paraId="5E5FB22D" w14:textId="77777777" w:rsidR="008A5F2E" w:rsidRDefault="008A5F2E" w:rsidP="00E05386"/>
    <w:p w14:paraId="18434676" w14:textId="77777777" w:rsidR="008A5F2E" w:rsidRDefault="008A5F2E" w:rsidP="00E05386"/>
    <w:p w14:paraId="67F2D5BC" w14:textId="77777777" w:rsidR="00291AED" w:rsidRDefault="00291AED">
      <w:pPr>
        <w:spacing w:after="200" w:line="276" w:lineRule="auto"/>
      </w:pPr>
      <w:r>
        <w:br w:type="page"/>
      </w:r>
    </w:p>
    <w:p w14:paraId="69FE8854" w14:textId="45E73191" w:rsidR="008A5F2E" w:rsidRDefault="00645F4B" w:rsidP="00E05386">
      <w:r>
        <w:rPr>
          <w:noProof/>
          <w:lang w:eastAsia="en-CA"/>
        </w:rPr>
        <w:lastRenderedPageBreak/>
        <mc:AlternateContent>
          <mc:Choice Requires="wpg">
            <w:drawing>
              <wp:anchor distT="0" distB="0" distL="114300" distR="114300" simplePos="0" relativeHeight="251700224" behindDoc="0" locked="0" layoutInCell="1" allowOverlap="1" wp14:anchorId="61A1BFBD" wp14:editId="508E3C0B">
                <wp:simplePos x="0" y="0"/>
                <wp:positionH relativeFrom="column">
                  <wp:posOffset>0</wp:posOffset>
                </wp:positionH>
                <wp:positionV relativeFrom="paragraph">
                  <wp:posOffset>0</wp:posOffset>
                </wp:positionV>
                <wp:extent cx="5943600" cy="2651760"/>
                <wp:effectExtent l="0" t="0" r="19050" b="15240"/>
                <wp:wrapNone/>
                <wp:docPr id="943690061"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2651760"/>
                          <a:chOff x="1800" y="1080"/>
                          <a:chExt cx="9360" cy="4464"/>
                        </a:xfrm>
                      </wpg:grpSpPr>
                      <wps:wsp>
                        <wps:cNvPr id="683032981" name="Text Box 35"/>
                        <wps:cNvSpPr txBox="1">
                          <a:spLocks noChangeArrowheads="1"/>
                        </wps:cNvSpPr>
                        <wps:spPr bwMode="auto">
                          <a:xfrm>
                            <a:off x="1800" y="1080"/>
                            <a:ext cx="4320" cy="4464"/>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2F73E8F9" w14:textId="77777777" w:rsidR="00B3139A" w:rsidRDefault="00B3139A" w:rsidP="007B251C">
                              <w:pPr>
                                <w:jc w:val="center"/>
                                <w:rPr>
                                  <w:b/>
                                </w:rPr>
                              </w:pPr>
                              <w:r w:rsidRPr="00804935">
                                <w:rPr>
                                  <w:b/>
                                </w:rPr>
                                <w:t xml:space="preserve">Materials and Resources </w:t>
                              </w:r>
                              <w:r>
                                <w:rPr>
                                  <w:b/>
                                </w:rPr>
                                <w:t>Provided</w:t>
                              </w:r>
                            </w:p>
                            <w:p w14:paraId="6FDFDA0C" w14:textId="77777777" w:rsidR="006F72BD" w:rsidRPr="00804935" w:rsidRDefault="006F72BD" w:rsidP="007B251C">
                              <w:pPr>
                                <w:jc w:val="center"/>
                                <w:rPr>
                                  <w:b/>
                                </w:rPr>
                              </w:pPr>
                            </w:p>
                            <w:p w14:paraId="6C4E9A9E" w14:textId="44D56440"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hyperlink r:id="rId8" w:history="1">
                                <w:r w:rsidRPr="00F97147">
                                  <w:rPr>
                                    <w:rStyle w:val="Hyperlink"/>
                                    <w:rFonts w:asciiTheme="majorHAnsi" w:hAnsiTheme="majorHAnsi"/>
                                    <w:szCs w:val="22"/>
                                  </w:rPr>
                                  <w:t xml:space="preserve">“Dark Day at Second Narrows” Working People – A History of Labour in British Columbia </w:t>
                                </w:r>
                              </w:hyperlink>
                            </w:p>
                            <w:p w14:paraId="53E4A059" w14:textId="73831E45"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F97147">
                                <w:rPr>
                                  <w:rFonts w:asciiTheme="majorHAnsi" w:hAnsiTheme="majorHAnsi"/>
                                  <w:color w:val="auto"/>
                                  <w:szCs w:val="22"/>
                                </w:rPr>
                                <w:t>Lesson Activity 1: Outline for Class Discussion</w:t>
                              </w:r>
                            </w:p>
                            <w:p w14:paraId="36B54EA7" w14:textId="77777777" w:rsidR="006F72B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E97C4D">
                                <w:rPr>
                                  <w:rFonts w:asciiTheme="majorHAnsi" w:hAnsiTheme="majorHAnsi"/>
                                  <w:color w:val="auto"/>
                                  <w:szCs w:val="22"/>
                                </w:rPr>
                                <w:t xml:space="preserve">Lesson Activity 2 Extension </w:t>
                              </w:r>
                              <w:r w:rsidR="006F72BD">
                                <w:rPr>
                                  <w:rFonts w:asciiTheme="majorHAnsi" w:hAnsiTheme="majorHAnsi"/>
                                  <w:color w:val="auto"/>
                                  <w:szCs w:val="22"/>
                                </w:rPr>
                                <w:t>a</w:t>
                              </w:r>
                              <w:r w:rsidRPr="00E97C4D">
                                <w:rPr>
                                  <w:rFonts w:asciiTheme="majorHAnsi" w:hAnsiTheme="majorHAnsi"/>
                                  <w:color w:val="auto"/>
                                  <w:szCs w:val="22"/>
                                </w:rPr>
                                <w:t>ctivities for</w:t>
                              </w:r>
                              <w:r w:rsidRPr="00E97C4D">
                                <w:rPr>
                                  <w:rFonts w:asciiTheme="majorHAnsi" w:hAnsiTheme="majorHAnsi"/>
                                  <w:color w:val="auto"/>
                                  <w:spacing w:val="-2"/>
                                  <w:szCs w:val="22"/>
                                </w:rPr>
                                <w:t xml:space="preserve"> </w:t>
                              </w:r>
                              <w:r w:rsidR="006F72BD">
                                <w:rPr>
                                  <w:rFonts w:asciiTheme="majorHAnsi" w:hAnsiTheme="majorHAnsi"/>
                                  <w:color w:val="auto"/>
                                  <w:szCs w:val="22"/>
                                </w:rPr>
                                <w:t>s</w:t>
                              </w:r>
                              <w:r w:rsidRPr="00E97C4D">
                                <w:rPr>
                                  <w:rFonts w:asciiTheme="majorHAnsi" w:hAnsiTheme="majorHAnsi"/>
                                  <w:color w:val="auto"/>
                                  <w:szCs w:val="22"/>
                                </w:rPr>
                                <w:t xml:space="preserve">tudents </w:t>
                              </w:r>
                            </w:p>
                            <w:p w14:paraId="1E49A0D4" w14:textId="23D4AF8D"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E97C4D">
                                <w:rPr>
                                  <w:rFonts w:asciiTheme="majorHAnsi" w:hAnsiTheme="majorHAnsi"/>
                                  <w:color w:val="auto"/>
                                  <w:szCs w:val="22"/>
                                </w:rPr>
                                <w:t xml:space="preserve">Lesson Activity 3: Further </w:t>
                              </w:r>
                              <w:r w:rsidR="006F72BD">
                                <w:rPr>
                                  <w:rFonts w:asciiTheme="majorHAnsi" w:hAnsiTheme="majorHAnsi"/>
                                  <w:color w:val="auto"/>
                                  <w:szCs w:val="22"/>
                                </w:rPr>
                                <w:t>s</w:t>
                              </w:r>
                              <w:r w:rsidRPr="00E97C4D">
                                <w:rPr>
                                  <w:rFonts w:asciiTheme="majorHAnsi" w:hAnsiTheme="majorHAnsi"/>
                                  <w:color w:val="auto"/>
                                  <w:szCs w:val="22"/>
                                </w:rPr>
                                <w:t xml:space="preserve">tudent </w:t>
                              </w:r>
                              <w:r w:rsidR="006F72BD">
                                <w:rPr>
                                  <w:rFonts w:asciiTheme="majorHAnsi" w:hAnsiTheme="majorHAnsi"/>
                                  <w:color w:val="auto"/>
                                  <w:szCs w:val="22"/>
                                </w:rPr>
                                <w:t>i</w:t>
                              </w:r>
                              <w:r w:rsidRPr="00E97C4D">
                                <w:rPr>
                                  <w:rFonts w:asciiTheme="majorHAnsi" w:hAnsiTheme="majorHAnsi"/>
                                  <w:color w:val="auto"/>
                                  <w:szCs w:val="22"/>
                                </w:rPr>
                                <w:t>nquiries</w:t>
                              </w:r>
                            </w:p>
                            <w:p w14:paraId="5C6F8A34" w14:textId="633C17F7" w:rsidR="00B3139A" w:rsidRPr="005E38D3" w:rsidRDefault="00B3139A" w:rsidP="00F97147">
                              <w:pPr>
                                <w:pStyle w:val="ListBullet2"/>
                                <w:numPr>
                                  <w:ilvl w:val="0"/>
                                  <w:numId w:val="0"/>
                                </w:numPr>
                                <w:tabs>
                                  <w:tab w:val="left" w:pos="144"/>
                                  <w:tab w:val="left" w:pos="288"/>
                                </w:tabs>
                                <w:ind w:left="144" w:hanging="144"/>
                              </w:pPr>
                            </w:p>
                          </w:txbxContent>
                        </wps:txbx>
                        <wps:bodyPr rot="0" vert="horz" wrap="square" lIns="91440" tIns="45720" rIns="91440" bIns="45720" anchor="t" anchorCtr="0" upright="1">
                          <a:noAutofit/>
                        </wps:bodyPr>
                      </wps:wsp>
                      <wps:wsp>
                        <wps:cNvPr id="482697536" name="Text Box 38"/>
                        <wps:cNvSpPr txBox="1">
                          <a:spLocks noChangeArrowheads="1"/>
                        </wps:cNvSpPr>
                        <wps:spPr bwMode="auto">
                          <a:xfrm>
                            <a:off x="6840" y="1080"/>
                            <a:ext cx="4320" cy="4464"/>
                          </a:xfrm>
                          <a:prstGeom prst="rect">
                            <a:avLst/>
                          </a:prstGeom>
                          <a:solidFill>
                            <a:schemeClr val="lt1">
                              <a:lumMod val="100000"/>
                              <a:lumOff val="0"/>
                            </a:schemeClr>
                          </a:solidFill>
                          <a:ln w="25400">
                            <a:solidFill>
                              <a:schemeClr val="accent1">
                                <a:lumMod val="100000"/>
                                <a:lumOff val="0"/>
                              </a:schemeClr>
                            </a:solidFill>
                            <a:miter lim="800000"/>
                            <a:headEnd/>
                            <a:tailEnd/>
                          </a:ln>
                        </wps:spPr>
                        <wps:txbx>
                          <w:txbxContent>
                            <w:p w14:paraId="66BA6B7B" w14:textId="77777777" w:rsidR="00B3139A" w:rsidRPr="00804935" w:rsidRDefault="00B3139A" w:rsidP="007B251C">
                              <w:pPr>
                                <w:jc w:val="center"/>
                                <w:rPr>
                                  <w:b/>
                                </w:rPr>
                              </w:pPr>
                              <w:r>
                                <w:rPr>
                                  <w:b/>
                                </w:rPr>
                                <w:t>Additional Suggested Materials</w:t>
                              </w:r>
                            </w:p>
                            <w:p w14:paraId="18BA329D" w14:textId="77777777" w:rsidR="00B3139A" w:rsidRDefault="00B3139A" w:rsidP="00EB1C59">
                              <w:pPr>
                                <w:rPr>
                                  <w:rFonts w:asciiTheme="majorHAnsi" w:eastAsia="MS Mincho" w:hAnsiTheme="majorHAnsi" w:cs="Times New Roman"/>
                                  <w:iCs/>
                                  <w:sz w:val="20"/>
                                  <w:szCs w:val="20"/>
                                  <w:lang w:val="en-US" w:bidi="en-US"/>
                                </w:rPr>
                              </w:pPr>
                              <w:r>
                                <w:rPr>
                                  <w:rFonts w:asciiTheme="majorHAnsi" w:hAnsiTheme="majorHAnsi"/>
                                  <w:b/>
                                </w:rPr>
                                <w:tab/>
                              </w:r>
                            </w:p>
                            <w:p w14:paraId="7D9FC40D" w14:textId="6138B758" w:rsidR="0011738F" w:rsidRPr="00C743D1" w:rsidRDefault="0011738F" w:rsidP="005A66C0">
                              <w:pPr>
                                <w:pStyle w:val="Heading3"/>
                                <w:numPr>
                                  <w:ilvl w:val="0"/>
                                  <w:numId w:val="23"/>
                                </w:numPr>
                                <w:shd w:val="clear" w:color="auto" w:fill="FFFFFF"/>
                                <w:spacing w:before="0"/>
                                <w:ind w:left="590" w:hanging="289"/>
                                <w:rPr>
                                  <w:color w:val="3C4858"/>
                                </w:rPr>
                              </w:pPr>
                              <w:hyperlink r:id="rId9" w:history="1">
                                <w:r w:rsidRPr="00C743D1">
                                  <w:rPr>
                                    <w:rStyle w:val="Hyperlink"/>
                                  </w:rPr>
                                  <w:t>Ironworkers Memorial Bridge Tribute</w:t>
                                </w:r>
                              </w:hyperlink>
                            </w:p>
                            <w:p w14:paraId="5DA5B665" w14:textId="0125A63C" w:rsidR="00F97147" w:rsidRPr="00C743D1" w:rsidRDefault="00C743D1" w:rsidP="005A66C0">
                              <w:pPr>
                                <w:pStyle w:val="ListBullet2"/>
                                <w:numPr>
                                  <w:ilvl w:val="0"/>
                                  <w:numId w:val="23"/>
                                </w:numPr>
                                <w:spacing w:after="0"/>
                                <w:ind w:left="590" w:hanging="289"/>
                                <w:rPr>
                                  <w:rFonts w:ascii="Arial" w:hAnsi="Arial"/>
                                  <w:color w:val="auto"/>
                                  <w:sz w:val="24"/>
                                </w:rPr>
                              </w:pPr>
                              <w:hyperlink r:id="rId10" w:history="1">
                                <w:r w:rsidRPr="00C743D1">
                                  <w:rPr>
                                    <w:rStyle w:val="Hyperlink"/>
                                    <w:sz w:val="24"/>
                                  </w:rPr>
                                  <w:t>George Orr “The Bridge”</w:t>
                                </w:r>
                              </w:hyperlink>
                              <w:r w:rsidR="00F97147" w:rsidRPr="00C743D1">
                                <w:rPr>
                                  <w:color w:val="auto"/>
                                  <w:sz w:val="24"/>
                                </w:rPr>
                                <w:t xml:space="preserve"> </w:t>
                              </w:r>
                            </w:p>
                            <w:p w14:paraId="220741BE" w14:textId="77777777" w:rsidR="006F72BD" w:rsidRPr="00940D38" w:rsidRDefault="006F72BD" w:rsidP="005A66C0">
                              <w:pPr>
                                <w:pStyle w:val="ListBullet2"/>
                                <w:numPr>
                                  <w:ilvl w:val="0"/>
                                  <w:numId w:val="23"/>
                                </w:numPr>
                                <w:spacing w:after="0"/>
                                <w:ind w:left="590" w:hanging="289"/>
                                <w:rPr>
                                  <w:color w:val="auto"/>
                                  <w:sz w:val="24"/>
                                </w:rPr>
                              </w:pPr>
                              <w:hyperlink r:id="rId11" w:history="1">
                                <w:r w:rsidRPr="00C743D1">
                                  <w:rPr>
                                    <w:rStyle w:val="Hyperlink"/>
                                    <w:sz w:val="24"/>
                                    <w:lang w:val="en-CA"/>
                                  </w:rPr>
                                  <w:t>'It’s a memory I can’t forget': 60th anniversary of the Second Narrows Bridge collapse | Vancouver Sun</w:t>
                                </w:r>
                              </w:hyperlink>
                            </w:p>
                            <w:p w14:paraId="0C987EFB" w14:textId="77777777" w:rsidR="00940D38" w:rsidRPr="00C743D1" w:rsidRDefault="00940D38" w:rsidP="005A66C0">
                              <w:pPr>
                                <w:pStyle w:val="ListBullet2"/>
                                <w:numPr>
                                  <w:ilvl w:val="0"/>
                                  <w:numId w:val="23"/>
                                </w:numPr>
                                <w:spacing w:after="0"/>
                                <w:ind w:left="590" w:hanging="289"/>
                                <w:rPr>
                                  <w:rFonts w:ascii="Arial" w:hAnsi="Arial"/>
                                  <w:color w:val="auto"/>
                                  <w:sz w:val="24"/>
                                </w:rPr>
                              </w:pPr>
                              <w:hyperlink r:id="rId12" w:history="1">
                                <w:r w:rsidRPr="00C743D1">
                                  <w:rPr>
                                    <w:rStyle w:val="Hyperlink"/>
                                    <w:sz w:val="24"/>
                                  </w:rPr>
                                  <w:t>Metro Vancouver Satellite</w:t>
                                </w:r>
                                <w:r w:rsidRPr="00C743D1">
                                  <w:rPr>
                                    <w:rStyle w:val="Hyperlink"/>
                                    <w:spacing w:val="-13"/>
                                    <w:sz w:val="24"/>
                                  </w:rPr>
                                  <w:t xml:space="preserve"> </w:t>
                                </w:r>
                                <w:r w:rsidRPr="00C743D1">
                                  <w:rPr>
                                    <w:rStyle w:val="Hyperlink"/>
                                    <w:sz w:val="24"/>
                                  </w:rPr>
                                  <w:t>Map</w:t>
                                </w:r>
                              </w:hyperlink>
                            </w:p>
                            <w:p w14:paraId="16BA854C" w14:textId="17F4EEAD" w:rsidR="00940D38" w:rsidRPr="00C743D1" w:rsidRDefault="00940D38" w:rsidP="005A66C0">
                              <w:pPr>
                                <w:pStyle w:val="ListBullet2"/>
                                <w:numPr>
                                  <w:ilvl w:val="0"/>
                                  <w:numId w:val="23"/>
                                </w:numPr>
                                <w:spacing w:after="0"/>
                                <w:ind w:left="590" w:right="357" w:hanging="289"/>
                                <w:rPr>
                                  <w:color w:val="auto"/>
                                  <w:sz w:val="24"/>
                                </w:rPr>
                              </w:pPr>
                              <w:r>
                                <w:rPr>
                                  <w:color w:val="auto"/>
                                  <w:sz w:val="24"/>
                                </w:rPr>
                                <w:t xml:space="preserve">On the Line: A history of the British Columbia Labour Movement </w:t>
                              </w:r>
                              <w:r w:rsidRPr="00B63534">
                                <w:rPr>
                                  <w:color w:val="auto"/>
                                  <w:sz w:val="20"/>
                                  <w:szCs w:val="20"/>
                                </w:rPr>
                                <w:t>p144-149</w:t>
                              </w:r>
                            </w:p>
                            <w:p w14:paraId="09046B78" w14:textId="57DE9C1C" w:rsidR="00161406" w:rsidRPr="00E97C4D" w:rsidRDefault="00161406" w:rsidP="0011738F">
                              <w:pPr>
                                <w:pStyle w:val="ListBullet2"/>
                                <w:numPr>
                                  <w:ilvl w:val="0"/>
                                  <w:numId w:val="0"/>
                                </w:numPr>
                                <w:ind w:left="591"/>
                                <w:rPr>
                                  <w:color w:val="auto"/>
                                  <w:szCs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A1BFBD" id="Group 48" o:spid="_x0000_s1039" style="position:absolute;margin-left:0;margin-top:0;width:468pt;height:208.8pt;z-index:251700224" coordorigin="1800,1080" coordsize="9360,4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">
                <v:shape id="Text Box 35" o:spid="_x0000_s1040" type="#_x0000_t202" style="position:absolute;left:1800;top:1080;width:4320;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" fillcolor="white [3201]" strokecolor="#4f81bd [3204]" strokeweight="2pt">
                  <v:textbox>
                    <w:txbxContent>
                      <w:p w14:paraId="2F73E8F9" w14:textId="77777777" w:rsidR="00B3139A" w:rsidRDefault="00B3139A" w:rsidP="007B251C">
                        <w:pPr>
                          <w:jc w:val="center"/>
                          <w:rPr>
                            <w:b/>
                          </w:rPr>
                        </w:pPr>
                        <w:r w:rsidRPr="00804935">
                          <w:rPr>
                            <w:b/>
                          </w:rPr>
                          <w:t xml:space="preserve">Materials and Resources </w:t>
                        </w:r>
                        <w:r>
                          <w:rPr>
                            <w:b/>
                          </w:rPr>
                          <w:t>Provided</w:t>
                        </w:r>
                      </w:p>
                      <w:p w14:paraId="6FDFDA0C" w14:textId="77777777" w:rsidR="006F72BD" w:rsidRPr="00804935" w:rsidRDefault="006F72BD" w:rsidP="007B251C">
                        <w:pPr>
                          <w:jc w:val="center"/>
                          <w:rPr>
                            <w:b/>
                          </w:rPr>
                        </w:pPr>
                      </w:p>
                      <w:p w14:paraId="6C4E9A9E" w14:textId="44D56440"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hyperlink r:id="rId13" w:history="1">
                          <w:r w:rsidRPr="00F97147">
                            <w:rPr>
                              <w:rStyle w:val="Hyperlink"/>
                              <w:rFonts w:asciiTheme="majorHAnsi" w:hAnsiTheme="majorHAnsi"/>
                              <w:szCs w:val="22"/>
                            </w:rPr>
                            <w:t xml:space="preserve">“Dark Day at Second Narrows” Working People – A History of Labour in British Columbia </w:t>
                          </w:r>
                        </w:hyperlink>
                      </w:p>
                      <w:p w14:paraId="53E4A059" w14:textId="73831E45"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F97147">
                          <w:rPr>
                            <w:rFonts w:asciiTheme="majorHAnsi" w:hAnsiTheme="majorHAnsi"/>
                            <w:color w:val="auto"/>
                            <w:szCs w:val="22"/>
                          </w:rPr>
                          <w:t>Lesson Activity 1: Outline for Class Discussion</w:t>
                        </w:r>
                      </w:p>
                      <w:p w14:paraId="36B54EA7" w14:textId="77777777" w:rsidR="006F72B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E97C4D">
                          <w:rPr>
                            <w:rFonts w:asciiTheme="majorHAnsi" w:hAnsiTheme="majorHAnsi"/>
                            <w:color w:val="auto"/>
                            <w:szCs w:val="22"/>
                          </w:rPr>
                          <w:t xml:space="preserve">Lesson Activity 2 Extension </w:t>
                        </w:r>
                        <w:r w:rsidR="006F72BD">
                          <w:rPr>
                            <w:rFonts w:asciiTheme="majorHAnsi" w:hAnsiTheme="majorHAnsi"/>
                            <w:color w:val="auto"/>
                            <w:szCs w:val="22"/>
                          </w:rPr>
                          <w:t>a</w:t>
                        </w:r>
                        <w:r w:rsidRPr="00E97C4D">
                          <w:rPr>
                            <w:rFonts w:asciiTheme="majorHAnsi" w:hAnsiTheme="majorHAnsi"/>
                            <w:color w:val="auto"/>
                            <w:szCs w:val="22"/>
                          </w:rPr>
                          <w:t>ctivities for</w:t>
                        </w:r>
                        <w:r w:rsidRPr="00E97C4D">
                          <w:rPr>
                            <w:rFonts w:asciiTheme="majorHAnsi" w:hAnsiTheme="majorHAnsi"/>
                            <w:color w:val="auto"/>
                            <w:spacing w:val="-2"/>
                            <w:szCs w:val="22"/>
                          </w:rPr>
                          <w:t xml:space="preserve"> </w:t>
                        </w:r>
                        <w:r w:rsidR="006F72BD">
                          <w:rPr>
                            <w:rFonts w:asciiTheme="majorHAnsi" w:hAnsiTheme="majorHAnsi"/>
                            <w:color w:val="auto"/>
                            <w:szCs w:val="22"/>
                          </w:rPr>
                          <w:t>s</w:t>
                        </w:r>
                        <w:r w:rsidRPr="00E97C4D">
                          <w:rPr>
                            <w:rFonts w:asciiTheme="majorHAnsi" w:hAnsiTheme="majorHAnsi"/>
                            <w:color w:val="auto"/>
                            <w:szCs w:val="22"/>
                          </w:rPr>
                          <w:t xml:space="preserve">tudents </w:t>
                        </w:r>
                      </w:p>
                      <w:p w14:paraId="1E49A0D4" w14:textId="23D4AF8D" w:rsidR="00F97147" w:rsidRPr="00E97C4D" w:rsidRDefault="00F97147" w:rsidP="006F72BD">
                        <w:pPr>
                          <w:pStyle w:val="ListBullet2"/>
                          <w:numPr>
                            <w:ilvl w:val="0"/>
                            <w:numId w:val="22"/>
                          </w:numPr>
                          <w:tabs>
                            <w:tab w:val="left" w:pos="144"/>
                            <w:tab w:val="left" w:pos="288"/>
                          </w:tabs>
                          <w:ind w:right="102"/>
                          <w:rPr>
                            <w:rFonts w:asciiTheme="majorHAnsi" w:hAnsiTheme="majorHAnsi"/>
                            <w:color w:val="auto"/>
                            <w:szCs w:val="22"/>
                          </w:rPr>
                        </w:pPr>
                        <w:r w:rsidRPr="00E97C4D">
                          <w:rPr>
                            <w:rFonts w:asciiTheme="majorHAnsi" w:hAnsiTheme="majorHAnsi"/>
                            <w:color w:val="auto"/>
                            <w:szCs w:val="22"/>
                          </w:rPr>
                          <w:t xml:space="preserve">Lesson Activity 3: Further </w:t>
                        </w:r>
                        <w:r w:rsidR="006F72BD">
                          <w:rPr>
                            <w:rFonts w:asciiTheme="majorHAnsi" w:hAnsiTheme="majorHAnsi"/>
                            <w:color w:val="auto"/>
                            <w:szCs w:val="22"/>
                          </w:rPr>
                          <w:t>s</w:t>
                        </w:r>
                        <w:r w:rsidRPr="00E97C4D">
                          <w:rPr>
                            <w:rFonts w:asciiTheme="majorHAnsi" w:hAnsiTheme="majorHAnsi"/>
                            <w:color w:val="auto"/>
                            <w:szCs w:val="22"/>
                          </w:rPr>
                          <w:t xml:space="preserve">tudent </w:t>
                        </w:r>
                        <w:r w:rsidR="006F72BD">
                          <w:rPr>
                            <w:rFonts w:asciiTheme="majorHAnsi" w:hAnsiTheme="majorHAnsi"/>
                            <w:color w:val="auto"/>
                            <w:szCs w:val="22"/>
                          </w:rPr>
                          <w:t>i</w:t>
                        </w:r>
                        <w:r w:rsidRPr="00E97C4D">
                          <w:rPr>
                            <w:rFonts w:asciiTheme="majorHAnsi" w:hAnsiTheme="majorHAnsi"/>
                            <w:color w:val="auto"/>
                            <w:szCs w:val="22"/>
                          </w:rPr>
                          <w:t>nquiries</w:t>
                        </w:r>
                      </w:p>
                      <w:p w14:paraId="5C6F8A34" w14:textId="633C17F7" w:rsidR="00B3139A" w:rsidRPr="005E38D3" w:rsidRDefault="00B3139A" w:rsidP="00F97147">
                        <w:pPr>
                          <w:pStyle w:val="ListBullet2"/>
                          <w:numPr>
                            <w:ilvl w:val="0"/>
                            <w:numId w:val="0"/>
                          </w:numPr>
                          <w:tabs>
                            <w:tab w:val="left" w:pos="144"/>
                            <w:tab w:val="left" w:pos="288"/>
                          </w:tabs>
                          <w:ind w:left="144" w:hanging="144"/>
                        </w:pPr>
                      </w:p>
                    </w:txbxContent>
                  </v:textbox>
                </v:shape>
                <v:shape id="Text Box 38" o:spid="_x0000_s1041" type="#_x0000_t202" style="position:absolute;left:6840;top:1080;width:4320;height:4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" fillcolor="white [3201]" strokecolor="#4f81bd [3204]" strokeweight="2pt">
                  <v:textbox>
                    <w:txbxContent>
                      <w:p w14:paraId="66BA6B7B" w14:textId="77777777" w:rsidR="00B3139A" w:rsidRPr="00804935" w:rsidRDefault="00B3139A" w:rsidP="007B251C">
                        <w:pPr>
                          <w:jc w:val="center"/>
                          <w:rPr>
                            <w:b/>
                          </w:rPr>
                        </w:pPr>
                        <w:r>
                          <w:rPr>
                            <w:b/>
                          </w:rPr>
                          <w:t>Additional Suggested Materials</w:t>
                        </w:r>
                      </w:p>
                      <w:p w14:paraId="18BA329D" w14:textId="77777777" w:rsidR="00B3139A" w:rsidRDefault="00B3139A" w:rsidP="00EB1C59">
                        <w:pPr>
                          <w:rPr>
                            <w:rFonts w:asciiTheme="majorHAnsi" w:eastAsia="MS Mincho" w:hAnsiTheme="majorHAnsi" w:cs="Times New Roman"/>
                            <w:iCs/>
                            <w:sz w:val="20"/>
                            <w:szCs w:val="20"/>
                            <w:lang w:val="en-US" w:bidi="en-US"/>
                          </w:rPr>
                        </w:pPr>
                        <w:r>
                          <w:rPr>
                            <w:rFonts w:asciiTheme="majorHAnsi" w:hAnsiTheme="majorHAnsi"/>
                            <w:b/>
                          </w:rPr>
                          <w:tab/>
                        </w:r>
                      </w:p>
                      <w:p w14:paraId="7D9FC40D" w14:textId="6138B758" w:rsidR="0011738F" w:rsidRPr="00C743D1" w:rsidRDefault="0011738F" w:rsidP="005A66C0">
                        <w:pPr>
                          <w:pStyle w:val="Heading3"/>
                          <w:numPr>
                            <w:ilvl w:val="0"/>
                            <w:numId w:val="23"/>
                          </w:numPr>
                          <w:shd w:val="clear" w:color="auto" w:fill="FFFFFF"/>
                          <w:spacing w:before="0"/>
                          <w:ind w:left="590" w:hanging="289"/>
                          <w:rPr>
                            <w:color w:val="3C4858"/>
                          </w:rPr>
                        </w:pPr>
                        <w:hyperlink r:id="rId14" w:history="1">
                          <w:r w:rsidRPr="00C743D1">
                            <w:rPr>
                              <w:rStyle w:val="Hyperlink"/>
                            </w:rPr>
                            <w:t>Ironworkers Memorial Bridge Tribute</w:t>
                          </w:r>
                        </w:hyperlink>
                      </w:p>
                      <w:p w14:paraId="5DA5B665" w14:textId="0125A63C" w:rsidR="00F97147" w:rsidRPr="00C743D1" w:rsidRDefault="00C743D1" w:rsidP="005A66C0">
                        <w:pPr>
                          <w:pStyle w:val="ListBullet2"/>
                          <w:numPr>
                            <w:ilvl w:val="0"/>
                            <w:numId w:val="23"/>
                          </w:numPr>
                          <w:spacing w:after="0"/>
                          <w:ind w:left="590" w:hanging="289"/>
                          <w:rPr>
                            <w:rFonts w:ascii="Arial" w:hAnsi="Arial"/>
                            <w:color w:val="auto"/>
                            <w:sz w:val="24"/>
                          </w:rPr>
                        </w:pPr>
                        <w:hyperlink r:id="rId15" w:history="1">
                          <w:r w:rsidRPr="00C743D1">
                            <w:rPr>
                              <w:rStyle w:val="Hyperlink"/>
                              <w:sz w:val="24"/>
                            </w:rPr>
                            <w:t>George Orr “The Bridge”</w:t>
                          </w:r>
                        </w:hyperlink>
                        <w:r w:rsidR="00F97147" w:rsidRPr="00C743D1">
                          <w:rPr>
                            <w:color w:val="auto"/>
                            <w:sz w:val="24"/>
                          </w:rPr>
                          <w:t xml:space="preserve"> </w:t>
                        </w:r>
                      </w:p>
                      <w:p w14:paraId="220741BE" w14:textId="77777777" w:rsidR="006F72BD" w:rsidRPr="00940D38" w:rsidRDefault="006F72BD" w:rsidP="005A66C0">
                        <w:pPr>
                          <w:pStyle w:val="ListBullet2"/>
                          <w:numPr>
                            <w:ilvl w:val="0"/>
                            <w:numId w:val="23"/>
                          </w:numPr>
                          <w:spacing w:after="0"/>
                          <w:ind w:left="590" w:hanging="289"/>
                          <w:rPr>
                            <w:color w:val="auto"/>
                            <w:sz w:val="24"/>
                          </w:rPr>
                        </w:pPr>
                        <w:hyperlink r:id="rId16" w:history="1">
                          <w:r w:rsidRPr="00C743D1">
                            <w:rPr>
                              <w:rStyle w:val="Hyperlink"/>
                              <w:sz w:val="24"/>
                              <w:lang w:val="en-CA"/>
                            </w:rPr>
                            <w:t>'It’s a memory I can’t forget': 60th anniversary of the Second Narrows Bridge collapse | Vancouver Sun</w:t>
                          </w:r>
                        </w:hyperlink>
                      </w:p>
                      <w:p w14:paraId="0C987EFB" w14:textId="77777777" w:rsidR="00940D38" w:rsidRPr="00C743D1" w:rsidRDefault="00940D38" w:rsidP="005A66C0">
                        <w:pPr>
                          <w:pStyle w:val="ListBullet2"/>
                          <w:numPr>
                            <w:ilvl w:val="0"/>
                            <w:numId w:val="23"/>
                          </w:numPr>
                          <w:spacing w:after="0"/>
                          <w:ind w:left="590" w:hanging="289"/>
                          <w:rPr>
                            <w:rFonts w:ascii="Arial" w:hAnsi="Arial"/>
                            <w:color w:val="auto"/>
                            <w:sz w:val="24"/>
                          </w:rPr>
                        </w:pPr>
                        <w:hyperlink r:id="rId17" w:history="1">
                          <w:r w:rsidRPr="00C743D1">
                            <w:rPr>
                              <w:rStyle w:val="Hyperlink"/>
                              <w:sz w:val="24"/>
                            </w:rPr>
                            <w:t>Metro Vancouver Satellite</w:t>
                          </w:r>
                          <w:r w:rsidRPr="00C743D1">
                            <w:rPr>
                              <w:rStyle w:val="Hyperlink"/>
                              <w:spacing w:val="-13"/>
                              <w:sz w:val="24"/>
                            </w:rPr>
                            <w:t xml:space="preserve"> </w:t>
                          </w:r>
                          <w:r w:rsidRPr="00C743D1">
                            <w:rPr>
                              <w:rStyle w:val="Hyperlink"/>
                              <w:sz w:val="24"/>
                            </w:rPr>
                            <w:t>Map</w:t>
                          </w:r>
                        </w:hyperlink>
                      </w:p>
                      <w:p w14:paraId="16BA854C" w14:textId="17F4EEAD" w:rsidR="00940D38" w:rsidRPr="00C743D1" w:rsidRDefault="00940D38" w:rsidP="005A66C0">
                        <w:pPr>
                          <w:pStyle w:val="ListBullet2"/>
                          <w:numPr>
                            <w:ilvl w:val="0"/>
                            <w:numId w:val="23"/>
                          </w:numPr>
                          <w:spacing w:after="0"/>
                          <w:ind w:left="590" w:right="357" w:hanging="289"/>
                          <w:rPr>
                            <w:color w:val="auto"/>
                            <w:sz w:val="24"/>
                          </w:rPr>
                        </w:pPr>
                        <w:r>
                          <w:rPr>
                            <w:color w:val="auto"/>
                            <w:sz w:val="24"/>
                          </w:rPr>
                          <w:t xml:space="preserve">On the Line: A history of the British Columbia Labour Movement </w:t>
                        </w:r>
                        <w:r w:rsidRPr="00B63534">
                          <w:rPr>
                            <w:color w:val="auto"/>
                            <w:sz w:val="20"/>
                            <w:szCs w:val="20"/>
                          </w:rPr>
                          <w:t>p144-149</w:t>
                        </w:r>
                      </w:p>
                      <w:p w14:paraId="09046B78" w14:textId="57DE9C1C" w:rsidR="00161406" w:rsidRPr="00E97C4D" w:rsidRDefault="00161406" w:rsidP="0011738F">
                        <w:pPr>
                          <w:pStyle w:val="ListBullet2"/>
                          <w:numPr>
                            <w:ilvl w:val="0"/>
                            <w:numId w:val="0"/>
                          </w:numPr>
                          <w:ind w:left="591"/>
                          <w:rPr>
                            <w:color w:val="auto"/>
                            <w:szCs w:val="22"/>
                          </w:rPr>
                        </w:pPr>
                      </w:p>
                    </w:txbxContent>
                  </v:textbox>
                </v:shape>
              </v:group>
            </w:pict>
          </mc:Fallback>
        </mc:AlternateContent>
      </w:r>
    </w:p>
    <w:p w14:paraId="64C0E218" w14:textId="0E1A907A" w:rsidR="008A5F2E" w:rsidRDefault="008A5F2E" w:rsidP="00E05386"/>
    <w:p w14:paraId="56AE9BEB" w14:textId="47834D31" w:rsidR="008A5F2E" w:rsidRDefault="008A5F2E" w:rsidP="00E05386"/>
    <w:p w14:paraId="03A0611D" w14:textId="77777777" w:rsidR="008A5F2E" w:rsidRDefault="008A5F2E" w:rsidP="00E05386"/>
    <w:p w14:paraId="3ABA47BD" w14:textId="77777777" w:rsidR="004527E2" w:rsidRDefault="004527E2" w:rsidP="00E05386"/>
    <w:p w14:paraId="175EEBF7" w14:textId="77777777" w:rsidR="0060204C" w:rsidRDefault="0060204C" w:rsidP="00E05386"/>
    <w:p w14:paraId="2F8F0F17" w14:textId="77777777" w:rsidR="0060204C" w:rsidRDefault="0060204C" w:rsidP="00E05386"/>
    <w:p w14:paraId="1E42AD37" w14:textId="77777777" w:rsidR="0060204C" w:rsidRDefault="0060204C" w:rsidP="00E05386"/>
    <w:p w14:paraId="7EFBD1DF" w14:textId="77777777" w:rsidR="0060204C" w:rsidRDefault="0060204C" w:rsidP="00E05386"/>
    <w:p w14:paraId="1DAF4F60" w14:textId="43C148FB" w:rsidR="0060204C" w:rsidRDefault="0060204C" w:rsidP="00E05386"/>
    <w:p w14:paraId="22587DF8" w14:textId="77777777" w:rsidR="006D5FAA" w:rsidRDefault="006D5FAA" w:rsidP="00E05386"/>
    <w:p w14:paraId="72F93363" w14:textId="77777777" w:rsidR="006D5FAA" w:rsidRDefault="006D5FAA" w:rsidP="00E05386"/>
    <w:p w14:paraId="62D3F156" w14:textId="77777777" w:rsidR="006D5FAA" w:rsidRDefault="006D5FAA" w:rsidP="00E05386"/>
    <w:p w14:paraId="26D26D89" w14:textId="77777777" w:rsidR="006D5FAA" w:rsidRDefault="006D5FAA" w:rsidP="00E05386"/>
    <w:p w14:paraId="6984D6FC" w14:textId="62AB7619" w:rsidR="0060204C" w:rsidRDefault="005A66C0" w:rsidP="00E05386">
      <w:r>
        <w:rPr>
          <w:noProof/>
          <w:lang w:eastAsia="en-CA"/>
        </w:rPr>
        <mc:AlternateContent>
          <mc:Choice Requires="wps">
            <w:drawing>
              <wp:anchor distT="0" distB="0" distL="114300" distR="114300" simplePos="0" relativeHeight="251702272" behindDoc="0" locked="0" layoutInCell="1" allowOverlap="1" wp14:anchorId="2263890A" wp14:editId="28756230">
                <wp:simplePos x="0" y="0"/>
                <wp:positionH relativeFrom="column">
                  <wp:posOffset>28575</wp:posOffset>
                </wp:positionH>
                <wp:positionV relativeFrom="paragraph">
                  <wp:posOffset>3235325</wp:posOffset>
                </wp:positionV>
                <wp:extent cx="5943600" cy="2341245"/>
                <wp:effectExtent l="0" t="0" r="19050" b="20955"/>
                <wp:wrapNone/>
                <wp:docPr id="33500812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41245"/>
                        </a:xfrm>
                        <a:prstGeom prst="rect">
                          <a:avLst/>
                        </a:prstGeom>
                        <a:solidFill>
                          <a:srgbClr val="FFFFFF"/>
                        </a:solidFill>
                        <a:ln w="9525">
                          <a:solidFill>
                            <a:schemeClr val="bg1">
                              <a:lumMod val="100000"/>
                              <a:lumOff val="0"/>
                            </a:schemeClr>
                          </a:solidFill>
                          <a:miter lim="800000"/>
                          <a:headEnd/>
                          <a:tailEnd/>
                        </a:ln>
                      </wps:spPr>
                      <wps:txbx>
                        <w:txbxContent>
                          <w:p w14:paraId="2F8CE082" w14:textId="7A5405E8" w:rsidR="00E97C4D" w:rsidRPr="00FA6427" w:rsidRDefault="00E97C4D" w:rsidP="00384255">
                            <w:pPr>
                              <w:pStyle w:val="VignetteQuestions"/>
                              <w:ind w:hanging="432"/>
                              <w:rPr>
                                <w:rFonts w:asciiTheme="majorHAnsi" w:hAnsiTheme="majorHAnsi"/>
                              </w:rPr>
                            </w:pPr>
                            <w:r w:rsidRPr="00FA6427">
                              <w:rPr>
                                <w:rFonts w:asciiTheme="majorHAnsi" w:hAnsiTheme="majorHAnsi"/>
                              </w:rPr>
                              <w:t>A short lesson option would involve showing the vignette and using the vignette questions to guide a follow-up discussion on the collapse of the Second Narrows Bridge.</w:t>
                            </w:r>
                          </w:p>
                          <w:p w14:paraId="4A8DB909" w14:textId="52DB66C4" w:rsidR="00E97C4D" w:rsidRPr="00FA6427" w:rsidRDefault="00E97C4D" w:rsidP="00384255">
                            <w:pPr>
                              <w:pStyle w:val="VignetteQuestions"/>
                              <w:ind w:hanging="432"/>
                              <w:rPr>
                                <w:rFonts w:asciiTheme="majorHAnsi" w:hAnsiTheme="majorHAnsi"/>
                              </w:rPr>
                            </w:pPr>
                            <w:r w:rsidRPr="00FA6427">
                              <w:rPr>
                                <w:rFonts w:asciiTheme="majorHAnsi" w:hAnsiTheme="majorHAnsi"/>
                              </w:rPr>
                              <w:t>For a more in-depth lesson use the suggested outline in Lesson Activity 1 to guide a more detailed class discussion on the collapse of the collapse of the Second Narrows Bridge. (1 class period)</w:t>
                            </w:r>
                          </w:p>
                          <w:p w14:paraId="3A0077FE" w14:textId="2FE84F18" w:rsidR="00E97C4D" w:rsidRPr="00FA6427" w:rsidRDefault="00E97C4D" w:rsidP="00384255">
                            <w:pPr>
                              <w:pStyle w:val="VignetteQuestions"/>
                              <w:ind w:hanging="432"/>
                              <w:rPr>
                                <w:rFonts w:asciiTheme="majorHAnsi" w:hAnsiTheme="majorHAnsi"/>
                              </w:rPr>
                            </w:pPr>
                            <w:r w:rsidRPr="00FA6427">
                              <w:rPr>
                                <w:rFonts w:asciiTheme="majorHAnsi" w:hAnsiTheme="majorHAnsi"/>
                              </w:rPr>
                              <w:t>Further understanding of the event and exploration of current dangers in the workplace, students can be assigned one or more of the questions in Lesson Activity 2: Extension Activity for students. Guiding questions for a debriefing of the activity are found on page 4 of Lesson Activity 2.</w:t>
                            </w:r>
                          </w:p>
                          <w:p w14:paraId="06C77BCB" w14:textId="24A5A204" w:rsidR="00B63534" w:rsidRPr="00FA6427" w:rsidRDefault="00E97C4D" w:rsidP="00384255">
                            <w:pPr>
                              <w:pStyle w:val="VignetteQuestions"/>
                              <w:ind w:hanging="432"/>
                              <w:rPr>
                                <w:rFonts w:asciiTheme="majorHAnsi" w:hAnsiTheme="majorHAnsi"/>
                              </w:rPr>
                            </w:pPr>
                            <w:r w:rsidRPr="00FA6427">
                              <w:rPr>
                                <w:rFonts w:asciiTheme="majorHAnsi" w:hAnsiTheme="majorHAnsi"/>
                              </w:rPr>
                              <w:t>Further extensions on the lesson are provided in Lesson Activity 3 where students can undertake directed research into a related topic of workplace safety.</w:t>
                            </w:r>
                            <w:r w:rsidRPr="00FA6427">
                              <w:rPr>
                                <w:rFonts w:asciiTheme="majorHAnsi" w:hAnsiTheme="majorHAns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63890A" id="Text Box 20" o:spid="_x0000_s1042" type="#_x0000_t202" style="position:absolute;margin-left:2.25pt;margin-top:254.75pt;width:468pt;height:184.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" strokecolor="white [3212]">
                <v:textbox>
                  <w:txbxContent>
                    <w:p w14:paraId="2F8CE082" w14:textId="7A5405E8" w:rsidR="00E97C4D" w:rsidRPr="00FA6427" w:rsidRDefault="00E97C4D" w:rsidP="00384255">
                      <w:pPr>
                        <w:pStyle w:val="VignetteQuestions"/>
                        <w:ind w:hanging="432"/>
                        <w:rPr>
                          <w:rFonts w:asciiTheme="majorHAnsi" w:hAnsiTheme="majorHAnsi"/>
                        </w:rPr>
                      </w:pPr>
                      <w:r w:rsidRPr="00FA6427">
                        <w:rPr>
                          <w:rFonts w:asciiTheme="majorHAnsi" w:hAnsiTheme="majorHAnsi"/>
                        </w:rPr>
                        <w:t>A short lesson option would involve showing the vignette and using the vignette questions to guide a follow-up discussion on the collapse of the Second Narrows Bridge.</w:t>
                      </w:r>
                    </w:p>
                    <w:p w14:paraId="4A8DB909" w14:textId="52DB66C4" w:rsidR="00E97C4D" w:rsidRPr="00FA6427" w:rsidRDefault="00E97C4D" w:rsidP="00384255">
                      <w:pPr>
                        <w:pStyle w:val="VignetteQuestions"/>
                        <w:ind w:hanging="432"/>
                        <w:rPr>
                          <w:rFonts w:asciiTheme="majorHAnsi" w:hAnsiTheme="majorHAnsi"/>
                        </w:rPr>
                      </w:pPr>
                      <w:r w:rsidRPr="00FA6427">
                        <w:rPr>
                          <w:rFonts w:asciiTheme="majorHAnsi" w:hAnsiTheme="majorHAnsi"/>
                        </w:rPr>
                        <w:t>For a more in-depth lesson use the suggested outline in Lesson Activity 1 to guide a more detailed class discussion on the collapse of the collapse of the Second Narrows Bridge. (1 class period)</w:t>
                      </w:r>
                    </w:p>
                    <w:p w14:paraId="3A0077FE" w14:textId="2FE84F18" w:rsidR="00E97C4D" w:rsidRPr="00FA6427" w:rsidRDefault="00E97C4D" w:rsidP="00384255">
                      <w:pPr>
                        <w:pStyle w:val="VignetteQuestions"/>
                        <w:ind w:hanging="432"/>
                        <w:rPr>
                          <w:rFonts w:asciiTheme="majorHAnsi" w:hAnsiTheme="majorHAnsi"/>
                        </w:rPr>
                      </w:pPr>
                      <w:r w:rsidRPr="00FA6427">
                        <w:rPr>
                          <w:rFonts w:asciiTheme="majorHAnsi" w:hAnsiTheme="majorHAnsi"/>
                        </w:rPr>
                        <w:t>Further understanding of the event and exploration of current dangers in the workplace, students can be assigned one or more of the questions in Lesson Activity 2: Extension Activity for students. Guiding questions for a debriefing of the activity are found on page 4 of Lesson Activity 2.</w:t>
                      </w:r>
                    </w:p>
                    <w:p w14:paraId="06C77BCB" w14:textId="24A5A204" w:rsidR="00B63534" w:rsidRPr="00FA6427" w:rsidRDefault="00E97C4D" w:rsidP="00384255">
                      <w:pPr>
                        <w:pStyle w:val="VignetteQuestions"/>
                        <w:ind w:hanging="432"/>
                        <w:rPr>
                          <w:rFonts w:asciiTheme="majorHAnsi" w:hAnsiTheme="majorHAnsi"/>
                        </w:rPr>
                      </w:pPr>
                      <w:r w:rsidRPr="00FA6427">
                        <w:rPr>
                          <w:rFonts w:asciiTheme="majorHAnsi" w:hAnsiTheme="majorHAnsi"/>
                        </w:rPr>
                        <w:t>Further extensions on the lesson are provided in Lesson Activity 3 where students can undertake directed research into a related topic of workplace safety.</w:t>
                      </w:r>
                      <w:r w:rsidRPr="00FA6427">
                        <w:rPr>
                          <w:rFonts w:asciiTheme="majorHAnsi" w:hAnsiTheme="majorHAnsi"/>
                        </w:rPr>
                        <w:tab/>
                      </w:r>
                    </w:p>
                  </w:txbxContent>
                </v:textbox>
              </v:shape>
            </w:pict>
          </mc:Fallback>
        </mc:AlternateContent>
      </w:r>
      <w:r>
        <w:rPr>
          <w:noProof/>
          <w:lang w:eastAsia="en-CA"/>
        </w:rPr>
        <mc:AlternateContent>
          <mc:Choice Requires="wps">
            <w:drawing>
              <wp:anchor distT="0" distB="0" distL="114300" distR="114300" simplePos="0" relativeHeight="251701248" behindDoc="0" locked="0" layoutInCell="1" allowOverlap="1" wp14:anchorId="3533CE47" wp14:editId="0DB29184">
                <wp:simplePos x="0" y="0"/>
                <wp:positionH relativeFrom="column">
                  <wp:posOffset>15240</wp:posOffset>
                </wp:positionH>
                <wp:positionV relativeFrom="paragraph">
                  <wp:posOffset>2915920</wp:posOffset>
                </wp:positionV>
                <wp:extent cx="5953125" cy="272415"/>
                <wp:effectExtent l="0" t="0" r="28575" b="51435"/>
                <wp:wrapNone/>
                <wp:docPr id="79930141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3125" cy="272415"/>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38773575" w14:textId="77777777" w:rsidR="00B3139A" w:rsidRPr="00804935" w:rsidRDefault="00B3139A" w:rsidP="008A5F2E">
                            <w:pPr>
                              <w:jc w:val="center"/>
                              <w:rPr>
                                <w:b/>
                                <w:sz w:val="24"/>
                                <w:szCs w:val="24"/>
                              </w:rPr>
                            </w:pPr>
                            <w:r>
                              <w:rPr>
                                <w:b/>
                                <w:sz w:val="24"/>
                                <w:szCs w:val="24"/>
                              </w:rPr>
                              <w:t xml:space="preserve">Lesson </w:t>
                            </w:r>
                            <w:r w:rsidRPr="00804935">
                              <w:rPr>
                                <w:b/>
                                <w:sz w:val="24"/>
                                <w:szCs w:val="24"/>
                              </w:rPr>
                              <w:t xml:space="preserve">Activities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3CE47" id="Text Box 37" o:spid="_x0000_s1043" type="#_x0000_t202" style="position:absolute;margin-left:1.2pt;margin-top:229.6pt;width:468.75pt;height:21.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" fillcolor="#e5eeff" strokecolor="#4579b8 [3044]">
                <v:fill color2="#a3c4ff" rotate="t" colors="0 #e5eeff;42598f #bfd5ff;1 #a3c4ff" focus="100%" type="gradient"/>
                <v:shadow on="t" opacity="24903f" origin=",.5" offset="0,.55556mm"/>
                <v:textbox>
                  <w:txbxContent>
                    <w:p w14:paraId="38773575" w14:textId="77777777" w:rsidR="00B3139A" w:rsidRPr="00804935" w:rsidRDefault="00B3139A" w:rsidP="008A5F2E">
                      <w:pPr>
                        <w:jc w:val="center"/>
                        <w:rPr>
                          <w:b/>
                          <w:sz w:val="24"/>
                          <w:szCs w:val="24"/>
                        </w:rPr>
                      </w:pPr>
                      <w:r>
                        <w:rPr>
                          <w:b/>
                          <w:sz w:val="24"/>
                          <w:szCs w:val="24"/>
                        </w:rPr>
                        <w:t xml:space="preserve">Lesson </w:t>
                      </w:r>
                      <w:r w:rsidRPr="00804935">
                        <w:rPr>
                          <w:b/>
                          <w:sz w:val="24"/>
                          <w:szCs w:val="24"/>
                        </w:rPr>
                        <w:t xml:space="preserve">Activities </w:t>
                      </w:r>
                    </w:p>
                  </w:txbxContent>
                </v:textbox>
              </v:shape>
            </w:pict>
          </mc:Fallback>
        </mc:AlternateContent>
      </w:r>
      <w:r>
        <w:rPr>
          <w:noProof/>
          <w:lang w:eastAsia="en-CA"/>
        </w:rPr>
        <mc:AlternateContent>
          <mc:Choice Requires="wpg">
            <w:drawing>
              <wp:anchor distT="0" distB="0" distL="114300" distR="114300" simplePos="0" relativeHeight="251659520" behindDoc="0" locked="0" layoutInCell="1" allowOverlap="1" wp14:anchorId="0CC6B53C" wp14:editId="4EF623DE">
                <wp:simplePos x="0" y="0"/>
                <wp:positionH relativeFrom="column">
                  <wp:posOffset>0</wp:posOffset>
                </wp:positionH>
                <wp:positionV relativeFrom="paragraph">
                  <wp:posOffset>355600</wp:posOffset>
                </wp:positionV>
                <wp:extent cx="5951220" cy="2508097"/>
                <wp:effectExtent l="0" t="0" r="11430" b="26035"/>
                <wp:wrapNone/>
                <wp:docPr id="5901913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1220" cy="2508097"/>
                          <a:chOff x="1773" y="4402"/>
                          <a:chExt cx="9372" cy="3928"/>
                        </a:xfrm>
                      </wpg:grpSpPr>
                      <wps:wsp>
                        <wps:cNvPr id="1552375677" name="Text Box 36"/>
                        <wps:cNvSpPr txBox="1">
                          <a:spLocks noChangeArrowheads="1"/>
                        </wps:cNvSpPr>
                        <wps:spPr bwMode="auto">
                          <a:xfrm>
                            <a:off x="1773" y="4402"/>
                            <a:ext cx="9360" cy="432"/>
                          </a:xfrm>
                          <a:prstGeom prst="rect">
                            <a:avLst/>
                          </a:prstGeom>
                          <a:gradFill rotWithShape="1">
                            <a:gsLst>
                              <a:gs pos="0">
                                <a:srgbClr val="E5EEFF"/>
                              </a:gs>
                              <a:gs pos="64999">
                                <a:srgbClr val="BFD5FF"/>
                              </a:gs>
                              <a:gs pos="100000">
                                <a:srgbClr val="A3C4FF"/>
                              </a:gs>
                            </a:gsLst>
                            <a:lin ang="5400000" scaled="1"/>
                          </a:gradFill>
                          <a:ln w="9525">
                            <a:solidFill>
                              <a:schemeClr val="accent1">
                                <a:lumMod val="95000"/>
                                <a:lumOff val="0"/>
                              </a:schemeClr>
                            </a:solidFill>
                            <a:miter lim="800000"/>
                            <a:headEnd/>
                            <a:tailEnd/>
                          </a:ln>
                          <a:effectLst>
                            <a:outerShdw dist="20000" dir="5400000" rotWithShape="0">
                              <a:srgbClr val="808080">
                                <a:alpha val="37999"/>
                              </a:srgbClr>
                            </a:outerShdw>
                          </a:effectLst>
                        </wps:spPr>
                        <wps:txbx>
                          <w:txbxContent>
                            <w:p w14:paraId="34EBA237" w14:textId="77777777" w:rsidR="00B3139A" w:rsidRPr="00804935" w:rsidRDefault="00B3139A" w:rsidP="008A5F2E">
                              <w:pPr>
                                <w:jc w:val="center"/>
                                <w:rPr>
                                  <w:b/>
                                  <w:sz w:val="24"/>
                                  <w:szCs w:val="24"/>
                                </w:rPr>
                              </w:pPr>
                              <w:r w:rsidRPr="00804935">
                                <w:rPr>
                                  <w:b/>
                                  <w:sz w:val="24"/>
                                  <w:szCs w:val="24"/>
                                </w:rPr>
                                <w:t>Vignette Questions</w:t>
                              </w:r>
                            </w:p>
                          </w:txbxContent>
                        </wps:txbx>
                        <wps:bodyPr rot="0" vert="horz" wrap="square" lIns="91440" tIns="45720" rIns="91440" bIns="45720" anchor="t" anchorCtr="0" upright="1">
                          <a:noAutofit/>
                        </wps:bodyPr>
                      </wps:wsp>
                      <wps:wsp>
                        <wps:cNvPr id="1744108522" name="Text Box 18"/>
                        <wps:cNvSpPr txBox="1">
                          <a:spLocks noChangeArrowheads="1"/>
                        </wps:cNvSpPr>
                        <wps:spPr bwMode="auto">
                          <a:xfrm>
                            <a:off x="1785" y="4857"/>
                            <a:ext cx="9360" cy="3473"/>
                          </a:xfrm>
                          <a:prstGeom prst="rect">
                            <a:avLst/>
                          </a:prstGeom>
                          <a:solidFill>
                            <a:srgbClr val="FFFFFF"/>
                          </a:solidFill>
                          <a:ln w="9525">
                            <a:solidFill>
                              <a:schemeClr val="bg1">
                                <a:lumMod val="100000"/>
                                <a:lumOff val="0"/>
                              </a:schemeClr>
                            </a:solidFill>
                            <a:miter lim="800000"/>
                            <a:headEnd/>
                            <a:tailEnd/>
                          </a:ln>
                        </wps:spPr>
                        <wps:txbx>
                          <w:txbxContent>
                            <w:p w14:paraId="3A51608A" w14:textId="75423515"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design type for the Second Narrows Bridge? (For further information research the design elements of this bridge type and explain where its design is applied.)</w:t>
                              </w:r>
                            </w:p>
                            <w:p w14:paraId="5EF16CC4" w14:textId="4CB85674"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Most of the workers killed on the bridge collapse were part of which union?</w:t>
                              </w:r>
                            </w:p>
                            <w:p w14:paraId="6EE684D9" w14:textId="3F7D0A17"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How does the collapse of the Second Narrows Bridge rank as an industrial accident in Vancouver?</w:t>
                              </w:r>
                            </w:p>
                            <w:p w14:paraId="1C837D62" w14:textId="68C74673"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most dangerous job after the bridge collapsed? Explain.</w:t>
                              </w:r>
                            </w:p>
                            <w:p w14:paraId="7B6DD883" w14:textId="6159FBD3"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determined to be the cause of the collapse of the bridge by the inquiry?</w:t>
                              </w:r>
                            </w:p>
                            <w:p w14:paraId="0F8F0F59" w14:textId="59E8067C" w:rsidR="00C743D1"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Second Narrows Bridge renamed in 1996?</w:t>
                              </w:r>
                            </w:p>
                            <w:p w14:paraId="7BD7B16F" w14:textId="65378FA0" w:rsidR="00B63534" w:rsidRPr="00B63534" w:rsidRDefault="00B63534" w:rsidP="00384255">
                              <w:pPr>
                                <w:pStyle w:val="BodyText"/>
                                <w:numPr>
                                  <w:ilvl w:val="0"/>
                                  <w:numId w:val="24"/>
                                </w:numPr>
                                <w:tabs>
                                  <w:tab w:val="left" w:pos="720"/>
                                </w:tabs>
                                <w:spacing w:before="120" w:after="120"/>
                                <w:ind w:left="726" w:hanging="437"/>
                                <w:rPr>
                                  <w:sz w:val="22"/>
                                  <w:szCs w:val="22"/>
                                </w:rPr>
                              </w:pPr>
                              <w:r w:rsidRPr="00B63534">
                                <w:rPr>
                                  <w:rFonts w:asciiTheme="majorHAnsi" w:hAnsiTheme="majorHAnsi"/>
                                  <w:sz w:val="22"/>
                                  <w:szCs w:val="22"/>
                                </w:rPr>
                                <w:t xml:space="preserve">What should be the lessons learned from </w:t>
                              </w:r>
                              <w:r w:rsidRPr="00B63534">
                                <w:rPr>
                                  <w:sz w:val="22"/>
                                  <w:szCs w:val="22"/>
                                </w:rPr>
                                <w:t>the disaster at Second Narrows?</w:t>
                              </w:r>
                            </w:p>
                            <w:p w14:paraId="1C3731FC" w14:textId="1CBEF107" w:rsidR="00B63534" w:rsidRDefault="00B63534" w:rsidP="00B63534">
                              <w:pPr>
                                <w:tabs>
                                  <w:tab w:val="left" w:pos="432"/>
                                </w:tabs>
                                <w:spacing w:before="120" w:after="160"/>
                                <w:ind w:left="431" w:hanging="289"/>
                                <w:rPr>
                                  <w:rFonts w:asciiTheme="majorHAnsi" w:hAnsiTheme="majorHAnsi"/>
                                  <w:lang w:val="en-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C6B53C" id="Group 29" o:spid="_x0000_s1044" style="position:absolute;margin-left:0;margin-top:28pt;width:468.6pt;height:197.5pt;z-index:251659520" coordorigin="1773,4402" coordsize="9372,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">
                <v:shape id="Text Box 36" o:spid="_x0000_s1045" type="#_x0000_t202" style="position:absolute;left:1773;top:4402;width:9360;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" fillcolor="#e5eeff" strokecolor="#4579b8 [3044]">
                  <v:fill color2="#a3c4ff" rotate="t" colors="0 #e5eeff;42598f #bfd5ff;1 #a3c4ff" focus="100%" type="gradient"/>
                  <v:shadow on="t" opacity="24903f" origin=",.5" offset="0,.55556mm"/>
                  <v:textbox>
                    <w:txbxContent>
                      <w:p w14:paraId="34EBA237" w14:textId="77777777" w:rsidR="00B3139A" w:rsidRPr="00804935" w:rsidRDefault="00B3139A" w:rsidP="008A5F2E">
                        <w:pPr>
                          <w:jc w:val="center"/>
                          <w:rPr>
                            <w:b/>
                            <w:sz w:val="24"/>
                            <w:szCs w:val="24"/>
                          </w:rPr>
                        </w:pPr>
                        <w:r w:rsidRPr="00804935">
                          <w:rPr>
                            <w:b/>
                            <w:sz w:val="24"/>
                            <w:szCs w:val="24"/>
                          </w:rPr>
                          <w:t>Vignette Questions</w:t>
                        </w:r>
                      </w:p>
                    </w:txbxContent>
                  </v:textbox>
                </v:shape>
                <v:shape id="Text Box 18" o:spid="_x0000_s1046" type="#_x0000_t202" style="position:absolute;left:1785;top:4857;width:9360;height:34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" strokecolor="white [3212]">
                  <v:textbox>
                    <w:txbxContent>
                      <w:p w14:paraId="3A51608A" w14:textId="75423515"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design type for the Second Narrows Bridge? (For further information research the design elements of this bridge type and explain where its design is applied.)</w:t>
                        </w:r>
                      </w:p>
                      <w:p w14:paraId="5EF16CC4" w14:textId="4CB85674"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Most of the workers killed on the bridge collapse were part of which union?</w:t>
                        </w:r>
                      </w:p>
                      <w:p w14:paraId="6EE684D9" w14:textId="3F7D0A17"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How does the collapse of the Second Narrows Bridge rank as an industrial accident in Vancouver?</w:t>
                        </w:r>
                      </w:p>
                      <w:p w14:paraId="1C837D62" w14:textId="68C74673"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most dangerous job after the bridge collapsed? Explain.</w:t>
                        </w:r>
                      </w:p>
                      <w:p w14:paraId="7B6DD883" w14:textId="6159FBD3" w:rsidR="00E97C4D"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determined to be the cause of the collapse of the bridge by the inquiry?</w:t>
                        </w:r>
                      </w:p>
                      <w:p w14:paraId="0F8F0F59" w14:textId="59E8067C" w:rsidR="00C743D1" w:rsidRPr="00384255" w:rsidRDefault="00E97C4D" w:rsidP="00384255">
                        <w:pPr>
                          <w:pStyle w:val="ListParagraph"/>
                          <w:numPr>
                            <w:ilvl w:val="0"/>
                            <w:numId w:val="24"/>
                          </w:numPr>
                          <w:tabs>
                            <w:tab w:val="left" w:pos="720"/>
                          </w:tabs>
                          <w:spacing w:before="120" w:after="120"/>
                          <w:ind w:left="726" w:hanging="437"/>
                          <w:contextualSpacing w:val="0"/>
                          <w:rPr>
                            <w:rFonts w:asciiTheme="majorHAnsi" w:hAnsiTheme="majorHAnsi"/>
                            <w:lang w:val="en-US"/>
                          </w:rPr>
                        </w:pPr>
                        <w:r w:rsidRPr="00384255">
                          <w:rPr>
                            <w:rFonts w:asciiTheme="majorHAnsi" w:hAnsiTheme="majorHAnsi"/>
                            <w:lang w:val="en-US"/>
                          </w:rPr>
                          <w:t>What was the Second Narrows Bridge renamed in 1996?</w:t>
                        </w:r>
                      </w:p>
                      <w:p w14:paraId="7BD7B16F" w14:textId="65378FA0" w:rsidR="00B63534" w:rsidRPr="00B63534" w:rsidRDefault="00B63534" w:rsidP="00384255">
                        <w:pPr>
                          <w:pStyle w:val="BodyText"/>
                          <w:numPr>
                            <w:ilvl w:val="0"/>
                            <w:numId w:val="24"/>
                          </w:numPr>
                          <w:tabs>
                            <w:tab w:val="left" w:pos="720"/>
                          </w:tabs>
                          <w:spacing w:before="120" w:after="120"/>
                          <w:ind w:left="726" w:hanging="437"/>
                          <w:rPr>
                            <w:sz w:val="22"/>
                            <w:szCs w:val="22"/>
                          </w:rPr>
                        </w:pPr>
                        <w:r w:rsidRPr="00B63534">
                          <w:rPr>
                            <w:rFonts w:asciiTheme="majorHAnsi" w:hAnsiTheme="majorHAnsi"/>
                            <w:sz w:val="22"/>
                            <w:szCs w:val="22"/>
                          </w:rPr>
                          <w:t xml:space="preserve">What should be the lessons learned from </w:t>
                        </w:r>
                        <w:r w:rsidRPr="00B63534">
                          <w:rPr>
                            <w:sz w:val="22"/>
                            <w:szCs w:val="22"/>
                          </w:rPr>
                          <w:t>the disaster at Second Narrows?</w:t>
                        </w:r>
                      </w:p>
                      <w:p w14:paraId="1C3731FC" w14:textId="1CBEF107" w:rsidR="00B63534" w:rsidRDefault="00B63534" w:rsidP="00B63534">
                        <w:pPr>
                          <w:tabs>
                            <w:tab w:val="left" w:pos="432"/>
                          </w:tabs>
                          <w:spacing w:before="120" w:after="160"/>
                          <w:ind w:left="431" w:hanging="289"/>
                          <w:rPr>
                            <w:rFonts w:asciiTheme="majorHAnsi" w:hAnsiTheme="majorHAnsi"/>
                            <w:lang w:val="en-US"/>
                          </w:rPr>
                        </w:pPr>
                      </w:p>
                    </w:txbxContent>
                  </v:textbox>
                </v:shape>
              </v:group>
            </w:pict>
          </mc:Fallback>
        </mc:AlternateContent>
      </w:r>
      <w:r w:rsidR="00B63534">
        <w:rPr>
          <w:noProof/>
        </w:rPr>
        <mc:AlternateContent>
          <mc:Choice Requires="wps">
            <w:drawing>
              <wp:anchor distT="45720" distB="45720" distL="114300" distR="114300" simplePos="0" relativeHeight="251704320" behindDoc="0" locked="0" layoutInCell="1" allowOverlap="1" wp14:anchorId="09B00611" wp14:editId="7DE31353">
                <wp:simplePos x="0" y="0"/>
                <wp:positionH relativeFrom="column">
                  <wp:posOffset>4728210</wp:posOffset>
                </wp:positionH>
                <wp:positionV relativeFrom="paragraph">
                  <wp:posOffset>5574665</wp:posOffset>
                </wp:positionV>
                <wp:extent cx="1211580" cy="262255"/>
                <wp:effectExtent l="0" t="1905" r="1905" b="2540"/>
                <wp:wrapSquare wrapText="bothSides"/>
                <wp:docPr id="10662026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89AEA" w14:textId="6227EE73" w:rsidR="00A95415" w:rsidRDefault="00A95415">
                            <w:proofErr w:type="spellStart"/>
                            <w:r>
                              <w:t>bctf</w:t>
                            </w:r>
                            <w:proofErr w:type="spellEnd"/>
                            <w:r>
                              <w:t>/</w:t>
                            </w:r>
                            <w:proofErr w:type="spellStart"/>
                            <w:r>
                              <w:t>ufcw</w:t>
                            </w:r>
                            <w:proofErr w:type="spellEnd"/>
                            <w:r>
                              <w:t xml:space="preserve"> 1518</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9B00611" id="_x0000_s1047" type="#_x0000_t202" style="position:absolute;margin-left:372.3pt;margin-top:438.95pt;width:95.4pt;height:20.65pt;z-index:2517043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" filled="f" stroked="f">
                <v:textbox style="mso-fit-shape-to-text:t">
                  <w:txbxContent>
                    <w:p w14:paraId="6DE89AEA" w14:textId="6227EE73" w:rsidR="00A95415" w:rsidRDefault="00A95415">
                      <w:proofErr w:type="spellStart"/>
                      <w:r>
                        <w:t>bctf</w:t>
                      </w:r>
                      <w:proofErr w:type="spellEnd"/>
                      <w:r>
                        <w:t>/</w:t>
                      </w:r>
                      <w:proofErr w:type="spellStart"/>
                      <w:r>
                        <w:t>ufcw</w:t>
                      </w:r>
                      <w:proofErr w:type="spellEnd"/>
                      <w:r>
                        <w:t xml:space="preserve"> 1518</w:t>
                      </w:r>
                    </w:p>
                  </w:txbxContent>
                </v:textbox>
                <w10:wrap type="square"/>
              </v:shape>
            </w:pict>
          </mc:Fallback>
        </mc:AlternateContent>
      </w:r>
      <w:r w:rsidR="00645F4B">
        <w:rPr>
          <w:noProof/>
          <w:lang w:eastAsia="en-CA"/>
        </w:rPr>
        <mc:AlternateContent>
          <mc:Choice Requires="wps">
            <w:drawing>
              <wp:anchor distT="0" distB="0" distL="114300" distR="114300" simplePos="0" relativeHeight="251665408" behindDoc="0" locked="0" layoutInCell="1" allowOverlap="1" wp14:anchorId="712E75BD" wp14:editId="3EC26E26">
                <wp:simplePos x="0" y="0"/>
                <wp:positionH relativeFrom="column">
                  <wp:posOffset>0</wp:posOffset>
                </wp:positionH>
                <wp:positionV relativeFrom="paragraph">
                  <wp:posOffset>6523990</wp:posOffset>
                </wp:positionV>
                <wp:extent cx="5943600" cy="274320"/>
                <wp:effectExtent l="9525" t="9525" r="9525" b="20955"/>
                <wp:wrapSquare wrapText="bothSides"/>
                <wp:docPr id="195619280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74320"/>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20000" dir="5400000" rotWithShape="0">
                            <a:srgbClr val="808080">
                              <a:alpha val="37999"/>
                            </a:srgbClr>
                          </a:outerShdw>
                        </a:effectLst>
                      </wps:spPr>
                      <wps:txbx>
                        <w:txbxContent>
                          <w:p w14:paraId="4AFB64A5" w14:textId="02EDDB58" w:rsidR="00B3139A" w:rsidRPr="00804935" w:rsidRDefault="00B3139A" w:rsidP="0060204C">
                            <w:pPr>
                              <w:jc w:val="center"/>
                              <w:rPr>
                                <w:sz w:val="20"/>
                                <w:szCs w:val="20"/>
                              </w:rPr>
                            </w:pPr>
                            <w:r w:rsidRPr="00804935">
                              <w:rPr>
                                <w:sz w:val="20"/>
                                <w:szCs w:val="20"/>
                              </w:rPr>
                              <w:t xml:space="preserve">Credit: Teaching Activities and Lesson Plan developed by </w:t>
                            </w:r>
                            <w:r w:rsidR="00E97C4D">
                              <w:rPr>
                                <w:sz w:val="20"/>
                                <w:szCs w:val="20"/>
                              </w:rPr>
                              <w:t>Al Cornes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2E75BD" id="Text Box 40" o:spid="_x0000_s1048" type="#_x0000_t202" style="position:absolute;margin-left:0;margin-top:513.7pt;width:468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" fillcolor="#e5eeff" strokecolor="#4579b8">
                <v:fill color2="#a3c4ff" rotate="t" colors="0 #e5eeff;42598f #bfd5ff;1 #a3c4ff" focus="100%" type="gradient"/>
                <v:shadow on="t" opacity="24903f" origin=",.5" offset="0,.55556mm"/>
                <v:textbox>
                  <w:txbxContent>
                    <w:p w14:paraId="4AFB64A5" w14:textId="02EDDB58" w:rsidR="00B3139A" w:rsidRPr="00804935" w:rsidRDefault="00B3139A" w:rsidP="0060204C">
                      <w:pPr>
                        <w:jc w:val="center"/>
                        <w:rPr>
                          <w:sz w:val="20"/>
                          <w:szCs w:val="20"/>
                        </w:rPr>
                      </w:pPr>
                      <w:r w:rsidRPr="00804935">
                        <w:rPr>
                          <w:sz w:val="20"/>
                          <w:szCs w:val="20"/>
                        </w:rPr>
                        <w:t xml:space="preserve">Credit: Teaching Activities and Lesson Plan developed by </w:t>
                      </w:r>
                      <w:r w:rsidR="00E97C4D">
                        <w:rPr>
                          <w:sz w:val="20"/>
                          <w:szCs w:val="20"/>
                        </w:rPr>
                        <w:t>Al Cornes</w:t>
                      </w:r>
                    </w:p>
                  </w:txbxContent>
                </v:textbox>
                <w10:wrap type="square"/>
              </v:shape>
            </w:pict>
          </mc:Fallback>
        </mc:AlternateContent>
      </w:r>
    </w:p>
    <w:sectPr w:rsidR="0060204C" w:rsidSect="00E05386">
      <w:footerReference w:type="default" r:id="rId18"/>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DE659A" w14:textId="77777777" w:rsidR="00885B15" w:rsidRDefault="00885B15" w:rsidP="004527E2">
      <w:r>
        <w:separator/>
      </w:r>
    </w:p>
  </w:endnote>
  <w:endnote w:type="continuationSeparator" w:id="0">
    <w:p w14:paraId="243DC38E" w14:textId="77777777" w:rsidR="00885B15" w:rsidRDefault="00885B15" w:rsidP="00452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A702A" w14:textId="6852E166" w:rsidR="00E44AFF" w:rsidRPr="00693EE9" w:rsidRDefault="00E44AFF" w:rsidP="00E44AFF">
    <w:pPr>
      <w:pStyle w:val="Footer"/>
      <w:pBdr>
        <w:top w:val="thinThickSmallGap" w:sz="24" w:space="1" w:color="622423" w:themeColor="accent2" w:themeShade="7F"/>
      </w:pBdr>
      <w:rPr>
        <w:rFonts w:asciiTheme="majorHAnsi" w:hAnsiTheme="majorHAnsi"/>
        <w:sz w:val="18"/>
        <w:szCs w:val="18"/>
        <w:lang w:val="fr-CA"/>
      </w:rPr>
    </w:pPr>
    <w:bookmarkStart w:id="0" w:name="_Hlk170207752"/>
    <w:r>
      <w:rPr>
        <w:rFonts w:ascii="Cambria" w:eastAsia="Cambria" w:hAnsi="Cambria"/>
        <w:i/>
        <w:iCs/>
        <w:sz w:val="16"/>
        <w:szCs w:val="16"/>
        <w:lang w:val="fr-CA"/>
      </w:rPr>
      <w:t>202</w:t>
    </w:r>
    <w:r w:rsidR="00161406">
      <w:rPr>
        <w:rFonts w:ascii="Cambria" w:eastAsia="Cambria" w:hAnsi="Cambria"/>
        <w:i/>
        <w:iCs/>
        <w:sz w:val="16"/>
        <w:szCs w:val="16"/>
        <w:lang w:val="fr-CA"/>
      </w:rPr>
      <w:t>5</w:t>
    </w:r>
    <w:r>
      <w:rPr>
        <w:rFonts w:ascii="Cambria" w:eastAsia="Cambria" w:hAnsi="Cambria"/>
        <w:i/>
        <w:iCs/>
        <w:sz w:val="16"/>
        <w:szCs w:val="16"/>
        <w:lang w:val="fr-CA"/>
      </w:rPr>
      <w:t>/0</w:t>
    </w:r>
    <w:r w:rsidR="00847348">
      <w:rPr>
        <w:rFonts w:ascii="Cambria" w:eastAsia="Cambria" w:hAnsi="Cambria"/>
        <w:i/>
        <w:iCs/>
        <w:sz w:val="16"/>
        <w:szCs w:val="16"/>
        <w:lang w:val="fr-CA"/>
      </w:rPr>
      <w:t>5</w:t>
    </w:r>
    <w:r>
      <w:rPr>
        <w:rFonts w:ascii="Cambria" w:eastAsia="Cambria" w:hAnsi="Cambria"/>
        <w:i/>
        <w:iCs/>
        <w:sz w:val="16"/>
        <w:szCs w:val="16"/>
        <w:lang w:val="fr-CA"/>
      </w:rPr>
      <w:t>/</w:t>
    </w:r>
    <w:r w:rsidR="00847348">
      <w:rPr>
        <w:rFonts w:ascii="Cambria" w:eastAsia="Cambria" w:hAnsi="Cambria"/>
        <w:i/>
        <w:iCs/>
        <w:sz w:val="16"/>
        <w:szCs w:val="16"/>
        <w:lang w:val="fr-CA"/>
      </w:rPr>
      <w:t>15</w:t>
    </w:r>
    <w:r>
      <w:rPr>
        <w:rFonts w:ascii="Cambria" w:eastAsia="Cambria" w:hAnsi="Cambria"/>
        <w:i/>
        <w:iCs/>
        <w:sz w:val="16"/>
        <w:szCs w:val="16"/>
        <w:lang w:val="fr-CA"/>
      </w:rPr>
      <w:t xml:space="preserve">    </w:t>
    </w:r>
    <w:r>
      <w:rPr>
        <w:rFonts w:ascii="Cambria" w:eastAsia="Cambria" w:hAnsi="Cambria"/>
        <w:sz w:val="18"/>
        <w:szCs w:val="18"/>
        <w:lang w:val="fr-CA"/>
      </w:rPr>
      <w:t xml:space="preserve">Labour </w:t>
    </w:r>
    <w:proofErr w:type="spellStart"/>
    <w:r>
      <w:rPr>
        <w:rFonts w:ascii="Cambria" w:eastAsia="Cambria" w:hAnsi="Cambria"/>
        <w:sz w:val="18"/>
        <w:szCs w:val="18"/>
        <w:lang w:val="fr-CA"/>
      </w:rPr>
      <w:t>History</w:t>
    </w:r>
    <w:proofErr w:type="spellEnd"/>
    <w:r>
      <w:rPr>
        <w:rFonts w:ascii="Cambria" w:eastAsia="Cambria" w:hAnsi="Cambria"/>
        <w:sz w:val="18"/>
        <w:szCs w:val="18"/>
        <w:lang w:val="fr-CA"/>
      </w:rPr>
      <w:t xml:space="preserve"> Project</w:t>
    </w:r>
    <w:r w:rsidRPr="00357704">
      <w:rPr>
        <w:rFonts w:ascii="Cambria" w:eastAsia="Cambria" w:hAnsi="Cambria"/>
        <w:sz w:val="18"/>
        <w:szCs w:val="18"/>
        <w:lang w:val="fr-CA"/>
      </w:rPr>
      <w:t xml:space="preserve">: </w:t>
    </w:r>
    <w:r>
      <w:rPr>
        <w:rFonts w:ascii="Cambria" w:eastAsia="Cambria" w:hAnsi="Cambria"/>
        <w:sz w:val="18"/>
        <w:szCs w:val="18"/>
        <w:lang w:val="fr-CA"/>
      </w:rPr>
      <w:t xml:space="preserve">A </w:t>
    </w:r>
    <w:r w:rsidR="00AA214D">
      <w:rPr>
        <w:rFonts w:ascii="Cambria" w:eastAsia="Cambria" w:hAnsi="Cambria"/>
        <w:sz w:val="18"/>
        <w:szCs w:val="18"/>
        <w:lang w:val="fr-CA"/>
      </w:rPr>
      <w:t>p</w:t>
    </w:r>
    <w:r>
      <w:rPr>
        <w:rFonts w:ascii="Cambria" w:eastAsia="Cambria" w:hAnsi="Cambria"/>
        <w:sz w:val="18"/>
        <w:szCs w:val="18"/>
        <w:lang w:val="fr-CA"/>
      </w:rPr>
      <w:t xml:space="preserve">artnership of the BC Labour </w:t>
    </w:r>
    <w:proofErr w:type="spellStart"/>
    <w:r>
      <w:rPr>
        <w:rFonts w:ascii="Cambria" w:eastAsia="Cambria" w:hAnsi="Cambria"/>
        <w:sz w:val="18"/>
        <w:szCs w:val="18"/>
        <w:lang w:val="fr-CA"/>
      </w:rPr>
      <w:t>Heritage</w:t>
    </w:r>
    <w:proofErr w:type="spellEnd"/>
    <w:r>
      <w:rPr>
        <w:rFonts w:ascii="Cambria" w:eastAsia="Cambria" w:hAnsi="Cambria"/>
        <w:sz w:val="18"/>
        <w:szCs w:val="18"/>
        <w:lang w:val="fr-CA"/>
      </w:rPr>
      <w:t xml:space="preserve"> Centre and the BCTF</w:t>
    </w:r>
    <w:r>
      <w:ptab w:relativeTo="margin" w:alignment="right" w:leader="none"/>
    </w:r>
    <w:r w:rsidRPr="00357704">
      <w:rPr>
        <w:rFonts w:ascii="Cambria" w:eastAsia="Cambria" w:hAnsi="Cambria"/>
        <w:i/>
        <w:iCs/>
        <w:sz w:val="16"/>
        <w:szCs w:val="16"/>
        <w:lang w:val="fr-CA"/>
      </w:rPr>
      <w:t xml:space="preserve">Page </w:t>
    </w:r>
    <w:r w:rsidRPr="00357704">
      <w:rPr>
        <w:rFonts w:asciiTheme="majorHAnsi" w:hAnsiTheme="majorHAnsi"/>
        <w:i/>
        <w:iCs/>
        <w:noProof/>
        <w:sz w:val="16"/>
        <w:szCs w:val="16"/>
      </w:rPr>
      <w:fldChar w:fldCharType="begin"/>
    </w:r>
    <w:r w:rsidRPr="00357704">
      <w:rPr>
        <w:rFonts w:asciiTheme="majorHAnsi" w:hAnsiTheme="majorHAnsi"/>
        <w:i/>
        <w:iCs/>
        <w:noProof/>
        <w:sz w:val="16"/>
        <w:szCs w:val="16"/>
        <w:lang w:val="fr-CA"/>
      </w:rPr>
      <w:instrText xml:space="preserve"> PAGE   \* MERGEFORMAT </w:instrText>
    </w:r>
    <w:r w:rsidRPr="00357704">
      <w:rPr>
        <w:rFonts w:asciiTheme="majorHAnsi" w:hAnsiTheme="majorHAnsi"/>
        <w:i/>
        <w:iCs/>
        <w:noProof/>
        <w:sz w:val="16"/>
        <w:szCs w:val="16"/>
      </w:rPr>
      <w:fldChar w:fldCharType="separate"/>
    </w:r>
    <w:r>
      <w:rPr>
        <w:rFonts w:asciiTheme="majorHAnsi" w:hAnsiTheme="majorHAnsi"/>
        <w:i/>
        <w:iCs/>
        <w:noProof/>
        <w:sz w:val="16"/>
        <w:szCs w:val="16"/>
      </w:rPr>
      <w:t>1</w:t>
    </w:r>
    <w:r w:rsidRPr="00357704">
      <w:rPr>
        <w:rFonts w:asciiTheme="majorHAnsi" w:hAnsiTheme="majorHAnsi"/>
        <w:i/>
        <w:iCs/>
        <w:noProof/>
        <w:sz w:val="16"/>
        <w:szCs w:val="16"/>
      </w:rPr>
      <w:fldChar w:fldCharType="end"/>
    </w:r>
  </w:p>
  <w:bookmarkEnd w:id="0"/>
  <w:p w14:paraId="447AD184" w14:textId="77777777" w:rsidR="00B3139A" w:rsidRDefault="00B31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A9FDD" w14:textId="77777777" w:rsidR="00885B15" w:rsidRDefault="00885B15" w:rsidP="004527E2">
      <w:r>
        <w:separator/>
      </w:r>
    </w:p>
  </w:footnote>
  <w:footnote w:type="continuationSeparator" w:id="0">
    <w:p w14:paraId="25C7C966" w14:textId="77777777" w:rsidR="00885B15" w:rsidRDefault="00885B15" w:rsidP="00452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04D80E7E"/>
    <w:multiLevelType w:val="hybridMultilevel"/>
    <w:tmpl w:val="6982298C"/>
    <w:lvl w:ilvl="0" w:tplc="4F4C6710">
      <w:numFmt w:val="bullet"/>
      <w:lvlText w:val=""/>
      <w:lvlJc w:val="left"/>
      <w:pPr>
        <w:ind w:left="591" w:hanging="288"/>
      </w:pPr>
      <w:rPr>
        <w:rFonts w:ascii="Wingdings" w:eastAsia="Wingdings" w:hAnsi="Wingdings" w:cs="Wingdings" w:hint="default"/>
        <w:color w:val="0000FF"/>
        <w:w w:val="100"/>
        <w:sz w:val="22"/>
        <w:szCs w:val="22"/>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BEF7B5E"/>
    <w:multiLevelType w:val="hybridMultilevel"/>
    <w:tmpl w:val="E3061602"/>
    <w:lvl w:ilvl="0" w:tplc="4F4C6710">
      <w:numFmt w:val="bullet"/>
      <w:lvlText w:val=""/>
      <w:lvlJc w:val="left"/>
      <w:pPr>
        <w:ind w:left="591" w:hanging="288"/>
      </w:pPr>
      <w:rPr>
        <w:rFonts w:ascii="Wingdings" w:eastAsia="Wingdings" w:hAnsi="Wingdings" w:cs="Wingdings" w:hint="default"/>
        <w:color w:val="0000FF"/>
        <w:w w:val="100"/>
        <w:sz w:val="22"/>
        <w:szCs w:val="22"/>
      </w:rPr>
    </w:lvl>
    <w:lvl w:ilvl="1" w:tplc="3AEA78A0">
      <w:numFmt w:val="bullet"/>
      <w:lvlText w:val="•"/>
      <w:lvlJc w:val="left"/>
      <w:pPr>
        <w:ind w:left="967" w:hanging="288"/>
      </w:pPr>
      <w:rPr>
        <w:rFonts w:hint="default"/>
      </w:rPr>
    </w:lvl>
    <w:lvl w:ilvl="2" w:tplc="1916C752">
      <w:numFmt w:val="bullet"/>
      <w:lvlText w:val="•"/>
      <w:lvlJc w:val="left"/>
      <w:pPr>
        <w:ind w:left="1335" w:hanging="288"/>
      </w:pPr>
      <w:rPr>
        <w:rFonts w:hint="default"/>
      </w:rPr>
    </w:lvl>
    <w:lvl w:ilvl="3" w:tplc="45BEE8CA">
      <w:numFmt w:val="bullet"/>
      <w:lvlText w:val="•"/>
      <w:lvlJc w:val="left"/>
      <w:pPr>
        <w:ind w:left="1702" w:hanging="288"/>
      </w:pPr>
      <w:rPr>
        <w:rFonts w:hint="default"/>
      </w:rPr>
    </w:lvl>
    <w:lvl w:ilvl="4" w:tplc="26F60D28">
      <w:numFmt w:val="bullet"/>
      <w:lvlText w:val="•"/>
      <w:lvlJc w:val="left"/>
      <w:pPr>
        <w:ind w:left="2070" w:hanging="288"/>
      </w:pPr>
      <w:rPr>
        <w:rFonts w:hint="default"/>
      </w:rPr>
    </w:lvl>
    <w:lvl w:ilvl="5" w:tplc="F9B2AA48">
      <w:numFmt w:val="bullet"/>
      <w:lvlText w:val="•"/>
      <w:lvlJc w:val="left"/>
      <w:pPr>
        <w:ind w:left="2437" w:hanging="288"/>
      </w:pPr>
      <w:rPr>
        <w:rFonts w:hint="default"/>
      </w:rPr>
    </w:lvl>
    <w:lvl w:ilvl="6" w:tplc="0ABE65D6">
      <w:numFmt w:val="bullet"/>
      <w:lvlText w:val="•"/>
      <w:lvlJc w:val="left"/>
      <w:pPr>
        <w:ind w:left="2805" w:hanging="288"/>
      </w:pPr>
      <w:rPr>
        <w:rFonts w:hint="default"/>
      </w:rPr>
    </w:lvl>
    <w:lvl w:ilvl="7" w:tplc="4E2E93AE">
      <w:numFmt w:val="bullet"/>
      <w:lvlText w:val="•"/>
      <w:lvlJc w:val="left"/>
      <w:pPr>
        <w:ind w:left="3172" w:hanging="288"/>
      </w:pPr>
      <w:rPr>
        <w:rFonts w:hint="default"/>
      </w:rPr>
    </w:lvl>
    <w:lvl w:ilvl="8" w:tplc="12A22654">
      <w:numFmt w:val="bullet"/>
      <w:lvlText w:val="•"/>
      <w:lvlJc w:val="left"/>
      <w:pPr>
        <w:ind w:left="3540" w:hanging="288"/>
      </w:pPr>
      <w:rPr>
        <w:rFonts w:hint="default"/>
      </w:rPr>
    </w:lvl>
  </w:abstractNum>
  <w:abstractNum w:abstractNumId="3" w15:restartNumberingAfterBreak="0">
    <w:nsid w:val="10DA267A"/>
    <w:multiLevelType w:val="hybridMultilevel"/>
    <w:tmpl w:val="8A788076"/>
    <w:lvl w:ilvl="0" w:tplc="D1DECE28">
      <w:numFmt w:val="bullet"/>
      <w:lvlText w:val="▪"/>
      <w:lvlJc w:val="left"/>
      <w:pPr>
        <w:ind w:left="591" w:hanging="288"/>
      </w:pPr>
      <w:rPr>
        <w:rFonts w:ascii="Arial" w:eastAsia="Arial" w:hAnsi="Arial" w:cs="Arial" w:hint="default"/>
        <w:color w:val="595959"/>
        <w:w w:val="156"/>
        <w:sz w:val="22"/>
        <w:szCs w:val="22"/>
      </w:rPr>
    </w:lvl>
    <w:lvl w:ilvl="1" w:tplc="507ABA26">
      <w:numFmt w:val="bullet"/>
      <w:lvlText w:val="•"/>
      <w:lvlJc w:val="left"/>
      <w:pPr>
        <w:ind w:left="967" w:hanging="288"/>
      </w:pPr>
      <w:rPr>
        <w:rFonts w:hint="default"/>
      </w:rPr>
    </w:lvl>
    <w:lvl w:ilvl="2" w:tplc="D8561520">
      <w:numFmt w:val="bullet"/>
      <w:lvlText w:val="•"/>
      <w:lvlJc w:val="left"/>
      <w:pPr>
        <w:ind w:left="1335" w:hanging="288"/>
      </w:pPr>
      <w:rPr>
        <w:rFonts w:hint="default"/>
      </w:rPr>
    </w:lvl>
    <w:lvl w:ilvl="3" w:tplc="B9325428">
      <w:numFmt w:val="bullet"/>
      <w:lvlText w:val="•"/>
      <w:lvlJc w:val="left"/>
      <w:pPr>
        <w:ind w:left="1702" w:hanging="288"/>
      </w:pPr>
      <w:rPr>
        <w:rFonts w:hint="default"/>
      </w:rPr>
    </w:lvl>
    <w:lvl w:ilvl="4" w:tplc="F1D63EF2">
      <w:numFmt w:val="bullet"/>
      <w:lvlText w:val="•"/>
      <w:lvlJc w:val="left"/>
      <w:pPr>
        <w:ind w:left="2070" w:hanging="288"/>
      </w:pPr>
      <w:rPr>
        <w:rFonts w:hint="default"/>
      </w:rPr>
    </w:lvl>
    <w:lvl w:ilvl="5" w:tplc="38A8DF48">
      <w:numFmt w:val="bullet"/>
      <w:lvlText w:val="•"/>
      <w:lvlJc w:val="left"/>
      <w:pPr>
        <w:ind w:left="2437" w:hanging="288"/>
      </w:pPr>
      <w:rPr>
        <w:rFonts w:hint="default"/>
      </w:rPr>
    </w:lvl>
    <w:lvl w:ilvl="6" w:tplc="6990296A">
      <w:numFmt w:val="bullet"/>
      <w:lvlText w:val="•"/>
      <w:lvlJc w:val="left"/>
      <w:pPr>
        <w:ind w:left="2805" w:hanging="288"/>
      </w:pPr>
      <w:rPr>
        <w:rFonts w:hint="default"/>
      </w:rPr>
    </w:lvl>
    <w:lvl w:ilvl="7" w:tplc="55CE4986">
      <w:numFmt w:val="bullet"/>
      <w:lvlText w:val="•"/>
      <w:lvlJc w:val="left"/>
      <w:pPr>
        <w:ind w:left="3172" w:hanging="288"/>
      </w:pPr>
      <w:rPr>
        <w:rFonts w:hint="default"/>
      </w:rPr>
    </w:lvl>
    <w:lvl w:ilvl="8" w:tplc="10B68416">
      <w:numFmt w:val="bullet"/>
      <w:lvlText w:val="•"/>
      <w:lvlJc w:val="left"/>
      <w:pPr>
        <w:ind w:left="3540" w:hanging="288"/>
      </w:pPr>
      <w:rPr>
        <w:rFonts w:hint="default"/>
      </w:rPr>
    </w:lvl>
  </w:abstractNum>
  <w:abstractNum w:abstractNumId="4" w15:restartNumberingAfterBreak="0">
    <w:nsid w:val="1D9D3D9F"/>
    <w:multiLevelType w:val="hybridMultilevel"/>
    <w:tmpl w:val="962ED8B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5" w15:restartNumberingAfterBreak="0">
    <w:nsid w:val="2F3075FC"/>
    <w:multiLevelType w:val="hybridMultilevel"/>
    <w:tmpl w:val="BC1E5FE8"/>
    <w:lvl w:ilvl="0" w:tplc="FA8683F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15:restartNumberingAfterBreak="0">
    <w:nsid w:val="360E0684"/>
    <w:multiLevelType w:val="hybridMultilevel"/>
    <w:tmpl w:val="8296485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4C7312E1"/>
    <w:multiLevelType w:val="hybridMultilevel"/>
    <w:tmpl w:val="7C8A32B6"/>
    <w:lvl w:ilvl="0" w:tplc="0628870C">
      <w:start w:val="1"/>
      <w:numFmt w:val="decimal"/>
      <w:pStyle w:val="VignetteQuestions"/>
      <w:lvlText w:val="%1."/>
      <w:lvlJc w:val="left"/>
      <w:pPr>
        <w:ind w:left="720" w:hanging="360"/>
      </w:pPr>
      <w:rPr>
        <w:rFonts w:asciiTheme="majorHAnsi" w:eastAsia="MS Mincho" w:hAnsiTheme="majorHAnsi" w:cstheme="minorBid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531B7203"/>
    <w:multiLevelType w:val="hybridMultilevel"/>
    <w:tmpl w:val="485C77AC"/>
    <w:lvl w:ilvl="0" w:tplc="893AE8CC">
      <w:numFmt w:val="bullet"/>
      <w:lvlText w:val="▪"/>
      <w:lvlJc w:val="left"/>
      <w:pPr>
        <w:ind w:left="591" w:hanging="288"/>
      </w:pPr>
      <w:rPr>
        <w:rFonts w:ascii="Arial" w:eastAsia="Arial" w:hAnsi="Arial" w:cs="Arial" w:hint="default"/>
        <w:color w:val="595959"/>
        <w:w w:val="156"/>
        <w:sz w:val="22"/>
        <w:szCs w:val="22"/>
      </w:rPr>
    </w:lvl>
    <w:lvl w:ilvl="1" w:tplc="6E088790">
      <w:numFmt w:val="bullet"/>
      <w:lvlText w:val="•"/>
      <w:lvlJc w:val="left"/>
      <w:pPr>
        <w:ind w:left="967" w:hanging="288"/>
      </w:pPr>
      <w:rPr>
        <w:rFonts w:hint="default"/>
      </w:rPr>
    </w:lvl>
    <w:lvl w:ilvl="2" w:tplc="0346EC3E">
      <w:numFmt w:val="bullet"/>
      <w:lvlText w:val="•"/>
      <w:lvlJc w:val="left"/>
      <w:pPr>
        <w:ind w:left="1335" w:hanging="288"/>
      </w:pPr>
      <w:rPr>
        <w:rFonts w:hint="default"/>
      </w:rPr>
    </w:lvl>
    <w:lvl w:ilvl="3" w:tplc="A706049E">
      <w:numFmt w:val="bullet"/>
      <w:lvlText w:val="•"/>
      <w:lvlJc w:val="left"/>
      <w:pPr>
        <w:ind w:left="1702" w:hanging="288"/>
      </w:pPr>
      <w:rPr>
        <w:rFonts w:hint="default"/>
      </w:rPr>
    </w:lvl>
    <w:lvl w:ilvl="4" w:tplc="96A006B8">
      <w:numFmt w:val="bullet"/>
      <w:lvlText w:val="•"/>
      <w:lvlJc w:val="left"/>
      <w:pPr>
        <w:ind w:left="2070" w:hanging="288"/>
      </w:pPr>
      <w:rPr>
        <w:rFonts w:hint="default"/>
      </w:rPr>
    </w:lvl>
    <w:lvl w:ilvl="5" w:tplc="40349D7E">
      <w:numFmt w:val="bullet"/>
      <w:lvlText w:val="•"/>
      <w:lvlJc w:val="left"/>
      <w:pPr>
        <w:ind w:left="2437" w:hanging="288"/>
      </w:pPr>
      <w:rPr>
        <w:rFonts w:hint="default"/>
      </w:rPr>
    </w:lvl>
    <w:lvl w:ilvl="6" w:tplc="50BCC8D2">
      <w:numFmt w:val="bullet"/>
      <w:lvlText w:val="•"/>
      <w:lvlJc w:val="left"/>
      <w:pPr>
        <w:ind w:left="2805" w:hanging="288"/>
      </w:pPr>
      <w:rPr>
        <w:rFonts w:hint="default"/>
      </w:rPr>
    </w:lvl>
    <w:lvl w:ilvl="7" w:tplc="DA70BB6C">
      <w:numFmt w:val="bullet"/>
      <w:lvlText w:val="•"/>
      <w:lvlJc w:val="left"/>
      <w:pPr>
        <w:ind w:left="3172" w:hanging="288"/>
      </w:pPr>
      <w:rPr>
        <w:rFonts w:hint="default"/>
      </w:rPr>
    </w:lvl>
    <w:lvl w:ilvl="8" w:tplc="9EDA95E6">
      <w:numFmt w:val="bullet"/>
      <w:lvlText w:val="•"/>
      <w:lvlJc w:val="left"/>
      <w:pPr>
        <w:ind w:left="3540" w:hanging="288"/>
      </w:pPr>
      <w:rPr>
        <w:rFonts w:hint="default"/>
      </w:rPr>
    </w:lvl>
  </w:abstractNum>
  <w:abstractNum w:abstractNumId="9" w15:restartNumberingAfterBreak="0">
    <w:nsid w:val="53664162"/>
    <w:multiLevelType w:val="hybridMultilevel"/>
    <w:tmpl w:val="A5982E8A"/>
    <w:lvl w:ilvl="0" w:tplc="C728E308">
      <w:start w:val="1"/>
      <w:numFmt w:val="decimal"/>
      <w:lvlText w:val="%1."/>
      <w:lvlJc w:val="left"/>
      <w:pPr>
        <w:ind w:left="360" w:hanging="360"/>
      </w:pPr>
      <w:rPr>
        <w:rFonts w:hint="default"/>
        <w:color w:val="auto"/>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10" w15:restartNumberingAfterBreak="0">
    <w:nsid w:val="53732177"/>
    <w:multiLevelType w:val="hybridMultilevel"/>
    <w:tmpl w:val="F96C5058"/>
    <w:lvl w:ilvl="0" w:tplc="D8023E08">
      <w:start w:val="1"/>
      <w:numFmt w:val="decimal"/>
      <w:lvlText w:val="%1."/>
      <w:lvlJc w:val="left"/>
      <w:pPr>
        <w:ind w:left="662" w:hanging="360"/>
      </w:pPr>
      <w:rPr>
        <w:rFonts w:ascii="Cambria" w:eastAsia="Cambria" w:hAnsi="Cambria" w:cs="Cambria" w:hint="default"/>
        <w:spacing w:val="0"/>
        <w:w w:val="100"/>
        <w:sz w:val="22"/>
        <w:szCs w:val="22"/>
      </w:rPr>
    </w:lvl>
    <w:lvl w:ilvl="1" w:tplc="173001AA">
      <w:numFmt w:val="bullet"/>
      <w:lvlText w:val="•"/>
      <w:lvlJc w:val="left"/>
      <w:pPr>
        <w:ind w:left="1586" w:hanging="360"/>
      </w:pPr>
      <w:rPr>
        <w:rFonts w:hint="default"/>
      </w:rPr>
    </w:lvl>
    <w:lvl w:ilvl="2" w:tplc="2B76AAE2">
      <w:numFmt w:val="bullet"/>
      <w:lvlText w:val="•"/>
      <w:lvlJc w:val="left"/>
      <w:pPr>
        <w:ind w:left="2512" w:hanging="360"/>
      </w:pPr>
      <w:rPr>
        <w:rFonts w:hint="default"/>
      </w:rPr>
    </w:lvl>
    <w:lvl w:ilvl="3" w:tplc="10CCC104">
      <w:numFmt w:val="bullet"/>
      <w:lvlText w:val="•"/>
      <w:lvlJc w:val="left"/>
      <w:pPr>
        <w:ind w:left="3438" w:hanging="360"/>
      </w:pPr>
      <w:rPr>
        <w:rFonts w:hint="default"/>
      </w:rPr>
    </w:lvl>
    <w:lvl w:ilvl="4" w:tplc="62E67D84">
      <w:numFmt w:val="bullet"/>
      <w:lvlText w:val="•"/>
      <w:lvlJc w:val="left"/>
      <w:pPr>
        <w:ind w:left="4364" w:hanging="360"/>
      </w:pPr>
      <w:rPr>
        <w:rFonts w:hint="default"/>
      </w:rPr>
    </w:lvl>
    <w:lvl w:ilvl="5" w:tplc="A272569E">
      <w:numFmt w:val="bullet"/>
      <w:lvlText w:val="•"/>
      <w:lvlJc w:val="left"/>
      <w:pPr>
        <w:ind w:left="5290" w:hanging="360"/>
      </w:pPr>
      <w:rPr>
        <w:rFonts w:hint="default"/>
      </w:rPr>
    </w:lvl>
    <w:lvl w:ilvl="6" w:tplc="6D96A17A">
      <w:numFmt w:val="bullet"/>
      <w:lvlText w:val="•"/>
      <w:lvlJc w:val="left"/>
      <w:pPr>
        <w:ind w:left="6216" w:hanging="360"/>
      </w:pPr>
      <w:rPr>
        <w:rFonts w:hint="default"/>
      </w:rPr>
    </w:lvl>
    <w:lvl w:ilvl="7" w:tplc="682861EE">
      <w:numFmt w:val="bullet"/>
      <w:lvlText w:val="•"/>
      <w:lvlJc w:val="left"/>
      <w:pPr>
        <w:ind w:left="7143" w:hanging="360"/>
      </w:pPr>
      <w:rPr>
        <w:rFonts w:hint="default"/>
      </w:rPr>
    </w:lvl>
    <w:lvl w:ilvl="8" w:tplc="650050A0">
      <w:numFmt w:val="bullet"/>
      <w:lvlText w:val="•"/>
      <w:lvlJc w:val="left"/>
      <w:pPr>
        <w:ind w:left="8069" w:hanging="360"/>
      </w:pPr>
      <w:rPr>
        <w:rFonts w:hint="default"/>
      </w:rPr>
    </w:lvl>
  </w:abstractNum>
  <w:abstractNum w:abstractNumId="11" w15:restartNumberingAfterBreak="0">
    <w:nsid w:val="5CA31632"/>
    <w:multiLevelType w:val="hybridMultilevel"/>
    <w:tmpl w:val="9222AFF8"/>
    <w:lvl w:ilvl="0" w:tplc="5E4C1468">
      <w:start w:val="1"/>
      <w:numFmt w:val="decimal"/>
      <w:pStyle w:val="LessonActivities"/>
      <w:lvlText w:val="%1."/>
      <w:lvlJc w:val="left"/>
      <w:pPr>
        <w:ind w:left="1080" w:hanging="360"/>
      </w:pPr>
      <w:rPr>
        <w:rFonts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62C44E37"/>
    <w:multiLevelType w:val="hybridMultilevel"/>
    <w:tmpl w:val="D3563F66"/>
    <w:lvl w:ilvl="0" w:tplc="10090005">
      <w:start w:val="1"/>
      <w:numFmt w:val="bullet"/>
      <w:lvlText w:val=""/>
      <w:lvlJc w:val="left"/>
      <w:pPr>
        <w:ind w:left="864" w:hanging="360"/>
      </w:pPr>
      <w:rPr>
        <w:rFonts w:ascii="Wingdings" w:hAnsi="Wingdings" w:hint="default"/>
      </w:rPr>
    </w:lvl>
    <w:lvl w:ilvl="1" w:tplc="10090003" w:tentative="1">
      <w:start w:val="1"/>
      <w:numFmt w:val="bullet"/>
      <w:lvlText w:val="o"/>
      <w:lvlJc w:val="left"/>
      <w:pPr>
        <w:ind w:left="1584" w:hanging="360"/>
      </w:pPr>
      <w:rPr>
        <w:rFonts w:ascii="Courier New" w:hAnsi="Courier New" w:cs="Courier New" w:hint="default"/>
      </w:rPr>
    </w:lvl>
    <w:lvl w:ilvl="2" w:tplc="10090005" w:tentative="1">
      <w:start w:val="1"/>
      <w:numFmt w:val="bullet"/>
      <w:lvlText w:val=""/>
      <w:lvlJc w:val="left"/>
      <w:pPr>
        <w:ind w:left="2304" w:hanging="360"/>
      </w:pPr>
      <w:rPr>
        <w:rFonts w:ascii="Wingdings" w:hAnsi="Wingdings" w:hint="default"/>
      </w:rPr>
    </w:lvl>
    <w:lvl w:ilvl="3" w:tplc="10090001" w:tentative="1">
      <w:start w:val="1"/>
      <w:numFmt w:val="bullet"/>
      <w:lvlText w:val=""/>
      <w:lvlJc w:val="left"/>
      <w:pPr>
        <w:ind w:left="3024" w:hanging="360"/>
      </w:pPr>
      <w:rPr>
        <w:rFonts w:ascii="Symbol" w:hAnsi="Symbol" w:hint="default"/>
      </w:rPr>
    </w:lvl>
    <w:lvl w:ilvl="4" w:tplc="10090003" w:tentative="1">
      <w:start w:val="1"/>
      <w:numFmt w:val="bullet"/>
      <w:lvlText w:val="o"/>
      <w:lvlJc w:val="left"/>
      <w:pPr>
        <w:ind w:left="3744" w:hanging="360"/>
      </w:pPr>
      <w:rPr>
        <w:rFonts w:ascii="Courier New" w:hAnsi="Courier New" w:cs="Courier New" w:hint="default"/>
      </w:rPr>
    </w:lvl>
    <w:lvl w:ilvl="5" w:tplc="10090005" w:tentative="1">
      <w:start w:val="1"/>
      <w:numFmt w:val="bullet"/>
      <w:lvlText w:val=""/>
      <w:lvlJc w:val="left"/>
      <w:pPr>
        <w:ind w:left="4464" w:hanging="360"/>
      </w:pPr>
      <w:rPr>
        <w:rFonts w:ascii="Wingdings" w:hAnsi="Wingdings" w:hint="default"/>
      </w:rPr>
    </w:lvl>
    <w:lvl w:ilvl="6" w:tplc="10090001" w:tentative="1">
      <w:start w:val="1"/>
      <w:numFmt w:val="bullet"/>
      <w:lvlText w:val=""/>
      <w:lvlJc w:val="left"/>
      <w:pPr>
        <w:ind w:left="5184" w:hanging="360"/>
      </w:pPr>
      <w:rPr>
        <w:rFonts w:ascii="Symbol" w:hAnsi="Symbol" w:hint="default"/>
      </w:rPr>
    </w:lvl>
    <w:lvl w:ilvl="7" w:tplc="10090003" w:tentative="1">
      <w:start w:val="1"/>
      <w:numFmt w:val="bullet"/>
      <w:lvlText w:val="o"/>
      <w:lvlJc w:val="left"/>
      <w:pPr>
        <w:ind w:left="5904" w:hanging="360"/>
      </w:pPr>
      <w:rPr>
        <w:rFonts w:ascii="Courier New" w:hAnsi="Courier New" w:cs="Courier New" w:hint="default"/>
      </w:rPr>
    </w:lvl>
    <w:lvl w:ilvl="8" w:tplc="10090005" w:tentative="1">
      <w:start w:val="1"/>
      <w:numFmt w:val="bullet"/>
      <w:lvlText w:val=""/>
      <w:lvlJc w:val="left"/>
      <w:pPr>
        <w:ind w:left="6624" w:hanging="360"/>
      </w:pPr>
      <w:rPr>
        <w:rFonts w:ascii="Wingdings" w:hAnsi="Wingdings" w:hint="default"/>
      </w:rPr>
    </w:lvl>
  </w:abstractNum>
  <w:abstractNum w:abstractNumId="13" w15:restartNumberingAfterBreak="0">
    <w:nsid w:val="63E16ABC"/>
    <w:multiLevelType w:val="hybridMultilevel"/>
    <w:tmpl w:val="ED94CB68"/>
    <w:lvl w:ilvl="0" w:tplc="FB7458FC">
      <w:numFmt w:val="bullet"/>
      <w:lvlText w:val="▪"/>
      <w:lvlJc w:val="left"/>
      <w:pPr>
        <w:ind w:left="882" w:hanging="360"/>
      </w:pPr>
      <w:rPr>
        <w:rFonts w:hint="default"/>
        <w:w w:val="156"/>
      </w:rPr>
    </w:lvl>
    <w:lvl w:ilvl="1" w:tplc="4F12BDAC">
      <w:numFmt w:val="bullet"/>
      <w:lvlText w:val="•"/>
      <w:lvlJc w:val="left"/>
      <w:pPr>
        <w:ind w:left="1219" w:hanging="360"/>
      </w:pPr>
      <w:rPr>
        <w:rFonts w:hint="default"/>
      </w:rPr>
    </w:lvl>
    <w:lvl w:ilvl="2" w:tplc="EA42A2E4">
      <w:numFmt w:val="bullet"/>
      <w:lvlText w:val="•"/>
      <w:lvlJc w:val="left"/>
      <w:pPr>
        <w:ind w:left="1559" w:hanging="360"/>
      </w:pPr>
      <w:rPr>
        <w:rFonts w:hint="default"/>
      </w:rPr>
    </w:lvl>
    <w:lvl w:ilvl="3" w:tplc="A10E38C2">
      <w:numFmt w:val="bullet"/>
      <w:lvlText w:val="•"/>
      <w:lvlJc w:val="left"/>
      <w:pPr>
        <w:ind w:left="1898" w:hanging="360"/>
      </w:pPr>
      <w:rPr>
        <w:rFonts w:hint="default"/>
      </w:rPr>
    </w:lvl>
    <w:lvl w:ilvl="4" w:tplc="EA322392">
      <w:numFmt w:val="bullet"/>
      <w:lvlText w:val="•"/>
      <w:lvlJc w:val="left"/>
      <w:pPr>
        <w:ind w:left="2238" w:hanging="360"/>
      </w:pPr>
      <w:rPr>
        <w:rFonts w:hint="default"/>
      </w:rPr>
    </w:lvl>
    <w:lvl w:ilvl="5" w:tplc="0F5C7BBE">
      <w:numFmt w:val="bullet"/>
      <w:lvlText w:val="•"/>
      <w:lvlJc w:val="left"/>
      <w:pPr>
        <w:ind w:left="2577" w:hanging="360"/>
      </w:pPr>
      <w:rPr>
        <w:rFonts w:hint="default"/>
      </w:rPr>
    </w:lvl>
    <w:lvl w:ilvl="6" w:tplc="C1960CF4">
      <w:numFmt w:val="bullet"/>
      <w:lvlText w:val="•"/>
      <w:lvlJc w:val="left"/>
      <w:pPr>
        <w:ind w:left="2917" w:hanging="360"/>
      </w:pPr>
      <w:rPr>
        <w:rFonts w:hint="default"/>
      </w:rPr>
    </w:lvl>
    <w:lvl w:ilvl="7" w:tplc="5F6E98D6">
      <w:numFmt w:val="bullet"/>
      <w:lvlText w:val="•"/>
      <w:lvlJc w:val="left"/>
      <w:pPr>
        <w:ind w:left="3256" w:hanging="360"/>
      </w:pPr>
      <w:rPr>
        <w:rFonts w:hint="default"/>
      </w:rPr>
    </w:lvl>
    <w:lvl w:ilvl="8" w:tplc="C0087DFC">
      <w:numFmt w:val="bullet"/>
      <w:lvlText w:val="•"/>
      <w:lvlJc w:val="left"/>
      <w:pPr>
        <w:ind w:left="3596" w:hanging="360"/>
      </w:pPr>
      <w:rPr>
        <w:rFonts w:hint="default"/>
      </w:rPr>
    </w:lvl>
  </w:abstractNum>
  <w:abstractNum w:abstractNumId="14" w15:restartNumberingAfterBreak="0">
    <w:nsid w:val="64210D06"/>
    <w:multiLevelType w:val="hybridMultilevel"/>
    <w:tmpl w:val="A29263B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5" w15:restartNumberingAfterBreak="0">
    <w:nsid w:val="67877D79"/>
    <w:multiLevelType w:val="hybridMultilevel"/>
    <w:tmpl w:val="C478B7AA"/>
    <w:lvl w:ilvl="0" w:tplc="94388C76">
      <w:start w:val="1"/>
      <w:numFmt w:val="decimal"/>
      <w:lvlText w:val="%1."/>
      <w:lvlJc w:val="left"/>
      <w:pPr>
        <w:ind w:left="288" w:hanging="288"/>
      </w:pPr>
      <w:rPr>
        <w:rFonts w:ascii="Cambria" w:eastAsia="Cambria" w:hAnsi="Cambria" w:cs="Cambria" w:hint="default"/>
        <w:spacing w:val="0"/>
        <w:w w:val="100"/>
        <w:sz w:val="22"/>
        <w:szCs w:val="22"/>
      </w:rPr>
    </w:lvl>
    <w:lvl w:ilvl="1" w:tplc="084ED99C">
      <w:start w:val="1"/>
      <w:numFmt w:val="decimal"/>
      <w:lvlText w:val="%2."/>
      <w:lvlJc w:val="left"/>
      <w:pPr>
        <w:ind w:left="1570" w:hanging="360"/>
      </w:pPr>
      <w:rPr>
        <w:rFonts w:ascii="Cambria" w:eastAsia="Cambria" w:hAnsi="Cambria" w:cs="Cambria" w:hint="default"/>
        <w:spacing w:val="-2"/>
        <w:w w:val="100"/>
        <w:sz w:val="21"/>
        <w:szCs w:val="21"/>
      </w:rPr>
    </w:lvl>
    <w:lvl w:ilvl="2" w:tplc="C5C6DF92">
      <w:numFmt w:val="bullet"/>
      <w:lvlText w:val="•"/>
      <w:lvlJc w:val="left"/>
      <w:pPr>
        <w:ind w:left="2526" w:hanging="360"/>
      </w:pPr>
      <w:rPr>
        <w:rFonts w:hint="default"/>
      </w:rPr>
    </w:lvl>
    <w:lvl w:ilvl="3" w:tplc="803A9264">
      <w:numFmt w:val="bullet"/>
      <w:lvlText w:val="•"/>
      <w:lvlJc w:val="left"/>
      <w:pPr>
        <w:ind w:left="3490" w:hanging="360"/>
      </w:pPr>
      <w:rPr>
        <w:rFonts w:hint="default"/>
      </w:rPr>
    </w:lvl>
    <w:lvl w:ilvl="4" w:tplc="975C42F2">
      <w:numFmt w:val="bullet"/>
      <w:lvlText w:val="•"/>
      <w:lvlJc w:val="left"/>
      <w:pPr>
        <w:ind w:left="4455" w:hanging="360"/>
      </w:pPr>
      <w:rPr>
        <w:rFonts w:hint="default"/>
      </w:rPr>
    </w:lvl>
    <w:lvl w:ilvl="5" w:tplc="C2FA6E82">
      <w:numFmt w:val="bullet"/>
      <w:lvlText w:val="•"/>
      <w:lvlJc w:val="left"/>
      <w:pPr>
        <w:ind w:left="5419" w:hanging="360"/>
      </w:pPr>
      <w:rPr>
        <w:rFonts w:hint="default"/>
      </w:rPr>
    </w:lvl>
    <w:lvl w:ilvl="6" w:tplc="E04EBC44">
      <w:numFmt w:val="bullet"/>
      <w:lvlText w:val="•"/>
      <w:lvlJc w:val="left"/>
      <w:pPr>
        <w:ind w:left="6384" w:hanging="360"/>
      </w:pPr>
      <w:rPr>
        <w:rFonts w:hint="default"/>
      </w:rPr>
    </w:lvl>
    <w:lvl w:ilvl="7" w:tplc="1E761626">
      <w:numFmt w:val="bullet"/>
      <w:lvlText w:val="•"/>
      <w:lvlJc w:val="left"/>
      <w:pPr>
        <w:ind w:left="7348" w:hanging="360"/>
      </w:pPr>
      <w:rPr>
        <w:rFonts w:hint="default"/>
      </w:rPr>
    </w:lvl>
    <w:lvl w:ilvl="8" w:tplc="08E6DE5A">
      <w:numFmt w:val="bullet"/>
      <w:lvlText w:val="•"/>
      <w:lvlJc w:val="left"/>
      <w:pPr>
        <w:ind w:left="8313" w:hanging="360"/>
      </w:pPr>
      <w:rPr>
        <w:rFonts w:hint="default"/>
      </w:rPr>
    </w:lvl>
  </w:abstractNum>
  <w:abstractNum w:abstractNumId="16" w15:restartNumberingAfterBreak="0">
    <w:nsid w:val="7A97474C"/>
    <w:multiLevelType w:val="hybridMultilevel"/>
    <w:tmpl w:val="D338974E"/>
    <w:lvl w:ilvl="0" w:tplc="1CECD5C8">
      <w:start w:val="1"/>
      <w:numFmt w:val="decimal"/>
      <w:pStyle w:val="LearningObjectives"/>
      <w:lvlText w:val="%1."/>
      <w:lvlJc w:val="left"/>
      <w:pPr>
        <w:ind w:left="504" w:hanging="360"/>
      </w:pPr>
      <w:rPr>
        <w:rFonts w:hint="default"/>
      </w:rPr>
    </w:lvl>
    <w:lvl w:ilvl="1" w:tplc="10090019" w:tentative="1">
      <w:start w:val="1"/>
      <w:numFmt w:val="lowerLetter"/>
      <w:lvlText w:val="%2."/>
      <w:lvlJc w:val="left"/>
      <w:pPr>
        <w:ind w:left="1224" w:hanging="360"/>
      </w:pPr>
    </w:lvl>
    <w:lvl w:ilvl="2" w:tplc="1009001B" w:tentative="1">
      <w:start w:val="1"/>
      <w:numFmt w:val="lowerRoman"/>
      <w:lvlText w:val="%3."/>
      <w:lvlJc w:val="right"/>
      <w:pPr>
        <w:ind w:left="1944" w:hanging="180"/>
      </w:pPr>
    </w:lvl>
    <w:lvl w:ilvl="3" w:tplc="1009000F" w:tentative="1">
      <w:start w:val="1"/>
      <w:numFmt w:val="decimal"/>
      <w:lvlText w:val="%4."/>
      <w:lvlJc w:val="left"/>
      <w:pPr>
        <w:ind w:left="2664" w:hanging="360"/>
      </w:pPr>
    </w:lvl>
    <w:lvl w:ilvl="4" w:tplc="10090019" w:tentative="1">
      <w:start w:val="1"/>
      <w:numFmt w:val="lowerLetter"/>
      <w:lvlText w:val="%5."/>
      <w:lvlJc w:val="left"/>
      <w:pPr>
        <w:ind w:left="3384" w:hanging="360"/>
      </w:pPr>
    </w:lvl>
    <w:lvl w:ilvl="5" w:tplc="1009001B" w:tentative="1">
      <w:start w:val="1"/>
      <w:numFmt w:val="lowerRoman"/>
      <w:lvlText w:val="%6."/>
      <w:lvlJc w:val="right"/>
      <w:pPr>
        <w:ind w:left="4104" w:hanging="180"/>
      </w:pPr>
    </w:lvl>
    <w:lvl w:ilvl="6" w:tplc="1009000F" w:tentative="1">
      <w:start w:val="1"/>
      <w:numFmt w:val="decimal"/>
      <w:lvlText w:val="%7."/>
      <w:lvlJc w:val="left"/>
      <w:pPr>
        <w:ind w:left="4824" w:hanging="360"/>
      </w:pPr>
    </w:lvl>
    <w:lvl w:ilvl="7" w:tplc="10090019" w:tentative="1">
      <w:start w:val="1"/>
      <w:numFmt w:val="lowerLetter"/>
      <w:lvlText w:val="%8."/>
      <w:lvlJc w:val="left"/>
      <w:pPr>
        <w:ind w:left="5544" w:hanging="360"/>
      </w:pPr>
    </w:lvl>
    <w:lvl w:ilvl="8" w:tplc="1009001B" w:tentative="1">
      <w:start w:val="1"/>
      <w:numFmt w:val="lowerRoman"/>
      <w:lvlText w:val="%9."/>
      <w:lvlJc w:val="right"/>
      <w:pPr>
        <w:ind w:left="6264" w:hanging="180"/>
      </w:pPr>
    </w:lvl>
  </w:abstractNum>
  <w:abstractNum w:abstractNumId="17" w15:restartNumberingAfterBreak="0">
    <w:nsid w:val="7BCC14E3"/>
    <w:multiLevelType w:val="hybridMultilevel"/>
    <w:tmpl w:val="5560B99A"/>
    <w:lvl w:ilvl="0" w:tplc="CE508C14">
      <w:start w:val="1"/>
      <w:numFmt w:val="decimal"/>
      <w:lvlText w:val="%1."/>
      <w:lvlJc w:val="left"/>
      <w:pPr>
        <w:ind w:left="723" w:hanging="435"/>
      </w:pPr>
      <w:rPr>
        <w:rFonts w:hint="default"/>
      </w:rPr>
    </w:lvl>
    <w:lvl w:ilvl="1" w:tplc="10090019" w:tentative="1">
      <w:start w:val="1"/>
      <w:numFmt w:val="lowerLetter"/>
      <w:lvlText w:val="%2."/>
      <w:lvlJc w:val="left"/>
      <w:pPr>
        <w:ind w:left="1368" w:hanging="360"/>
      </w:pPr>
    </w:lvl>
    <w:lvl w:ilvl="2" w:tplc="1009001B" w:tentative="1">
      <w:start w:val="1"/>
      <w:numFmt w:val="lowerRoman"/>
      <w:lvlText w:val="%3."/>
      <w:lvlJc w:val="right"/>
      <w:pPr>
        <w:ind w:left="2088" w:hanging="180"/>
      </w:pPr>
    </w:lvl>
    <w:lvl w:ilvl="3" w:tplc="1009000F" w:tentative="1">
      <w:start w:val="1"/>
      <w:numFmt w:val="decimal"/>
      <w:lvlText w:val="%4."/>
      <w:lvlJc w:val="left"/>
      <w:pPr>
        <w:ind w:left="2808" w:hanging="360"/>
      </w:pPr>
    </w:lvl>
    <w:lvl w:ilvl="4" w:tplc="10090019" w:tentative="1">
      <w:start w:val="1"/>
      <w:numFmt w:val="lowerLetter"/>
      <w:lvlText w:val="%5."/>
      <w:lvlJc w:val="left"/>
      <w:pPr>
        <w:ind w:left="3528" w:hanging="360"/>
      </w:pPr>
    </w:lvl>
    <w:lvl w:ilvl="5" w:tplc="1009001B" w:tentative="1">
      <w:start w:val="1"/>
      <w:numFmt w:val="lowerRoman"/>
      <w:lvlText w:val="%6."/>
      <w:lvlJc w:val="right"/>
      <w:pPr>
        <w:ind w:left="4248" w:hanging="180"/>
      </w:pPr>
    </w:lvl>
    <w:lvl w:ilvl="6" w:tplc="1009000F" w:tentative="1">
      <w:start w:val="1"/>
      <w:numFmt w:val="decimal"/>
      <w:lvlText w:val="%7."/>
      <w:lvlJc w:val="left"/>
      <w:pPr>
        <w:ind w:left="4968" w:hanging="360"/>
      </w:pPr>
    </w:lvl>
    <w:lvl w:ilvl="7" w:tplc="10090019" w:tentative="1">
      <w:start w:val="1"/>
      <w:numFmt w:val="lowerLetter"/>
      <w:lvlText w:val="%8."/>
      <w:lvlJc w:val="left"/>
      <w:pPr>
        <w:ind w:left="5688" w:hanging="360"/>
      </w:pPr>
    </w:lvl>
    <w:lvl w:ilvl="8" w:tplc="1009001B" w:tentative="1">
      <w:start w:val="1"/>
      <w:numFmt w:val="lowerRoman"/>
      <w:lvlText w:val="%9."/>
      <w:lvlJc w:val="right"/>
      <w:pPr>
        <w:ind w:left="6408" w:hanging="180"/>
      </w:pPr>
    </w:lvl>
  </w:abstractNum>
  <w:abstractNum w:abstractNumId="18" w15:restartNumberingAfterBreak="0">
    <w:nsid w:val="7CF21C86"/>
    <w:multiLevelType w:val="hybridMultilevel"/>
    <w:tmpl w:val="E3DAA7DE"/>
    <w:lvl w:ilvl="0" w:tplc="5CCA201A">
      <w:numFmt w:val="bullet"/>
      <w:lvlText w:val="▪"/>
      <w:lvlJc w:val="left"/>
      <w:pPr>
        <w:ind w:left="591" w:hanging="288"/>
      </w:pPr>
      <w:rPr>
        <w:rFonts w:ascii="Arial" w:eastAsia="Arial" w:hAnsi="Arial" w:cs="Arial" w:hint="default"/>
        <w:color w:val="595959"/>
        <w:w w:val="156"/>
        <w:sz w:val="22"/>
        <w:szCs w:val="22"/>
      </w:rPr>
    </w:lvl>
    <w:lvl w:ilvl="1" w:tplc="CB0E62A4">
      <w:numFmt w:val="bullet"/>
      <w:lvlText w:val="•"/>
      <w:lvlJc w:val="left"/>
      <w:pPr>
        <w:ind w:left="967" w:hanging="288"/>
      </w:pPr>
      <w:rPr>
        <w:rFonts w:hint="default"/>
      </w:rPr>
    </w:lvl>
    <w:lvl w:ilvl="2" w:tplc="A5D43818">
      <w:numFmt w:val="bullet"/>
      <w:lvlText w:val="•"/>
      <w:lvlJc w:val="left"/>
      <w:pPr>
        <w:ind w:left="1335" w:hanging="288"/>
      </w:pPr>
      <w:rPr>
        <w:rFonts w:hint="default"/>
      </w:rPr>
    </w:lvl>
    <w:lvl w:ilvl="3" w:tplc="6BF65C2E">
      <w:numFmt w:val="bullet"/>
      <w:lvlText w:val="•"/>
      <w:lvlJc w:val="left"/>
      <w:pPr>
        <w:ind w:left="1702" w:hanging="288"/>
      </w:pPr>
      <w:rPr>
        <w:rFonts w:hint="default"/>
      </w:rPr>
    </w:lvl>
    <w:lvl w:ilvl="4" w:tplc="CDDE3C62">
      <w:numFmt w:val="bullet"/>
      <w:lvlText w:val="•"/>
      <w:lvlJc w:val="left"/>
      <w:pPr>
        <w:ind w:left="2070" w:hanging="288"/>
      </w:pPr>
      <w:rPr>
        <w:rFonts w:hint="default"/>
      </w:rPr>
    </w:lvl>
    <w:lvl w:ilvl="5" w:tplc="DC02CB78">
      <w:numFmt w:val="bullet"/>
      <w:lvlText w:val="•"/>
      <w:lvlJc w:val="left"/>
      <w:pPr>
        <w:ind w:left="2437" w:hanging="288"/>
      </w:pPr>
      <w:rPr>
        <w:rFonts w:hint="default"/>
      </w:rPr>
    </w:lvl>
    <w:lvl w:ilvl="6" w:tplc="64DA83BA">
      <w:numFmt w:val="bullet"/>
      <w:lvlText w:val="•"/>
      <w:lvlJc w:val="left"/>
      <w:pPr>
        <w:ind w:left="2805" w:hanging="288"/>
      </w:pPr>
      <w:rPr>
        <w:rFonts w:hint="default"/>
      </w:rPr>
    </w:lvl>
    <w:lvl w:ilvl="7" w:tplc="E6365C54">
      <w:numFmt w:val="bullet"/>
      <w:lvlText w:val="•"/>
      <w:lvlJc w:val="left"/>
      <w:pPr>
        <w:ind w:left="3172" w:hanging="288"/>
      </w:pPr>
      <w:rPr>
        <w:rFonts w:hint="default"/>
      </w:rPr>
    </w:lvl>
    <w:lvl w:ilvl="8" w:tplc="6010B6A4">
      <w:numFmt w:val="bullet"/>
      <w:lvlText w:val="•"/>
      <w:lvlJc w:val="left"/>
      <w:pPr>
        <w:ind w:left="3540" w:hanging="288"/>
      </w:pPr>
      <w:rPr>
        <w:rFonts w:hint="default"/>
      </w:rPr>
    </w:lvl>
  </w:abstractNum>
  <w:abstractNum w:abstractNumId="19" w15:restartNumberingAfterBreak="0">
    <w:nsid w:val="7F036924"/>
    <w:multiLevelType w:val="hybridMultilevel"/>
    <w:tmpl w:val="8C5885CC"/>
    <w:lvl w:ilvl="0" w:tplc="8438C264">
      <w:numFmt w:val="bullet"/>
      <w:lvlText w:val="▪"/>
      <w:lvlJc w:val="left"/>
      <w:pPr>
        <w:ind w:left="591" w:hanging="288"/>
      </w:pPr>
      <w:rPr>
        <w:rFonts w:ascii="Arial" w:eastAsia="Arial" w:hAnsi="Arial" w:cs="Arial" w:hint="default"/>
        <w:color w:val="595959"/>
        <w:w w:val="156"/>
        <w:sz w:val="22"/>
        <w:szCs w:val="22"/>
      </w:rPr>
    </w:lvl>
    <w:lvl w:ilvl="1" w:tplc="31A4B166">
      <w:numFmt w:val="bullet"/>
      <w:lvlText w:val="•"/>
      <w:lvlJc w:val="left"/>
      <w:pPr>
        <w:ind w:left="967" w:hanging="288"/>
      </w:pPr>
      <w:rPr>
        <w:rFonts w:hint="default"/>
      </w:rPr>
    </w:lvl>
    <w:lvl w:ilvl="2" w:tplc="1DE8A958">
      <w:numFmt w:val="bullet"/>
      <w:lvlText w:val="•"/>
      <w:lvlJc w:val="left"/>
      <w:pPr>
        <w:ind w:left="1335" w:hanging="288"/>
      </w:pPr>
      <w:rPr>
        <w:rFonts w:hint="default"/>
      </w:rPr>
    </w:lvl>
    <w:lvl w:ilvl="3" w:tplc="004EF42A">
      <w:numFmt w:val="bullet"/>
      <w:lvlText w:val="•"/>
      <w:lvlJc w:val="left"/>
      <w:pPr>
        <w:ind w:left="1702" w:hanging="288"/>
      </w:pPr>
      <w:rPr>
        <w:rFonts w:hint="default"/>
      </w:rPr>
    </w:lvl>
    <w:lvl w:ilvl="4" w:tplc="B4F6BF18">
      <w:numFmt w:val="bullet"/>
      <w:lvlText w:val="•"/>
      <w:lvlJc w:val="left"/>
      <w:pPr>
        <w:ind w:left="2070" w:hanging="288"/>
      </w:pPr>
      <w:rPr>
        <w:rFonts w:hint="default"/>
      </w:rPr>
    </w:lvl>
    <w:lvl w:ilvl="5" w:tplc="6E4848EE">
      <w:numFmt w:val="bullet"/>
      <w:lvlText w:val="•"/>
      <w:lvlJc w:val="left"/>
      <w:pPr>
        <w:ind w:left="2437" w:hanging="288"/>
      </w:pPr>
      <w:rPr>
        <w:rFonts w:hint="default"/>
      </w:rPr>
    </w:lvl>
    <w:lvl w:ilvl="6" w:tplc="3A74D136">
      <w:numFmt w:val="bullet"/>
      <w:lvlText w:val="•"/>
      <w:lvlJc w:val="left"/>
      <w:pPr>
        <w:ind w:left="2805" w:hanging="288"/>
      </w:pPr>
      <w:rPr>
        <w:rFonts w:hint="default"/>
      </w:rPr>
    </w:lvl>
    <w:lvl w:ilvl="7" w:tplc="B9B003F6">
      <w:numFmt w:val="bullet"/>
      <w:lvlText w:val="•"/>
      <w:lvlJc w:val="left"/>
      <w:pPr>
        <w:ind w:left="3172" w:hanging="288"/>
      </w:pPr>
      <w:rPr>
        <w:rFonts w:hint="default"/>
      </w:rPr>
    </w:lvl>
    <w:lvl w:ilvl="8" w:tplc="43E62654">
      <w:numFmt w:val="bullet"/>
      <w:lvlText w:val="•"/>
      <w:lvlJc w:val="left"/>
      <w:pPr>
        <w:ind w:left="3540" w:hanging="288"/>
      </w:pPr>
      <w:rPr>
        <w:rFonts w:hint="default"/>
      </w:rPr>
    </w:lvl>
  </w:abstractNum>
  <w:num w:numId="1" w16cid:durableId="2060352618">
    <w:abstractNumId w:val="4"/>
  </w:num>
  <w:num w:numId="2" w16cid:durableId="2027445240">
    <w:abstractNumId w:val="11"/>
  </w:num>
  <w:num w:numId="3" w16cid:durableId="1209729467">
    <w:abstractNumId w:val="7"/>
  </w:num>
  <w:num w:numId="4" w16cid:durableId="1492067167">
    <w:abstractNumId w:val="7"/>
    <w:lvlOverride w:ilvl="0">
      <w:startOverride w:val="2"/>
    </w:lvlOverride>
  </w:num>
  <w:num w:numId="5" w16cid:durableId="1563179168">
    <w:abstractNumId w:val="7"/>
    <w:lvlOverride w:ilvl="0">
      <w:startOverride w:val="1"/>
    </w:lvlOverride>
  </w:num>
  <w:num w:numId="6" w16cid:durableId="1123763836">
    <w:abstractNumId w:val="7"/>
    <w:lvlOverride w:ilvl="0">
      <w:startOverride w:val="3"/>
    </w:lvlOverride>
  </w:num>
  <w:num w:numId="7" w16cid:durableId="172496602">
    <w:abstractNumId w:val="16"/>
  </w:num>
  <w:num w:numId="8" w16cid:durableId="882132388">
    <w:abstractNumId w:val="0"/>
  </w:num>
  <w:num w:numId="9" w16cid:durableId="1346395017">
    <w:abstractNumId w:val="6"/>
  </w:num>
  <w:num w:numId="10" w16cid:durableId="919296021">
    <w:abstractNumId w:val="12"/>
  </w:num>
  <w:num w:numId="11" w16cid:durableId="350448510">
    <w:abstractNumId w:val="5"/>
  </w:num>
  <w:num w:numId="12" w16cid:durableId="1897548856">
    <w:abstractNumId w:val="9"/>
  </w:num>
  <w:num w:numId="13" w16cid:durableId="1982465707">
    <w:abstractNumId w:val="16"/>
    <w:lvlOverride w:ilvl="0">
      <w:startOverride w:val="1"/>
    </w:lvlOverride>
  </w:num>
  <w:num w:numId="14" w16cid:durableId="1496919129">
    <w:abstractNumId w:val="14"/>
  </w:num>
  <w:num w:numId="15" w16cid:durableId="202443424">
    <w:abstractNumId w:val="13"/>
  </w:num>
  <w:num w:numId="16" w16cid:durableId="1922913260">
    <w:abstractNumId w:val="15"/>
  </w:num>
  <w:num w:numId="17" w16cid:durableId="554703715">
    <w:abstractNumId w:val="10"/>
  </w:num>
  <w:num w:numId="18" w16cid:durableId="93287491">
    <w:abstractNumId w:val="8"/>
  </w:num>
  <w:num w:numId="19" w16cid:durableId="86313097">
    <w:abstractNumId w:val="18"/>
  </w:num>
  <w:num w:numId="20" w16cid:durableId="1961833206">
    <w:abstractNumId w:val="19"/>
  </w:num>
  <w:num w:numId="21" w16cid:durableId="481779662">
    <w:abstractNumId w:val="3"/>
  </w:num>
  <w:num w:numId="22" w16cid:durableId="878586083">
    <w:abstractNumId w:val="2"/>
  </w:num>
  <w:num w:numId="23" w16cid:durableId="1027609357">
    <w:abstractNumId w:val="1"/>
  </w:num>
  <w:num w:numId="24" w16cid:durableId="46092827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F45"/>
    <w:rsid w:val="00005BE8"/>
    <w:rsid w:val="00015F9D"/>
    <w:rsid w:val="00025FB2"/>
    <w:rsid w:val="0006543A"/>
    <w:rsid w:val="000736C1"/>
    <w:rsid w:val="00091EDB"/>
    <w:rsid w:val="000A1BDB"/>
    <w:rsid w:val="000A737F"/>
    <w:rsid w:val="000B6761"/>
    <w:rsid w:val="000C282B"/>
    <w:rsid w:val="000D719B"/>
    <w:rsid w:val="000F04BA"/>
    <w:rsid w:val="00101144"/>
    <w:rsid w:val="0011738F"/>
    <w:rsid w:val="00136054"/>
    <w:rsid w:val="00161406"/>
    <w:rsid w:val="001747CA"/>
    <w:rsid w:val="001812A1"/>
    <w:rsid w:val="001A7FB5"/>
    <w:rsid w:val="001B1287"/>
    <w:rsid w:val="001C0561"/>
    <w:rsid w:val="001C3F5E"/>
    <w:rsid w:val="001C6639"/>
    <w:rsid w:val="001F2397"/>
    <w:rsid w:val="001F4D64"/>
    <w:rsid w:val="001F5C29"/>
    <w:rsid w:val="002408CC"/>
    <w:rsid w:val="00240A2E"/>
    <w:rsid w:val="00267D63"/>
    <w:rsid w:val="00291AED"/>
    <w:rsid w:val="002D1028"/>
    <w:rsid w:val="002D310E"/>
    <w:rsid w:val="00305CDB"/>
    <w:rsid w:val="00316EE7"/>
    <w:rsid w:val="003215A2"/>
    <w:rsid w:val="0034199A"/>
    <w:rsid w:val="00342940"/>
    <w:rsid w:val="0037373F"/>
    <w:rsid w:val="00384255"/>
    <w:rsid w:val="003B69E5"/>
    <w:rsid w:val="003C69A5"/>
    <w:rsid w:val="003D3825"/>
    <w:rsid w:val="003E484B"/>
    <w:rsid w:val="004079D6"/>
    <w:rsid w:val="00435A8D"/>
    <w:rsid w:val="004527E2"/>
    <w:rsid w:val="0046555F"/>
    <w:rsid w:val="00465F45"/>
    <w:rsid w:val="00486B72"/>
    <w:rsid w:val="004A3854"/>
    <w:rsid w:val="004F3000"/>
    <w:rsid w:val="004F55F5"/>
    <w:rsid w:val="00503B38"/>
    <w:rsid w:val="00551618"/>
    <w:rsid w:val="005547C9"/>
    <w:rsid w:val="0055755B"/>
    <w:rsid w:val="00562C43"/>
    <w:rsid w:val="00567E64"/>
    <w:rsid w:val="00573516"/>
    <w:rsid w:val="005A66C0"/>
    <w:rsid w:val="005E38D3"/>
    <w:rsid w:val="006011F0"/>
    <w:rsid w:val="0060204C"/>
    <w:rsid w:val="00615C48"/>
    <w:rsid w:val="00634263"/>
    <w:rsid w:val="00645F4B"/>
    <w:rsid w:val="006506C5"/>
    <w:rsid w:val="00651AF3"/>
    <w:rsid w:val="00675753"/>
    <w:rsid w:val="0068039F"/>
    <w:rsid w:val="006958DB"/>
    <w:rsid w:val="006A1AA0"/>
    <w:rsid w:val="006B378F"/>
    <w:rsid w:val="006C403D"/>
    <w:rsid w:val="006D5FAA"/>
    <w:rsid w:val="006D6705"/>
    <w:rsid w:val="006D72EC"/>
    <w:rsid w:val="006E7A09"/>
    <w:rsid w:val="006F72BD"/>
    <w:rsid w:val="007127DF"/>
    <w:rsid w:val="00724712"/>
    <w:rsid w:val="00747961"/>
    <w:rsid w:val="00762BF6"/>
    <w:rsid w:val="00764863"/>
    <w:rsid w:val="00771705"/>
    <w:rsid w:val="00776BED"/>
    <w:rsid w:val="00791DC7"/>
    <w:rsid w:val="00795C10"/>
    <w:rsid w:val="007A21C4"/>
    <w:rsid w:val="007B251C"/>
    <w:rsid w:val="007C72B5"/>
    <w:rsid w:val="007D370A"/>
    <w:rsid w:val="007E065E"/>
    <w:rsid w:val="007F4300"/>
    <w:rsid w:val="00804935"/>
    <w:rsid w:val="00814BB6"/>
    <w:rsid w:val="008301D9"/>
    <w:rsid w:val="00847348"/>
    <w:rsid w:val="00854B63"/>
    <w:rsid w:val="00885B15"/>
    <w:rsid w:val="008A5F2E"/>
    <w:rsid w:val="008B6773"/>
    <w:rsid w:val="008C11BF"/>
    <w:rsid w:val="008E7284"/>
    <w:rsid w:val="00902533"/>
    <w:rsid w:val="00904FCF"/>
    <w:rsid w:val="00940D38"/>
    <w:rsid w:val="009C0CAF"/>
    <w:rsid w:val="009C169C"/>
    <w:rsid w:val="009D59A8"/>
    <w:rsid w:val="009E4064"/>
    <w:rsid w:val="00A035C9"/>
    <w:rsid w:val="00A06B31"/>
    <w:rsid w:val="00A1324A"/>
    <w:rsid w:val="00A20E01"/>
    <w:rsid w:val="00A4493B"/>
    <w:rsid w:val="00A47667"/>
    <w:rsid w:val="00A620A0"/>
    <w:rsid w:val="00A85F9B"/>
    <w:rsid w:val="00A942A5"/>
    <w:rsid w:val="00A95415"/>
    <w:rsid w:val="00A97164"/>
    <w:rsid w:val="00AA214D"/>
    <w:rsid w:val="00AE4E91"/>
    <w:rsid w:val="00AE5637"/>
    <w:rsid w:val="00B11387"/>
    <w:rsid w:val="00B3139A"/>
    <w:rsid w:val="00B51362"/>
    <w:rsid w:val="00B52C4A"/>
    <w:rsid w:val="00B63534"/>
    <w:rsid w:val="00BB3ADA"/>
    <w:rsid w:val="00BE7EF6"/>
    <w:rsid w:val="00C45330"/>
    <w:rsid w:val="00C64BF6"/>
    <w:rsid w:val="00C65E1F"/>
    <w:rsid w:val="00C743D1"/>
    <w:rsid w:val="00C96F7E"/>
    <w:rsid w:val="00CA364E"/>
    <w:rsid w:val="00CB14EE"/>
    <w:rsid w:val="00CC067C"/>
    <w:rsid w:val="00CF4DD4"/>
    <w:rsid w:val="00D0045F"/>
    <w:rsid w:val="00D67FC2"/>
    <w:rsid w:val="00D765E4"/>
    <w:rsid w:val="00D77C2B"/>
    <w:rsid w:val="00D92F35"/>
    <w:rsid w:val="00DD0883"/>
    <w:rsid w:val="00DE48A5"/>
    <w:rsid w:val="00DE6419"/>
    <w:rsid w:val="00DF0DC7"/>
    <w:rsid w:val="00E05386"/>
    <w:rsid w:val="00E20562"/>
    <w:rsid w:val="00E23EDA"/>
    <w:rsid w:val="00E44AFF"/>
    <w:rsid w:val="00E8412E"/>
    <w:rsid w:val="00E97C4D"/>
    <w:rsid w:val="00EB1C59"/>
    <w:rsid w:val="00EB753B"/>
    <w:rsid w:val="00ED07E9"/>
    <w:rsid w:val="00ED345F"/>
    <w:rsid w:val="00ED4617"/>
    <w:rsid w:val="00EE17B3"/>
    <w:rsid w:val="00EF4070"/>
    <w:rsid w:val="00EF659A"/>
    <w:rsid w:val="00F00842"/>
    <w:rsid w:val="00F46C31"/>
    <w:rsid w:val="00F5543B"/>
    <w:rsid w:val="00F72A8B"/>
    <w:rsid w:val="00F97147"/>
    <w:rsid w:val="00FA6427"/>
    <w:rsid w:val="00FC44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B806A"/>
  <w15:docId w15:val="{F730F85D-7469-476B-89FD-03589A652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386"/>
    <w:pPr>
      <w:spacing w:after="0" w:line="240" w:lineRule="auto"/>
    </w:pPr>
  </w:style>
  <w:style w:type="paragraph" w:styleId="Heading1">
    <w:name w:val="heading 1"/>
    <w:basedOn w:val="Normal"/>
    <w:link w:val="Heading1Char"/>
    <w:uiPriority w:val="9"/>
    <w:qFormat/>
    <w:rsid w:val="000A1BDB"/>
    <w:pPr>
      <w:spacing w:before="100" w:beforeAutospacing="1" w:after="100" w:afterAutospacing="1"/>
      <w:outlineLvl w:val="0"/>
    </w:pPr>
    <w:rPr>
      <w:rFonts w:ascii="Times New Roman" w:eastAsia="Times New Roman" w:hAnsi="Times New Roman" w:cs="Times New Roman"/>
      <w:b/>
      <w:bCs/>
      <w:kern w:val="36"/>
      <w:sz w:val="48"/>
      <w:szCs w:val="48"/>
      <w:lang w:eastAsia="en-CA"/>
    </w:rPr>
  </w:style>
  <w:style w:type="paragraph" w:styleId="Heading3">
    <w:name w:val="heading 3"/>
    <w:basedOn w:val="Normal"/>
    <w:next w:val="Normal"/>
    <w:link w:val="Heading3Char"/>
    <w:uiPriority w:val="9"/>
    <w:unhideWhenUsed/>
    <w:qFormat/>
    <w:rsid w:val="0068039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291AED"/>
    <w:pPr>
      <w:numPr>
        <w:numId w:val="7"/>
      </w:numPr>
      <w:spacing w:line="240" w:lineRule="atLeast"/>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3"/>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character" w:styleId="Hyperlink">
    <w:name w:val="Hyperlink"/>
    <w:basedOn w:val="DefaultParagraphFont"/>
    <w:uiPriority w:val="99"/>
    <w:unhideWhenUsed/>
    <w:rsid w:val="005E38D3"/>
    <w:rPr>
      <w:color w:val="0000FF" w:themeColor="hyperlink"/>
      <w:u w:val="single"/>
    </w:rPr>
  </w:style>
  <w:style w:type="character" w:styleId="FollowedHyperlink">
    <w:name w:val="FollowedHyperlink"/>
    <w:basedOn w:val="DefaultParagraphFont"/>
    <w:uiPriority w:val="99"/>
    <w:semiHidden/>
    <w:unhideWhenUsed/>
    <w:rsid w:val="005E38D3"/>
    <w:rPr>
      <w:color w:val="800080" w:themeColor="followedHyperlink"/>
      <w:u w:val="single"/>
    </w:rPr>
  </w:style>
  <w:style w:type="character" w:styleId="UnresolvedMention">
    <w:name w:val="Unresolved Mention"/>
    <w:basedOn w:val="DefaultParagraphFont"/>
    <w:uiPriority w:val="99"/>
    <w:semiHidden/>
    <w:unhideWhenUsed/>
    <w:rsid w:val="00240A2E"/>
    <w:rPr>
      <w:color w:val="605E5C"/>
      <w:shd w:val="clear" w:color="auto" w:fill="E1DFDD"/>
    </w:rPr>
  </w:style>
  <w:style w:type="character" w:customStyle="1" w:styleId="Heading1Char">
    <w:name w:val="Heading 1 Char"/>
    <w:basedOn w:val="DefaultParagraphFont"/>
    <w:link w:val="Heading1"/>
    <w:uiPriority w:val="9"/>
    <w:rsid w:val="000A1BDB"/>
    <w:rPr>
      <w:rFonts w:ascii="Times New Roman" w:eastAsia="Times New Roman" w:hAnsi="Times New Roman" w:cs="Times New Roman"/>
      <w:b/>
      <w:bCs/>
      <w:kern w:val="36"/>
      <w:sz w:val="48"/>
      <w:szCs w:val="48"/>
      <w:lang w:eastAsia="en-CA"/>
    </w:rPr>
  </w:style>
  <w:style w:type="character" w:styleId="CommentReference">
    <w:name w:val="annotation reference"/>
    <w:basedOn w:val="DefaultParagraphFont"/>
    <w:uiPriority w:val="99"/>
    <w:semiHidden/>
    <w:unhideWhenUsed/>
    <w:rsid w:val="00EF4070"/>
    <w:rPr>
      <w:sz w:val="16"/>
      <w:szCs w:val="16"/>
    </w:rPr>
  </w:style>
  <w:style w:type="paragraph" w:styleId="BodyText">
    <w:name w:val="Body Text"/>
    <w:basedOn w:val="Normal"/>
    <w:link w:val="BodyTextChar"/>
    <w:uiPriority w:val="1"/>
    <w:qFormat/>
    <w:rsid w:val="00EF4070"/>
    <w:pPr>
      <w:widowControl w:val="0"/>
      <w:autoSpaceDE w:val="0"/>
      <w:autoSpaceDN w:val="0"/>
    </w:pPr>
    <w:rPr>
      <w:rFonts w:ascii="Cambria" w:eastAsia="Cambria" w:hAnsi="Cambria" w:cs="Cambria"/>
      <w:sz w:val="20"/>
      <w:szCs w:val="20"/>
      <w:lang w:val="en-US"/>
    </w:rPr>
  </w:style>
  <w:style w:type="character" w:customStyle="1" w:styleId="BodyTextChar">
    <w:name w:val="Body Text Char"/>
    <w:basedOn w:val="DefaultParagraphFont"/>
    <w:link w:val="BodyText"/>
    <w:uiPriority w:val="1"/>
    <w:rsid w:val="00EF4070"/>
    <w:rPr>
      <w:rFonts w:ascii="Cambria" w:eastAsia="Cambria" w:hAnsi="Cambria" w:cs="Cambria"/>
      <w:sz w:val="20"/>
      <w:szCs w:val="20"/>
      <w:lang w:val="en-US"/>
    </w:rPr>
  </w:style>
  <w:style w:type="paragraph" w:customStyle="1" w:styleId="TableParagraph">
    <w:name w:val="Table Paragraph"/>
    <w:basedOn w:val="Normal"/>
    <w:uiPriority w:val="1"/>
    <w:qFormat/>
    <w:rsid w:val="00F97147"/>
    <w:pPr>
      <w:widowControl w:val="0"/>
      <w:autoSpaceDE w:val="0"/>
      <w:autoSpaceDN w:val="0"/>
      <w:ind w:left="591"/>
    </w:pPr>
    <w:rPr>
      <w:rFonts w:ascii="Cambria" w:eastAsia="Cambria" w:hAnsi="Cambria" w:cs="Cambria"/>
      <w:lang w:val="en-US"/>
    </w:rPr>
  </w:style>
  <w:style w:type="character" w:customStyle="1" w:styleId="Heading3Char">
    <w:name w:val="Heading 3 Char"/>
    <w:basedOn w:val="DefaultParagraphFont"/>
    <w:link w:val="Heading3"/>
    <w:uiPriority w:val="9"/>
    <w:rsid w:val="0068039F"/>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76982">
      <w:bodyDiv w:val="1"/>
      <w:marLeft w:val="0"/>
      <w:marRight w:val="0"/>
      <w:marTop w:val="0"/>
      <w:marBottom w:val="0"/>
      <w:divBdr>
        <w:top w:val="none" w:sz="0" w:space="0" w:color="auto"/>
        <w:left w:val="none" w:sz="0" w:space="0" w:color="auto"/>
        <w:bottom w:val="none" w:sz="0" w:space="0" w:color="auto"/>
        <w:right w:val="none" w:sz="0" w:space="0" w:color="auto"/>
      </w:divBdr>
    </w:div>
    <w:div w:id="160781507">
      <w:bodyDiv w:val="1"/>
      <w:marLeft w:val="0"/>
      <w:marRight w:val="0"/>
      <w:marTop w:val="0"/>
      <w:marBottom w:val="0"/>
      <w:divBdr>
        <w:top w:val="none" w:sz="0" w:space="0" w:color="auto"/>
        <w:left w:val="none" w:sz="0" w:space="0" w:color="auto"/>
        <w:bottom w:val="none" w:sz="0" w:space="0" w:color="auto"/>
        <w:right w:val="none" w:sz="0" w:space="0" w:color="auto"/>
      </w:divBdr>
    </w:div>
    <w:div w:id="363596666">
      <w:bodyDiv w:val="1"/>
      <w:marLeft w:val="0"/>
      <w:marRight w:val="0"/>
      <w:marTop w:val="0"/>
      <w:marBottom w:val="0"/>
      <w:divBdr>
        <w:top w:val="none" w:sz="0" w:space="0" w:color="auto"/>
        <w:left w:val="none" w:sz="0" w:space="0" w:color="auto"/>
        <w:bottom w:val="none" w:sz="0" w:space="0" w:color="auto"/>
        <w:right w:val="none" w:sz="0" w:space="0" w:color="auto"/>
      </w:divBdr>
    </w:div>
    <w:div w:id="142426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abourheritagecentre.ca/bridge/" TargetMode="External"/><Relationship Id="rId13" Type="http://schemas.openxmlformats.org/officeDocument/2006/relationships/hyperlink" Target="https://www.labourheritagecentre.ca/bridg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etrovancouver.org/school-programs/Documents/regional-satellite-map.pdf" TargetMode="External"/><Relationship Id="rId17" Type="http://schemas.openxmlformats.org/officeDocument/2006/relationships/hyperlink" Target="https://metrovancouver.org/school-programs/Documents/regional-satellite-map.pdf" TargetMode="External"/><Relationship Id="rId2" Type="http://schemas.openxmlformats.org/officeDocument/2006/relationships/styles" Target="styles.xml"/><Relationship Id="rId16" Type="http://schemas.openxmlformats.org/officeDocument/2006/relationships/hyperlink" Target="https://vancouversun.com/news/local-news/60th-anniversary-of-the-second-narrows-bridge-collaps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ncouversun.com/news/local-news/60th-anniversary-of-the-second-narrows-bridge-collapse" TargetMode="External"/><Relationship Id="rId5" Type="http://schemas.openxmlformats.org/officeDocument/2006/relationships/footnotes" Target="footnotes.xml"/><Relationship Id="rId15" Type="http://schemas.openxmlformats.org/officeDocument/2006/relationships/hyperlink" Target="https://www.youtube.com/watch?v=lttghLG51z0" TargetMode="External"/><Relationship Id="rId10" Type="http://schemas.openxmlformats.org/officeDocument/2006/relationships/hyperlink" Target="https://www.youtube.com/watch?v=lttghLG51z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youtu.be/-4Kq5xtlWuQ" TargetMode="External"/><Relationship Id="rId14" Type="http://schemas.openxmlformats.org/officeDocument/2006/relationships/hyperlink" Target="https://youtu.be/-4Kq5xtlWuQ"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Less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Lesson</Template>
  <TotalTime>26</TotalTime>
  <Pages>2</Pages>
  <Words>10</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9</cp:revision>
  <cp:lastPrinted>2025-01-22T00:04:00Z</cp:lastPrinted>
  <dcterms:created xsi:type="dcterms:W3CDTF">2025-02-19T23:25:00Z</dcterms:created>
  <dcterms:modified xsi:type="dcterms:W3CDTF">2025-05-16T18:07:00Z</dcterms:modified>
</cp:coreProperties>
</file>