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6CFD" w14:textId="426DE060" w:rsidR="00C76D3D" w:rsidRPr="00C76D3D" w:rsidRDefault="00C76D3D" w:rsidP="00C76D3D">
      <w:pPr>
        <w:tabs>
          <w:tab w:val="right" w:pos="9360"/>
        </w:tabs>
        <w:jc w:val="right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 Dimanche sanglant</w:t>
      </w:r>
    </w:p>
    <w:p w14:paraId="154172F1" w14:textId="3F9953B0" w:rsidR="0088225B" w:rsidRDefault="00000000" w:rsidP="00D14059">
      <w:pPr>
        <w:tabs>
          <w:tab w:val="right" w:pos="9360"/>
        </w:tabs>
        <w:rPr>
          <w:rFonts w:ascii="Cambria" w:eastAsia="Cambria" w:hAnsi="Cambria" w:cs="Times New Roman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1</w:t>
      </w:r>
      <w:r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re</w:t>
      </w:r>
      <w:r>
        <w:rPr>
          <w:rFonts w:ascii="Cambria" w:eastAsia="Cambria" w:hAnsi="Cambria" w:cs="Times New Roman"/>
          <w:sz w:val="32"/>
          <w:szCs w:val="32"/>
          <w:lang w:val="fr-CA"/>
        </w:rPr>
        <w:t xml:space="preserve"> activité de la leçon : Questions pour discussion </w:t>
      </w:r>
    </w:p>
    <w:p w14:paraId="081CC748" w14:textId="77777777" w:rsidR="0088225B" w:rsidRDefault="00000000" w:rsidP="00573A11">
      <w:pPr>
        <w:pStyle w:val="Normal1"/>
        <w:spacing w:after="0" w:line="240" w:lineRule="auto"/>
        <w:rPr>
          <w:rFonts w:ascii="Cambria" w:eastAsia="Cambria" w:hAnsi="Cambria" w:cs="Times New Roman"/>
          <w:sz w:val="28"/>
          <w:szCs w:val="28"/>
          <w:lang w:val="fr-CA"/>
        </w:rPr>
      </w:pPr>
      <w:r>
        <w:rPr>
          <w:rFonts w:ascii="Cambria" w:eastAsia="Cambria" w:hAnsi="Cambria" w:cs="Times New Roman"/>
          <w:sz w:val="28"/>
          <w:szCs w:val="28"/>
          <w:lang w:val="fr-CA"/>
        </w:rPr>
        <w:t xml:space="preserve">Questions pour discussion </w:t>
      </w:r>
    </w:p>
    <w:p w14:paraId="79D21582" w14:textId="18352F0E" w:rsidR="006903FD" w:rsidRPr="0088225B" w:rsidRDefault="00000000" w:rsidP="00573A11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Les questions suivantes pourront être posées aux élèves individuellement ou en petits groupes pour </w:t>
      </w:r>
      <w:r w:rsidR="0088225B">
        <w:rPr>
          <w:rFonts w:ascii="Cambria" w:eastAsia="Cambria" w:hAnsi="Cambria" w:cs="Times New Roman"/>
          <w:sz w:val="24"/>
          <w:szCs w:val="24"/>
          <w:lang w:val="fr-CA"/>
        </w:rPr>
        <w:t>leur permettre de comprendre le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contenu de la leçon, </w:t>
      </w:r>
      <w:r w:rsidR="0088225B">
        <w:rPr>
          <w:rFonts w:ascii="Cambria" w:eastAsia="Cambria" w:hAnsi="Cambria" w:cs="Times New Roman"/>
          <w:sz w:val="24"/>
          <w:szCs w:val="24"/>
          <w:lang w:val="fr-CA"/>
        </w:rPr>
        <w:t>constitué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de la capsule historique, du document d’information et des sources primaires écrites et photographiques.</w:t>
      </w:r>
    </w:p>
    <w:p w14:paraId="0B900B59" w14:textId="77777777" w:rsidR="00D14059" w:rsidRPr="0088225B" w:rsidRDefault="00D14059" w:rsidP="00D14059">
      <w:pPr>
        <w:pStyle w:val="Normal1"/>
        <w:spacing w:after="0" w:line="240" w:lineRule="auto"/>
        <w:rPr>
          <w:rFonts w:asciiTheme="majorHAnsi" w:hAnsiTheme="majorHAnsi"/>
          <w:sz w:val="28"/>
          <w:szCs w:val="28"/>
          <w:lang w:val="fr-CA"/>
        </w:rPr>
      </w:pPr>
    </w:p>
    <w:p w14:paraId="30101732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Quels étaient les objectifs des protestataires de la Grève des bras croisés?</w:t>
      </w:r>
    </w:p>
    <w:p w14:paraId="7456A60A" w14:textId="77777777" w:rsidR="00D14059" w:rsidRPr="0088225B" w:rsidRDefault="00D14059" w:rsidP="00573A11">
      <w:pPr>
        <w:pStyle w:val="Normal1"/>
        <w:spacing w:before="40" w:after="100" w:line="240" w:lineRule="exact"/>
        <w:ind w:left="72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3B2CB569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ces objectifs ont-ils été communiqués?</w:t>
      </w:r>
    </w:p>
    <w:p w14:paraId="3D3846A6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32FB2F6A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 était le degré de soutien envers eux et qui les appuyait?</w:t>
      </w:r>
    </w:p>
    <w:p w14:paraId="6956B891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3EF38252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Quelle est la résistance qu’ils ont rencontrée de la part de ceux qui s’opposaient à leurs objectifs?</w:t>
      </w:r>
    </w:p>
    <w:p w14:paraId="1EDB4FFE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E9892B2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les personnes en position d’autorité ont-elles réagi? Dans quelle mesure appuyaient-elles ou contestaient-elles les objectifs de la protestation et comment?</w:t>
      </w:r>
    </w:p>
    <w:p w14:paraId="1E40A530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310DD2D8" w14:textId="0068D430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Quelles sont les réponses et les réactions qu</w:t>
      </w:r>
      <w:r w:rsidR="0088225B">
        <w:rPr>
          <w:rFonts w:ascii="Cambria" w:eastAsia="Cambria" w:hAnsi="Cambria" w:cs="Times New Roman"/>
          <w:sz w:val="24"/>
          <w:szCs w:val="24"/>
          <w:lang w:val="fr-CA"/>
        </w:rPr>
        <w:t>e les protestataires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ont reçues des trois ordres de gouvernement – municipal, provincial et fédéral?</w:t>
      </w:r>
    </w:p>
    <w:p w14:paraId="7A5E68FB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12EE4E16" w14:textId="3372C8AF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 rôle la propagande et les médias ont-ils joué dans la protestation?</w:t>
      </w:r>
    </w:p>
    <w:p w14:paraId="5B3660DB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02E9A9B" w14:textId="77777777" w:rsidR="006903FD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Examinez les trois différents résultats de la protestation sur les trois sites, à savoir l’hôtel Georgia, la Galerie d’art et le Bureau de poste canadien. Quels sont les facteurs qui ont influencé ces trois différents résultats et comment?</w:t>
      </w:r>
    </w:p>
    <w:p w14:paraId="26EE1F7A" w14:textId="77777777" w:rsidR="00D14059" w:rsidRPr="0088225B" w:rsidRDefault="00D14059" w:rsidP="00573A11">
      <w:pPr>
        <w:pStyle w:val="Normal1"/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183A45C4" w14:textId="77777777" w:rsidR="00D14059" w:rsidRPr="0088225B" w:rsidRDefault="00000000" w:rsidP="00573A11">
      <w:pPr>
        <w:pStyle w:val="Normal1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Selon votre opinion, jusqu’à quel point la protestation a-t-elle servi les objectifs initiaux de la Grève des bras croisés de 1938?</w:t>
      </w:r>
    </w:p>
    <w:p w14:paraId="0E933DC2" w14:textId="77777777" w:rsidR="00D14059" w:rsidRPr="0088225B" w:rsidRDefault="00D14059" w:rsidP="00D14059">
      <w:pPr>
        <w:pStyle w:val="Normal1"/>
        <w:spacing w:before="40" w:after="120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19FABFF2" w14:textId="77777777" w:rsidR="00AF2084" w:rsidRDefault="00AF2084">
      <w:pPr>
        <w:rPr>
          <w:rFonts w:ascii="Cambria" w:eastAsia="Cambria" w:hAnsi="Cambria" w:cs="Times New Roman"/>
          <w:b/>
          <w:bCs/>
          <w:color w:val="000000"/>
          <w:sz w:val="24"/>
          <w:szCs w:val="24"/>
          <w:lang w:val="fr-CA" w:eastAsia="en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br w:type="page"/>
      </w:r>
    </w:p>
    <w:p w14:paraId="41B4EEE1" w14:textId="2F603C6C" w:rsidR="00573A11" w:rsidRPr="0088225B" w:rsidRDefault="00000000" w:rsidP="00573A11">
      <w:pPr>
        <w:pStyle w:val="Normal1"/>
        <w:spacing w:after="1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lastRenderedPageBreak/>
        <w:t>Enquête sur les sources primaires – 1</w:t>
      </w:r>
      <w:r>
        <w:rPr>
          <w:rFonts w:ascii="Cambria" w:eastAsia="Cambria" w:hAnsi="Cambria" w:cs="Times New Roman"/>
          <w:b/>
          <w:bCs/>
          <w:sz w:val="24"/>
          <w:szCs w:val="24"/>
          <w:vertAlign w:val="superscript"/>
          <w:lang w:val="fr-CA"/>
        </w:rPr>
        <w:t>re</w:t>
      </w: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 partie</w:t>
      </w:r>
    </w:p>
    <w:p w14:paraId="553CF871" w14:textId="77777777" w:rsidR="00573A11" w:rsidRPr="0088225B" w:rsidRDefault="00573A11" w:rsidP="00573A11">
      <w:pPr>
        <w:pStyle w:val="Normal1"/>
        <w:spacing w:after="120" w:line="240" w:lineRule="auto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F13E490" w14:textId="42D76065" w:rsidR="00C10FB3" w:rsidRPr="0088225B" w:rsidRDefault="00000000" w:rsidP="00C10FB3">
      <w:pPr>
        <w:pStyle w:val="Normal1"/>
        <w:spacing w:before="40" w:after="0" w:line="240" w:lineRule="exact"/>
        <w:contextualSpacing/>
        <w:rPr>
          <w:rFonts w:asciiTheme="majorHAnsi" w:hAnsiTheme="majorHAnsi"/>
          <w:i/>
          <w:sz w:val="24"/>
          <w:szCs w:val="24"/>
          <w:lang w:val="fr-CA"/>
        </w:rPr>
      </w:pP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 xml:space="preserve">Si les élèves n’ont encore jamais </w:t>
      </w:r>
      <w:r w:rsidR="00E91897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reçu</w:t>
      </w: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 xml:space="preserve"> de leçon sur l’interprétation de photos historiques, la feuille d’exercices comprise dans ce dossier intitulée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 w:rsidRPr="0088225B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«</w:t>
      </w:r>
      <w:r w:rsidR="00B80D6C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 </w:t>
      </w:r>
      <w:r w:rsidRPr="0088225B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Feuille d’analyse photographique</w:t>
      </w:r>
      <w:r w:rsidR="00B80D6C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 </w:t>
      </w:r>
      <w:r w:rsidRPr="0088225B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» pourra s’avérer utile avant de passer à la section suivante</w:t>
      </w:r>
      <w:r>
        <w:rPr>
          <w:rFonts w:ascii="Cambria" w:eastAsia="Cambria" w:hAnsi="Cambria"/>
          <w:i/>
          <w:iCs/>
          <w:sz w:val="24"/>
          <w:szCs w:val="24"/>
          <w:lang w:val="fr-CA"/>
        </w:rPr>
        <w:t>.</w:t>
      </w:r>
    </w:p>
    <w:p w14:paraId="59343629" w14:textId="77777777" w:rsidR="00C10FB3" w:rsidRPr="0088225B" w:rsidRDefault="00C10FB3" w:rsidP="00573A11">
      <w:pPr>
        <w:pStyle w:val="Normal1"/>
        <w:spacing w:before="40" w:after="0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430EB888" w14:textId="77777777" w:rsidR="00573A11" w:rsidRPr="0088225B" w:rsidRDefault="00000000" w:rsidP="00C10FB3">
      <w:pPr>
        <w:pStyle w:val="Normal1"/>
        <w:spacing w:after="0" w:line="240" w:lineRule="exact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Analysez les cinq photos de sources primaires contenues dans ce dossier et discutez-en en groupes de trois. </w:t>
      </w:r>
    </w:p>
    <w:p w14:paraId="26CA19FE" w14:textId="77777777" w:rsidR="00C10FB3" w:rsidRPr="0088225B" w:rsidRDefault="00C10FB3" w:rsidP="00C10FB3">
      <w:pPr>
        <w:pStyle w:val="Normal1"/>
        <w:spacing w:before="40" w:after="0" w:line="240" w:lineRule="auto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3253DDEC" w14:textId="77777777" w:rsidR="006903FD" w:rsidRPr="00573A11" w:rsidRDefault="00000000" w:rsidP="00573A11">
      <w:pPr>
        <w:pStyle w:val="Normal1"/>
        <w:spacing w:after="0" w:line="240" w:lineRule="auto"/>
        <w:contextualSpacing/>
        <w:rPr>
          <w:rFonts w:asciiTheme="majorHAnsi" w:hAnsiTheme="majorHAnsi"/>
          <w:b/>
          <w:sz w:val="23"/>
          <w:szCs w:val="23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 xml:space="preserve">Questions à considérer : </w:t>
      </w:r>
    </w:p>
    <w:p w14:paraId="5675667F" w14:textId="77777777" w:rsidR="006903FD" w:rsidRPr="006903FD" w:rsidRDefault="006903FD" w:rsidP="006903FD">
      <w:pPr>
        <w:pStyle w:val="Normal1"/>
        <w:spacing w:after="0" w:line="240" w:lineRule="auto"/>
        <w:rPr>
          <w:rFonts w:asciiTheme="majorHAnsi" w:hAnsiTheme="majorHAnsi"/>
        </w:rPr>
      </w:pPr>
    </w:p>
    <w:p w14:paraId="70EA0614" w14:textId="20F753F2" w:rsidR="006903FD" w:rsidRPr="0088225B" w:rsidRDefault="00000000" w:rsidP="00573A11">
      <w:pPr>
        <w:pStyle w:val="Normal1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 xml:space="preserve">Pourquoi le photographe a-t-il pris cette photo? Quel était </w:t>
      </w:r>
      <w:r w:rsidR="00E91897">
        <w:rPr>
          <w:rFonts w:ascii="Cambria" w:eastAsia="Cambria" w:hAnsi="Cambria" w:cs="Times New Roman"/>
          <w:sz w:val="23"/>
          <w:szCs w:val="23"/>
          <w:lang w:val="fr-CA"/>
        </w:rPr>
        <w:t>son</w:t>
      </w:r>
      <w:r>
        <w:rPr>
          <w:rFonts w:ascii="Cambria" w:eastAsia="Cambria" w:hAnsi="Cambria" w:cs="Times New Roman"/>
          <w:sz w:val="23"/>
          <w:szCs w:val="23"/>
          <w:lang w:val="fr-CA"/>
        </w:rPr>
        <w:t xml:space="preserve"> point de vue et quel message essayait-il de faire passer? </w:t>
      </w:r>
    </w:p>
    <w:p w14:paraId="5CF81557" w14:textId="77777777" w:rsidR="006903FD" w:rsidRPr="0088225B" w:rsidRDefault="006903FD" w:rsidP="00573A11">
      <w:pPr>
        <w:pStyle w:val="Normal1"/>
        <w:spacing w:after="0" w:line="240" w:lineRule="exact"/>
        <w:rPr>
          <w:rFonts w:asciiTheme="majorHAnsi" w:hAnsiTheme="majorHAnsi"/>
          <w:sz w:val="23"/>
          <w:szCs w:val="23"/>
          <w:lang w:val="fr-CA"/>
        </w:rPr>
      </w:pPr>
    </w:p>
    <w:p w14:paraId="34578FFC" w14:textId="3A32D325" w:rsidR="006903FD" w:rsidRPr="0088225B" w:rsidRDefault="00000000" w:rsidP="00573A11">
      <w:pPr>
        <w:pStyle w:val="Normal1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>A-t-on fait poser les gens pour cette photo ou a-t-</w:t>
      </w:r>
      <w:r w:rsidR="0088225B">
        <w:rPr>
          <w:rFonts w:ascii="Cambria" w:eastAsia="Cambria" w:hAnsi="Cambria" w:cs="Times New Roman"/>
          <w:sz w:val="23"/>
          <w:szCs w:val="23"/>
          <w:lang w:val="fr-CA"/>
        </w:rPr>
        <w:t>elle été</w:t>
      </w:r>
      <w:r>
        <w:rPr>
          <w:rFonts w:ascii="Cambria" w:eastAsia="Cambria" w:hAnsi="Cambria" w:cs="Times New Roman"/>
          <w:sz w:val="23"/>
          <w:szCs w:val="23"/>
          <w:lang w:val="fr-CA"/>
        </w:rPr>
        <w:t xml:space="preserve"> prise sur le vif? </w:t>
      </w:r>
    </w:p>
    <w:p w14:paraId="1E3B872C" w14:textId="77777777" w:rsidR="006903FD" w:rsidRPr="0088225B" w:rsidRDefault="006903FD" w:rsidP="00573A11">
      <w:pPr>
        <w:pStyle w:val="Normal1"/>
        <w:spacing w:after="0" w:line="240" w:lineRule="exact"/>
        <w:rPr>
          <w:rFonts w:asciiTheme="majorHAnsi" w:hAnsiTheme="majorHAnsi"/>
          <w:sz w:val="23"/>
          <w:szCs w:val="23"/>
          <w:lang w:val="fr-CA"/>
        </w:rPr>
      </w:pPr>
    </w:p>
    <w:p w14:paraId="6CBD678B" w14:textId="08206C84" w:rsidR="006903FD" w:rsidRPr="0088225B" w:rsidRDefault="00000000" w:rsidP="00573A11">
      <w:pPr>
        <w:pStyle w:val="Normal1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>Qu’est-ce qui manque ou a été omis? Qu</w:t>
      </w:r>
      <w:r w:rsidR="00B80D6C">
        <w:rPr>
          <w:rFonts w:ascii="Cambria" w:eastAsia="Cambria" w:hAnsi="Cambria" w:cs="Times New Roman"/>
          <w:sz w:val="23"/>
          <w:szCs w:val="23"/>
          <w:lang w:val="fr-CA"/>
        </w:rPr>
        <w:t>’</w:t>
      </w:r>
      <w:r>
        <w:rPr>
          <w:rFonts w:ascii="Cambria" w:eastAsia="Cambria" w:hAnsi="Cambria" w:cs="Times New Roman"/>
          <w:sz w:val="23"/>
          <w:szCs w:val="23"/>
          <w:lang w:val="fr-CA"/>
        </w:rPr>
        <w:t>est-ce qui se trouve en dehors du cadre de la photo?</w:t>
      </w:r>
    </w:p>
    <w:p w14:paraId="393A210E" w14:textId="77777777" w:rsidR="006903FD" w:rsidRPr="0088225B" w:rsidRDefault="006903FD" w:rsidP="00573A11">
      <w:pPr>
        <w:pStyle w:val="Normal1"/>
        <w:spacing w:after="0" w:line="240" w:lineRule="exact"/>
        <w:rPr>
          <w:rFonts w:asciiTheme="majorHAnsi" w:hAnsiTheme="majorHAnsi"/>
          <w:sz w:val="23"/>
          <w:szCs w:val="23"/>
          <w:lang w:val="fr-CA"/>
        </w:rPr>
      </w:pPr>
    </w:p>
    <w:p w14:paraId="0612DCBF" w14:textId="455FC4CA" w:rsidR="006903FD" w:rsidRPr="0088225B" w:rsidRDefault="00000000" w:rsidP="00573A11">
      <w:pPr>
        <w:pStyle w:val="Normal1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>Un événement s</w:t>
      </w:r>
      <w:r w:rsidR="00096E16">
        <w:rPr>
          <w:rFonts w:ascii="Cambria" w:eastAsia="Cambria" w:hAnsi="Cambria" w:cs="Times New Roman"/>
          <w:sz w:val="23"/>
          <w:szCs w:val="23"/>
          <w:lang w:val="fr-CA"/>
        </w:rPr>
        <w:t>’y</w:t>
      </w:r>
      <w:r>
        <w:rPr>
          <w:rFonts w:ascii="Cambria" w:eastAsia="Cambria" w:hAnsi="Cambria" w:cs="Times New Roman"/>
          <w:sz w:val="23"/>
          <w:szCs w:val="23"/>
          <w:lang w:val="fr-CA"/>
        </w:rPr>
        <w:t xml:space="preserve"> déroule-t-il? Décrivez ce que vous voyez, mais ne l’interprétez pas.</w:t>
      </w:r>
    </w:p>
    <w:p w14:paraId="1CAB49E1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3"/>
          <w:szCs w:val="23"/>
          <w:lang w:val="fr-CA"/>
        </w:rPr>
      </w:pPr>
    </w:p>
    <w:p w14:paraId="3ECEF282" w14:textId="1E5EC4B4" w:rsidR="00E91897" w:rsidRPr="00AF2084" w:rsidRDefault="00000000" w:rsidP="00AF2084">
      <w:pPr>
        <w:pStyle w:val="Normal1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  <w:lang w:val="fr-CA"/>
        </w:rPr>
      </w:pPr>
      <w:r>
        <w:rPr>
          <w:rFonts w:ascii="Cambria" w:eastAsia="Cambria" w:hAnsi="Cambria" w:cs="Times New Roman"/>
          <w:sz w:val="23"/>
          <w:szCs w:val="23"/>
          <w:lang w:val="fr-CA"/>
        </w:rPr>
        <w:t>Que ressentez-vous face aux éléments visuels? Décrivez vos sentiments et votre jugement personnel sur cette image d’après ce que vous avez observé.</w:t>
      </w:r>
    </w:p>
    <w:p w14:paraId="27CB56D5" w14:textId="77777777" w:rsidR="00E91897" w:rsidRPr="0088225B" w:rsidRDefault="00E91897" w:rsidP="00E91897">
      <w:pPr>
        <w:pStyle w:val="Normal1"/>
        <w:spacing w:after="0" w:line="240" w:lineRule="exact"/>
        <w:ind w:left="360"/>
        <w:contextualSpacing/>
        <w:rPr>
          <w:rFonts w:asciiTheme="majorHAnsi" w:hAnsiTheme="majorHAnsi"/>
          <w:sz w:val="23"/>
          <w:szCs w:val="23"/>
          <w:lang w:val="fr-CA"/>
        </w:rPr>
      </w:pPr>
    </w:p>
    <w:p w14:paraId="5003DF52" w14:textId="77777777" w:rsidR="00573A11" w:rsidRPr="0088225B" w:rsidRDefault="00000000" w:rsidP="00D14059">
      <w:pPr>
        <w:pStyle w:val="Normal1"/>
        <w:contextualSpacing/>
        <w:rPr>
          <w:rFonts w:asciiTheme="majorHAnsi" w:eastAsia="Times New Roman" w:hAnsiTheme="majorHAnsi" w:cs="Times New Roman"/>
          <w:b/>
          <w:sz w:val="24"/>
          <w:szCs w:val="24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Enquête sur les sources primaires – 2</w:t>
      </w:r>
      <w:r>
        <w:rPr>
          <w:rFonts w:ascii="Cambria" w:eastAsia="Cambria" w:hAnsi="Cambria" w:cs="Times New Roman"/>
          <w:b/>
          <w:bCs/>
          <w:sz w:val="24"/>
          <w:szCs w:val="24"/>
          <w:vertAlign w:val="superscript"/>
          <w:lang w:val="fr-CA"/>
        </w:rPr>
        <w:t>e</w:t>
      </w: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 partie</w:t>
      </w:r>
    </w:p>
    <w:p w14:paraId="3F9B2BB9" w14:textId="77777777" w:rsidR="00573A11" w:rsidRPr="0088225B" w:rsidRDefault="00573A11" w:rsidP="00D14059">
      <w:pPr>
        <w:pStyle w:val="Normal1"/>
        <w:contextualSpacing/>
        <w:rPr>
          <w:rFonts w:asciiTheme="majorHAnsi" w:eastAsia="Times New Roman" w:hAnsiTheme="majorHAnsi" w:cs="Times New Roman"/>
          <w:b/>
          <w:sz w:val="24"/>
          <w:szCs w:val="24"/>
          <w:lang w:val="fr-CA"/>
        </w:rPr>
      </w:pPr>
    </w:p>
    <w:p w14:paraId="3EE9375E" w14:textId="77777777" w:rsidR="006903FD" w:rsidRPr="0088225B" w:rsidRDefault="00000000" w:rsidP="00D14059">
      <w:pPr>
        <w:pStyle w:val="Normal1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Analysez les quatre sources primaires écrites contenues dans ce dossier et discutez-en en groupes de trois.</w:t>
      </w:r>
    </w:p>
    <w:p w14:paraId="13FDDEDA" w14:textId="77777777" w:rsidR="00573A11" w:rsidRPr="0088225B" w:rsidRDefault="00573A11" w:rsidP="00D14059">
      <w:pPr>
        <w:pStyle w:val="Normal1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D5B1289" w14:textId="77777777" w:rsidR="006903FD" w:rsidRPr="00573A11" w:rsidRDefault="00000000" w:rsidP="00D14059">
      <w:pPr>
        <w:pStyle w:val="Normal1"/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Questions à considérer : </w:t>
      </w:r>
    </w:p>
    <w:p w14:paraId="79E2D43A" w14:textId="77777777" w:rsidR="006903FD" w:rsidRPr="006903FD" w:rsidRDefault="006903FD" w:rsidP="006903FD">
      <w:pPr>
        <w:pStyle w:val="Normal1"/>
        <w:spacing w:after="0" w:line="240" w:lineRule="auto"/>
        <w:ind w:left="360"/>
        <w:rPr>
          <w:rFonts w:asciiTheme="majorHAnsi" w:hAnsiTheme="majorHAnsi"/>
        </w:rPr>
      </w:pPr>
    </w:p>
    <w:p w14:paraId="0DF4B9B2" w14:textId="77B15A70" w:rsidR="006903FD" w:rsidRPr="0088225B" w:rsidRDefault="00E91897" w:rsidP="00573A11">
      <w:pPr>
        <w:pStyle w:val="Normal1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Dans ces sources écrites, que peut-on juger être des faits, des opinions ou des déductions?</w:t>
      </w:r>
    </w:p>
    <w:p w14:paraId="0084A8A0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7C45B61F" w14:textId="77777777" w:rsidR="006903FD" w:rsidRPr="0088225B" w:rsidRDefault="00000000" w:rsidP="00573A11">
      <w:pPr>
        <w:pStyle w:val="Normal1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Quelles sont les sources du contenu et quels sont les objectifs et les points de vue qui y sont exprimés?</w:t>
      </w:r>
    </w:p>
    <w:p w14:paraId="1968C5B7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6375C5A2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382BD4FC" w14:textId="77777777" w:rsidR="006903FD" w:rsidRPr="0088225B" w:rsidRDefault="00000000" w:rsidP="00573A11">
      <w:pPr>
        <w:pStyle w:val="Normal1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Quelles sont les informations contenues dans ces sources et qu’est-ce qui manque ou a été omis?</w:t>
      </w:r>
    </w:p>
    <w:p w14:paraId="04968810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1DEE905A" w14:textId="24080010" w:rsidR="006903FD" w:rsidRPr="0088225B" w:rsidRDefault="00000000" w:rsidP="00573A11">
      <w:pPr>
        <w:pStyle w:val="Normal1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Que ressentez-vous face à ces témoignages écrits? Décrivez vos sentiments et votre jugement personnel sur ces textes d’après ce que vous avez appris sur </w:t>
      </w:r>
      <w:r w:rsidR="00E91897">
        <w:rPr>
          <w:rFonts w:ascii="Cambria" w:eastAsia="Cambria" w:hAnsi="Cambria" w:cs="Times New Roman"/>
          <w:sz w:val="24"/>
          <w:szCs w:val="24"/>
          <w:lang w:val="fr-CA"/>
        </w:rPr>
        <w:t xml:space="preserve">le </w:t>
      </w:r>
      <w:r>
        <w:rPr>
          <w:rFonts w:ascii="Cambria" w:eastAsia="Cambria" w:hAnsi="Cambria" w:cs="Times New Roman"/>
          <w:sz w:val="24"/>
          <w:szCs w:val="24"/>
          <w:lang w:val="fr-CA"/>
        </w:rPr>
        <w:t>«</w:t>
      </w:r>
      <w:r w:rsidR="00B80D6C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>Dimanche sanglant</w:t>
      </w:r>
      <w:r w:rsidR="00B80D6C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>».</w:t>
      </w:r>
    </w:p>
    <w:p w14:paraId="64248B8F" w14:textId="77777777" w:rsidR="006903FD" w:rsidRPr="0088225B" w:rsidRDefault="006903FD" w:rsidP="00573A11">
      <w:pPr>
        <w:pStyle w:val="Normal1"/>
        <w:spacing w:after="0" w:line="240" w:lineRule="exact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690AD5FF" w14:textId="4E233B93" w:rsidR="006903FD" w:rsidRPr="0088225B" w:rsidRDefault="00000000" w:rsidP="00573A11">
      <w:pPr>
        <w:pStyle w:val="Normal1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Faites des recherches pour trouver un exemple plus récent d’une</w:t>
      </w:r>
      <w:r w:rsidR="00E91897">
        <w:rPr>
          <w:rFonts w:ascii="Cambria" w:eastAsia="Cambria" w:hAnsi="Cambria" w:cs="Times New Roman"/>
          <w:sz w:val="24"/>
          <w:szCs w:val="24"/>
          <w:lang w:val="fr-CA"/>
        </w:rPr>
        <w:t xml:space="preserve"> «</w:t>
      </w:r>
      <w:r w:rsidR="00B80D6C">
        <w:rPr>
          <w:rFonts w:ascii="Cambria" w:eastAsia="Cambria" w:hAnsi="Cambria" w:cs="Times New Roman"/>
          <w:sz w:val="24"/>
          <w:szCs w:val="24"/>
          <w:lang w:val="fr-CA"/>
        </w:rPr>
        <w:t> </w:t>
      </w:r>
      <w:r w:rsidR="00E91897">
        <w:rPr>
          <w:rFonts w:ascii="Cambria" w:eastAsia="Cambria" w:hAnsi="Cambria" w:cs="Times New Roman"/>
          <w:sz w:val="24"/>
          <w:szCs w:val="24"/>
          <w:lang w:val="fr-CA"/>
        </w:rPr>
        <w:t>grève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des bras croisés</w:t>
      </w:r>
      <w:r w:rsidR="00B80D6C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» et comparez-la à ce qui s’est passé pendant le Dimanche sanglant de 1938. </w:t>
      </w:r>
      <w:r w:rsidR="00E91897">
        <w:rPr>
          <w:rFonts w:ascii="Cambria" w:eastAsia="Cambria" w:hAnsi="Cambria" w:cs="Times New Roman"/>
          <w:sz w:val="24"/>
          <w:szCs w:val="24"/>
          <w:lang w:val="fr-CA"/>
        </w:rPr>
        <w:t>Dans quelle mesure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sont-elles semblables </w:t>
      </w:r>
      <w:r w:rsidR="00E91897">
        <w:rPr>
          <w:rFonts w:ascii="Cambria" w:eastAsia="Cambria" w:hAnsi="Cambria" w:cs="Times New Roman"/>
          <w:sz w:val="24"/>
          <w:szCs w:val="24"/>
          <w:lang w:val="fr-CA"/>
        </w:rPr>
        <w:t>ou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différentes? Quel est le rôle joué par les médias dans ces différences?</w:t>
      </w:r>
    </w:p>
    <w:p w14:paraId="3CB286B5" w14:textId="0BEA7343" w:rsidR="006903FD" w:rsidRPr="00C76D3D" w:rsidRDefault="00C76D3D" w:rsidP="00AF2084">
      <w:pPr>
        <w:spacing w:before="200" w:after="0"/>
        <w:jc w:val="right"/>
        <w:rPr>
          <w:rFonts w:ascii="Cambria" w:hAnsi="Cambria"/>
          <w:b/>
          <w:sz w:val="20"/>
          <w:szCs w:val="20"/>
          <w:lang w:val="fr-CA"/>
        </w:rPr>
      </w:pPr>
      <w:proofErr w:type="spellStart"/>
      <w:r w:rsidRPr="00C76D3D">
        <w:rPr>
          <w:sz w:val="20"/>
          <w:szCs w:val="20"/>
        </w:rPr>
        <w:t>bctf</w:t>
      </w:r>
      <w:proofErr w:type="spellEnd"/>
      <w:r w:rsidRPr="00C76D3D">
        <w:rPr>
          <w:sz w:val="20"/>
          <w:szCs w:val="20"/>
        </w:rPr>
        <w:t xml:space="preserve"> /ufcw15</w:t>
      </w:r>
    </w:p>
    <w:sectPr w:rsidR="006903FD" w:rsidRPr="00C76D3D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2033D" w14:textId="77777777" w:rsidR="00C060B7" w:rsidRDefault="00C060B7">
      <w:pPr>
        <w:spacing w:after="0" w:line="240" w:lineRule="auto"/>
      </w:pPr>
      <w:r>
        <w:separator/>
      </w:r>
    </w:p>
  </w:endnote>
  <w:endnote w:type="continuationSeparator" w:id="0">
    <w:p w14:paraId="048B9A2E" w14:textId="77777777" w:rsidR="00C060B7" w:rsidRDefault="00C0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5B5E" w14:textId="0B0C3763" w:rsidR="005E3009" w:rsidRPr="0088225B" w:rsidRDefault="00C76D3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8"/>
        <w:szCs w:val="18"/>
        <w:lang w:val="fr-CA"/>
      </w:rPr>
      <w:t>04/10/22</w:t>
    </w:r>
    <w:r w:rsidR="00000000"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 </w:t>
    </w:r>
    <w:r w:rsidR="00000000" w:rsidRPr="00C76D3D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</w:t>
    </w:r>
    <w:proofErr w:type="spellStart"/>
    <w:r w:rsidR="00000000" w:rsidRPr="00C76D3D"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 w:rsidR="00000000" w:rsidRPr="00C76D3D">
      <w:rPr>
        <w:rFonts w:ascii="Cambria" w:eastAsia="Cambria" w:hAnsi="Cambria" w:cs="Times New Roman"/>
        <w:sz w:val="18"/>
        <w:szCs w:val="18"/>
        <w:lang w:val="fr-CA"/>
      </w:rPr>
      <w:t xml:space="preserve"> Centre et la BCTF </w:t>
    </w:r>
    <w:r w:rsidR="00000000">
      <w:ptab w:relativeTo="margin" w:alignment="right" w:leader="none"/>
    </w:r>
    <w:r w:rsidR="00000000"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="001E351D" w:rsidRPr="003F5BDF">
      <w:rPr>
        <w:rFonts w:asciiTheme="majorHAnsi" w:hAnsiTheme="majorHAnsi"/>
        <w:i/>
        <w:iCs/>
        <w:sz w:val="18"/>
        <w:szCs w:val="18"/>
      </w:rPr>
      <w:fldChar w:fldCharType="begin"/>
    </w:r>
    <w:r w:rsidR="001E351D" w:rsidRPr="0088225B">
      <w:rPr>
        <w:rFonts w:asciiTheme="majorHAnsi" w:hAnsiTheme="majorHAnsi"/>
        <w:i/>
        <w:iCs/>
        <w:sz w:val="18"/>
        <w:szCs w:val="18"/>
        <w:lang w:val="fr-CA"/>
      </w:rPr>
      <w:instrText xml:space="preserve"> PAGE   \* MERGEFORMAT </w:instrText>
    </w:r>
    <w:r w:rsidR="001E351D" w:rsidRPr="003F5BDF">
      <w:rPr>
        <w:rFonts w:asciiTheme="majorHAnsi" w:hAnsiTheme="majorHAnsi"/>
        <w:i/>
        <w:iCs/>
        <w:sz w:val="18"/>
        <w:szCs w:val="18"/>
      </w:rPr>
      <w:fldChar w:fldCharType="separate"/>
    </w:r>
    <w:r w:rsidR="00C10FB3" w:rsidRPr="0088225B">
      <w:rPr>
        <w:rFonts w:asciiTheme="majorHAnsi" w:hAnsiTheme="majorHAnsi"/>
        <w:i/>
        <w:iCs/>
        <w:noProof/>
        <w:sz w:val="18"/>
        <w:szCs w:val="18"/>
        <w:lang w:val="fr-CA"/>
      </w:rPr>
      <w:t>1</w:t>
    </w:r>
    <w:r w:rsidR="001E351D" w:rsidRPr="003F5BDF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7F19001C" w14:textId="77777777" w:rsidR="005A3381" w:rsidRPr="0088225B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798EB" w14:textId="77777777" w:rsidR="00C060B7" w:rsidRDefault="00C060B7">
      <w:pPr>
        <w:spacing w:after="0" w:line="240" w:lineRule="auto"/>
      </w:pPr>
      <w:r>
        <w:separator/>
      </w:r>
    </w:p>
  </w:footnote>
  <w:footnote w:type="continuationSeparator" w:id="0">
    <w:p w14:paraId="5316524C" w14:textId="77777777" w:rsidR="00C060B7" w:rsidRDefault="00C0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  <w:lang w:val="fr-CA"/>
      </w:rPr>
      <w:alias w:val="Title"/>
      <w:id w:val="77738743"/>
      <w:placeholder>
        <w:docPart w:val="D0571937F56E491AB9184911240E11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0" w:name="_Hlk112184124" w:displacedByCustomXml="prev"/>
      <w:p w14:paraId="40D7B212" w14:textId="723366FF" w:rsidR="005A3381" w:rsidRPr="00C76D3D" w:rsidRDefault="00C76D3D" w:rsidP="00C76D3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C76D3D">
          <w:rPr>
            <w:sz w:val="28"/>
            <w:szCs w:val="28"/>
            <w:lang w:val="fr-CA"/>
          </w:rPr>
          <w:t>Les travailleurs : histoire du mouvement ouvrier en Colombie-Britannique</w:t>
        </w:r>
      </w:p>
      <w:bookmarkEnd w:id="0" w:displacedByCustomXml="next"/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2CB"/>
    <w:multiLevelType w:val="hybridMultilevel"/>
    <w:tmpl w:val="BB94BA06"/>
    <w:lvl w:ilvl="0" w:tplc="A7C8293A">
      <w:start w:val="1"/>
      <w:numFmt w:val="decimal"/>
      <w:lvlText w:val="%1."/>
      <w:lvlJc w:val="left"/>
      <w:pPr>
        <w:ind w:left="720" w:hanging="360"/>
      </w:pPr>
    </w:lvl>
    <w:lvl w:ilvl="1" w:tplc="183AD510" w:tentative="1">
      <w:start w:val="1"/>
      <w:numFmt w:val="lowerLetter"/>
      <w:lvlText w:val="%2."/>
      <w:lvlJc w:val="left"/>
      <w:pPr>
        <w:ind w:left="1440" w:hanging="360"/>
      </w:pPr>
    </w:lvl>
    <w:lvl w:ilvl="2" w:tplc="7696F502" w:tentative="1">
      <w:start w:val="1"/>
      <w:numFmt w:val="lowerRoman"/>
      <w:lvlText w:val="%3."/>
      <w:lvlJc w:val="right"/>
      <w:pPr>
        <w:ind w:left="2160" w:hanging="180"/>
      </w:pPr>
    </w:lvl>
    <w:lvl w:ilvl="3" w:tplc="DCA6824C" w:tentative="1">
      <w:start w:val="1"/>
      <w:numFmt w:val="decimal"/>
      <w:lvlText w:val="%4."/>
      <w:lvlJc w:val="left"/>
      <w:pPr>
        <w:ind w:left="2880" w:hanging="360"/>
      </w:pPr>
    </w:lvl>
    <w:lvl w:ilvl="4" w:tplc="2B94438C" w:tentative="1">
      <w:start w:val="1"/>
      <w:numFmt w:val="lowerLetter"/>
      <w:lvlText w:val="%5."/>
      <w:lvlJc w:val="left"/>
      <w:pPr>
        <w:ind w:left="3600" w:hanging="360"/>
      </w:pPr>
    </w:lvl>
    <w:lvl w:ilvl="5" w:tplc="DF4CEA08" w:tentative="1">
      <w:start w:val="1"/>
      <w:numFmt w:val="lowerRoman"/>
      <w:lvlText w:val="%6."/>
      <w:lvlJc w:val="right"/>
      <w:pPr>
        <w:ind w:left="4320" w:hanging="180"/>
      </w:pPr>
    </w:lvl>
    <w:lvl w:ilvl="6" w:tplc="B58EA8FE" w:tentative="1">
      <w:start w:val="1"/>
      <w:numFmt w:val="decimal"/>
      <w:lvlText w:val="%7."/>
      <w:lvlJc w:val="left"/>
      <w:pPr>
        <w:ind w:left="5040" w:hanging="360"/>
      </w:pPr>
    </w:lvl>
    <w:lvl w:ilvl="7" w:tplc="B024C82E" w:tentative="1">
      <w:start w:val="1"/>
      <w:numFmt w:val="lowerLetter"/>
      <w:lvlText w:val="%8."/>
      <w:lvlJc w:val="left"/>
      <w:pPr>
        <w:ind w:left="5760" w:hanging="360"/>
      </w:pPr>
    </w:lvl>
    <w:lvl w:ilvl="8" w:tplc="49D853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326"/>
    <w:multiLevelType w:val="multilevel"/>
    <w:tmpl w:val="E848A92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535F20A6"/>
    <w:multiLevelType w:val="hybridMultilevel"/>
    <w:tmpl w:val="4E9AC97C"/>
    <w:lvl w:ilvl="0" w:tplc="C9B4A7EE">
      <w:start w:val="1"/>
      <w:numFmt w:val="decimal"/>
      <w:lvlText w:val="%1."/>
      <w:lvlJc w:val="left"/>
      <w:pPr>
        <w:ind w:left="720" w:hanging="360"/>
      </w:pPr>
    </w:lvl>
    <w:lvl w:ilvl="1" w:tplc="E78807C6" w:tentative="1">
      <w:start w:val="1"/>
      <w:numFmt w:val="lowerLetter"/>
      <w:lvlText w:val="%2."/>
      <w:lvlJc w:val="left"/>
      <w:pPr>
        <w:ind w:left="1440" w:hanging="360"/>
      </w:pPr>
    </w:lvl>
    <w:lvl w:ilvl="2" w:tplc="85D014AC" w:tentative="1">
      <w:start w:val="1"/>
      <w:numFmt w:val="lowerRoman"/>
      <w:lvlText w:val="%3."/>
      <w:lvlJc w:val="right"/>
      <w:pPr>
        <w:ind w:left="2160" w:hanging="180"/>
      </w:pPr>
    </w:lvl>
    <w:lvl w:ilvl="3" w:tplc="57ACD958" w:tentative="1">
      <w:start w:val="1"/>
      <w:numFmt w:val="decimal"/>
      <w:lvlText w:val="%4."/>
      <w:lvlJc w:val="left"/>
      <w:pPr>
        <w:ind w:left="2880" w:hanging="360"/>
      </w:pPr>
    </w:lvl>
    <w:lvl w:ilvl="4" w:tplc="A022A8E4" w:tentative="1">
      <w:start w:val="1"/>
      <w:numFmt w:val="lowerLetter"/>
      <w:lvlText w:val="%5."/>
      <w:lvlJc w:val="left"/>
      <w:pPr>
        <w:ind w:left="3600" w:hanging="360"/>
      </w:pPr>
    </w:lvl>
    <w:lvl w:ilvl="5" w:tplc="BB400E22" w:tentative="1">
      <w:start w:val="1"/>
      <w:numFmt w:val="lowerRoman"/>
      <w:lvlText w:val="%6."/>
      <w:lvlJc w:val="right"/>
      <w:pPr>
        <w:ind w:left="4320" w:hanging="180"/>
      </w:pPr>
    </w:lvl>
    <w:lvl w:ilvl="6" w:tplc="7E306C0E" w:tentative="1">
      <w:start w:val="1"/>
      <w:numFmt w:val="decimal"/>
      <w:lvlText w:val="%7."/>
      <w:lvlJc w:val="left"/>
      <w:pPr>
        <w:ind w:left="5040" w:hanging="360"/>
      </w:pPr>
    </w:lvl>
    <w:lvl w:ilvl="7" w:tplc="D0746C86" w:tentative="1">
      <w:start w:val="1"/>
      <w:numFmt w:val="lowerLetter"/>
      <w:lvlText w:val="%8."/>
      <w:lvlJc w:val="left"/>
      <w:pPr>
        <w:ind w:left="5760" w:hanging="360"/>
      </w:pPr>
    </w:lvl>
    <w:lvl w:ilvl="8" w:tplc="E8C43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533B4"/>
    <w:multiLevelType w:val="hybridMultilevel"/>
    <w:tmpl w:val="78248D56"/>
    <w:lvl w:ilvl="0" w:tplc="F34C29B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E9864D7A" w:tentative="1">
      <w:start w:val="1"/>
      <w:numFmt w:val="lowerLetter"/>
      <w:lvlText w:val="%2."/>
      <w:lvlJc w:val="left"/>
      <w:pPr>
        <w:ind w:left="1440" w:hanging="360"/>
      </w:pPr>
    </w:lvl>
    <w:lvl w:ilvl="2" w:tplc="A2C01B0A" w:tentative="1">
      <w:start w:val="1"/>
      <w:numFmt w:val="lowerRoman"/>
      <w:lvlText w:val="%3."/>
      <w:lvlJc w:val="right"/>
      <w:pPr>
        <w:ind w:left="2160" w:hanging="180"/>
      </w:pPr>
    </w:lvl>
    <w:lvl w:ilvl="3" w:tplc="B962986E" w:tentative="1">
      <w:start w:val="1"/>
      <w:numFmt w:val="decimal"/>
      <w:lvlText w:val="%4."/>
      <w:lvlJc w:val="left"/>
      <w:pPr>
        <w:ind w:left="2880" w:hanging="360"/>
      </w:pPr>
    </w:lvl>
    <w:lvl w:ilvl="4" w:tplc="3AC62C00" w:tentative="1">
      <w:start w:val="1"/>
      <w:numFmt w:val="lowerLetter"/>
      <w:lvlText w:val="%5."/>
      <w:lvlJc w:val="left"/>
      <w:pPr>
        <w:ind w:left="3600" w:hanging="360"/>
      </w:pPr>
    </w:lvl>
    <w:lvl w:ilvl="5" w:tplc="5FD6FEE4" w:tentative="1">
      <w:start w:val="1"/>
      <w:numFmt w:val="lowerRoman"/>
      <w:lvlText w:val="%6."/>
      <w:lvlJc w:val="right"/>
      <w:pPr>
        <w:ind w:left="4320" w:hanging="180"/>
      </w:pPr>
    </w:lvl>
    <w:lvl w:ilvl="6" w:tplc="2A86D568" w:tentative="1">
      <w:start w:val="1"/>
      <w:numFmt w:val="decimal"/>
      <w:lvlText w:val="%7."/>
      <w:lvlJc w:val="left"/>
      <w:pPr>
        <w:ind w:left="5040" w:hanging="360"/>
      </w:pPr>
    </w:lvl>
    <w:lvl w:ilvl="7" w:tplc="91B4289E" w:tentative="1">
      <w:start w:val="1"/>
      <w:numFmt w:val="lowerLetter"/>
      <w:lvlText w:val="%8."/>
      <w:lvlJc w:val="left"/>
      <w:pPr>
        <w:ind w:left="5760" w:hanging="360"/>
      </w:pPr>
    </w:lvl>
    <w:lvl w:ilvl="8" w:tplc="BC7EA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354C3"/>
    <w:multiLevelType w:val="multilevel"/>
    <w:tmpl w:val="1AAA59FA"/>
    <w:lvl w:ilvl="0">
      <w:start w:val="1"/>
      <w:numFmt w:val="decimal"/>
      <w:lvlText w:val="%1.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6" w15:restartNumberingAfterBreak="0">
    <w:nsid w:val="69EA16CF"/>
    <w:multiLevelType w:val="hybridMultilevel"/>
    <w:tmpl w:val="8FB20540"/>
    <w:lvl w:ilvl="0" w:tplc="E796F74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52AE4728" w:tentative="1">
      <w:start w:val="1"/>
      <w:numFmt w:val="lowerLetter"/>
      <w:lvlText w:val="%2."/>
      <w:lvlJc w:val="left"/>
      <w:pPr>
        <w:ind w:left="1440" w:hanging="360"/>
      </w:pPr>
    </w:lvl>
    <w:lvl w:ilvl="2" w:tplc="22964D76" w:tentative="1">
      <w:start w:val="1"/>
      <w:numFmt w:val="lowerRoman"/>
      <w:lvlText w:val="%3."/>
      <w:lvlJc w:val="right"/>
      <w:pPr>
        <w:ind w:left="2160" w:hanging="180"/>
      </w:pPr>
    </w:lvl>
    <w:lvl w:ilvl="3" w:tplc="FB28E326" w:tentative="1">
      <w:start w:val="1"/>
      <w:numFmt w:val="decimal"/>
      <w:lvlText w:val="%4."/>
      <w:lvlJc w:val="left"/>
      <w:pPr>
        <w:ind w:left="2880" w:hanging="360"/>
      </w:pPr>
    </w:lvl>
    <w:lvl w:ilvl="4" w:tplc="D5DE4E2A" w:tentative="1">
      <w:start w:val="1"/>
      <w:numFmt w:val="lowerLetter"/>
      <w:lvlText w:val="%5."/>
      <w:lvlJc w:val="left"/>
      <w:pPr>
        <w:ind w:left="3600" w:hanging="360"/>
      </w:pPr>
    </w:lvl>
    <w:lvl w:ilvl="5" w:tplc="2892DF2E" w:tentative="1">
      <w:start w:val="1"/>
      <w:numFmt w:val="lowerRoman"/>
      <w:lvlText w:val="%6."/>
      <w:lvlJc w:val="right"/>
      <w:pPr>
        <w:ind w:left="4320" w:hanging="180"/>
      </w:pPr>
    </w:lvl>
    <w:lvl w:ilvl="6" w:tplc="79F069C6" w:tentative="1">
      <w:start w:val="1"/>
      <w:numFmt w:val="decimal"/>
      <w:lvlText w:val="%7."/>
      <w:lvlJc w:val="left"/>
      <w:pPr>
        <w:ind w:left="5040" w:hanging="360"/>
      </w:pPr>
    </w:lvl>
    <w:lvl w:ilvl="7" w:tplc="32A095AE" w:tentative="1">
      <w:start w:val="1"/>
      <w:numFmt w:val="lowerLetter"/>
      <w:lvlText w:val="%8."/>
      <w:lvlJc w:val="left"/>
      <w:pPr>
        <w:ind w:left="5760" w:hanging="360"/>
      </w:pPr>
    </w:lvl>
    <w:lvl w:ilvl="8" w:tplc="AB403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225E7"/>
    <w:multiLevelType w:val="hybridMultilevel"/>
    <w:tmpl w:val="7E3C4618"/>
    <w:lvl w:ilvl="0" w:tplc="C4E4114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B09613A8" w:tentative="1">
      <w:start w:val="1"/>
      <w:numFmt w:val="lowerLetter"/>
      <w:lvlText w:val="%2."/>
      <w:lvlJc w:val="left"/>
      <w:pPr>
        <w:ind w:left="1440" w:hanging="360"/>
      </w:pPr>
    </w:lvl>
    <w:lvl w:ilvl="2" w:tplc="8A02022E" w:tentative="1">
      <w:start w:val="1"/>
      <w:numFmt w:val="lowerRoman"/>
      <w:lvlText w:val="%3."/>
      <w:lvlJc w:val="right"/>
      <w:pPr>
        <w:ind w:left="2160" w:hanging="180"/>
      </w:pPr>
    </w:lvl>
    <w:lvl w:ilvl="3" w:tplc="19DEADC6" w:tentative="1">
      <w:start w:val="1"/>
      <w:numFmt w:val="decimal"/>
      <w:lvlText w:val="%4."/>
      <w:lvlJc w:val="left"/>
      <w:pPr>
        <w:ind w:left="2880" w:hanging="360"/>
      </w:pPr>
    </w:lvl>
    <w:lvl w:ilvl="4" w:tplc="F3C8DFB4" w:tentative="1">
      <w:start w:val="1"/>
      <w:numFmt w:val="lowerLetter"/>
      <w:lvlText w:val="%5."/>
      <w:lvlJc w:val="left"/>
      <w:pPr>
        <w:ind w:left="3600" w:hanging="360"/>
      </w:pPr>
    </w:lvl>
    <w:lvl w:ilvl="5" w:tplc="A8648FD2" w:tentative="1">
      <w:start w:val="1"/>
      <w:numFmt w:val="lowerRoman"/>
      <w:lvlText w:val="%6."/>
      <w:lvlJc w:val="right"/>
      <w:pPr>
        <w:ind w:left="4320" w:hanging="180"/>
      </w:pPr>
    </w:lvl>
    <w:lvl w:ilvl="6" w:tplc="FD3456D2" w:tentative="1">
      <w:start w:val="1"/>
      <w:numFmt w:val="decimal"/>
      <w:lvlText w:val="%7."/>
      <w:lvlJc w:val="left"/>
      <w:pPr>
        <w:ind w:left="5040" w:hanging="360"/>
      </w:pPr>
    </w:lvl>
    <w:lvl w:ilvl="7" w:tplc="30E06DC6" w:tentative="1">
      <w:start w:val="1"/>
      <w:numFmt w:val="lowerLetter"/>
      <w:lvlText w:val="%8."/>
      <w:lvlJc w:val="left"/>
      <w:pPr>
        <w:ind w:left="5760" w:hanging="360"/>
      </w:pPr>
    </w:lvl>
    <w:lvl w:ilvl="8" w:tplc="A67C59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D2469"/>
    <w:multiLevelType w:val="multilevel"/>
    <w:tmpl w:val="29D2B1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058475290">
    <w:abstractNumId w:val="2"/>
  </w:num>
  <w:num w:numId="2" w16cid:durableId="2037385115">
    <w:abstractNumId w:val="3"/>
  </w:num>
  <w:num w:numId="3" w16cid:durableId="1338383944">
    <w:abstractNumId w:val="1"/>
  </w:num>
  <w:num w:numId="4" w16cid:durableId="387530285">
    <w:abstractNumId w:val="5"/>
  </w:num>
  <w:num w:numId="5" w16cid:durableId="57873478">
    <w:abstractNumId w:val="8"/>
  </w:num>
  <w:num w:numId="6" w16cid:durableId="231623974">
    <w:abstractNumId w:val="0"/>
  </w:num>
  <w:num w:numId="7" w16cid:durableId="403331990">
    <w:abstractNumId w:val="7"/>
  </w:num>
  <w:num w:numId="8" w16cid:durableId="1039553596">
    <w:abstractNumId w:val="6"/>
  </w:num>
  <w:num w:numId="9" w16cid:durableId="1283001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24"/>
    <w:rsid w:val="0006543A"/>
    <w:rsid w:val="00096E16"/>
    <w:rsid w:val="00123122"/>
    <w:rsid w:val="001E351D"/>
    <w:rsid w:val="0020547D"/>
    <w:rsid w:val="00247254"/>
    <w:rsid w:val="002A4FB9"/>
    <w:rsid w:val="0034199A"/>
    <w:rsid w:val="003F5BDF"/>
    <w:rsid w:val="00573A11"/>
    <w:rsid w:val="005A3381"/>
    <w:rsid w:val="005B15A2"/>
    <w:rsid w:val="005E3009"/>
    <w:rsid w:val="005F4DF5"/>
    <w:rsid w:val="00645854"/>
    <w:rsid w:val="006903FD"/>
    <w:rsid w:val="006F52DA"/>
    <w:rsid w:val="007E7322"/>
    <w:rsid w:val="0086484F"/>
    <w:rsid w:val="0088225B"/>
    <w:rsid w:val="008B6524"/>
    <w:rsid w:val="008F1D68"/>
    <w:rsid w:val="00925070"/>
    <w:rsid w:val="00960BBF"/>
    <w:rsid w:val="009E564C"/>
    <w:rsid w:val="00A069E9"/>
    <w:rsid w:val="00A82578"/>
    <w:rsid w:val="00AF2084"/>
    <w:rsid w:val="00B76EBF"/>
    <w:rsid w:val="00B80D6C"/>
    <w:rsid w:val="00BB4AB1"/>
    <w:rsid w:val="00C060B7"/>
    <w:rsid w:val="00C10FB3"/>
    <w:rsid w:val="00C76D3D"/>
    <w:rsid w:val="00CB19D6"/>
    <w:rsid w:val="00CF69F0"/>
    <w:rsid w:val="00D14059"/>
    <w:rsid w:val="00DB5E1D"/>
    <w:rsid w:val="00E86B2F"/>
    <w:rsid w:val="00E91897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2A2E8B"/>
  <w15:docId w15:val="{629EE53C-B737-4BA4-BD55-7119F6BD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D14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571937F56E491AB9184911240E1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64813-6CEE-44E1-8D19-693C76768656}"/>
      </w:docPartPr>
      <w:docPartBody>
        <w:p w:rsidR="00000000" w:rsidRDefault="00D45A81" w:rsidP="00D45A81">
          <w:pPr>
            <w:pStyle w:val="D0571937F56E491AB9184911240E113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81"/>
    <w:rsid w:val="00A560AD"/>
    <w:rsid w:val="00D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571937F56E491AB9184911240E113A">
    <w:name w:val="D0571937F56E491AB9184911240E113A"/>
    <w:rsid w:val="00D45A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0</TotalTime>
  <Pages>2</Pages>
  <Words>565</Words>
  <Characters>2788</Characters>
  <Application>Microsoft Office Word</Application>
  <DocSecurity>0</DocSecurity>
  <Lines>45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2</cp:revision>
  <cp:lastPrinted>2014-08-09T22:32:00Z</cp:lastPrinted>
  <dcterms:created xsi:type="dcterms:W3CDTF">2022-10-04T17:16:00Z</dcterms:created>
  <dcterms:modified xsi:type="dcterms:W3CDTF">2022-10-04T17:16:00Z</dcterms:modified>
</cp:coreProperties>
</file>