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8232F" w14:textId="48410949" w:rsidR="005019ED" w:rsidRPr="005019ED" w:rsidRDefault="005019ED" w:rsidP="005019ED">
      <w:pPr>
        <w:spacing w:before="40"/>
        <w:jc w:val="right"/>
        <w:rPr>
          <w:b/>
          <w:sz w:val="28"/>
          <w:szCs w:val="28"/>
          <w:lang w:val="fr-CA"/>
        </w:rPr>
      </w:pPr>
      <w:r w:rsidRPr="005019ED">
        <w:rPr>
          <w:rFonts w:eastAsia="Cambria" w:cstheme="minorHAnsi"/>
          <w:b/>
          <w:bCs/>
          <w:sz w:val="28"/>
          <w:szCs w:val="28"/>
          <w:lang w:val="fr-CA"/>
        </w:rPr>
        <w:t>Leçon</w:t>
      </w:r>
      <w:r>
        <w:rPr>
          <w:rFonts w:eastAsia="Cambria" w:cstheme="minorHAnsi"/>
          <w:b/>
          <w:bCs/>
          <w:sz w:val="28"/>
          <w:szCs w:val="28"/>
          <w:lang w:val="fr-CA"/>
        </w:rPr>
        <w:t xml:space="preserve"> : </w:t>
      </w:r>
      <w:r w:rsidRPr="005019ED">
        <w:rPr>
          <w:b/>
          <w:bCs/>
          <w:sz w:val="28"/>
          <w:szCs w:val="28"/>
          <w:lang w:val="fr-CA"/>
        </w:rPr>
        <w:t>La grève des pêcheurs de 1900</w:t>
      </w:r>
    </w:p>
    <w:p w14:paraId="1665A18B" w14:textId="744F38EF" w:rsidR="005A3381" w:rsidRPr="005019ED" w:rsidRDefault="00000000" w:rsidP="00820182">
      <w:pPr>
        <w:tabs>
          <w:tab w:val="center" w:pos="4680"/>
        </w:tabs>
        <w:rPr>
          <w:b/>
          <w:sz w:val="28"/>
          <w:szCs w:val="28"/>
          <w:lang w:val="fr-CA"/>
        </w:rPr>
      </w:pPr>
      <w:r w:rsidRPr="005019ED">
        <w:rPr>
          <w:rFonts w:ascii="Calibri" w:eastAsia="Calibri" w:hAnsi="Calibri" w:cs="Times New Roman"/>
          <w:b/>
          <w:bCs/>
          <w:sz w:val="28"/>
          <w:szCs w:val="28"/>
          <w:lang w:val="fr-CA"/>
        </w:rPr>
        <w:t>1</w:t>
      </w:r>
      <w:r w:rsidRPr="005019ED">
        <w:rPr>
          <w:rFonts w:ascii="Calibri" w:eastAsia="Calibri" w:hAnsi="Calibri" w:cs="Times New Roman"/>
          <w:b/>
          <w:bCs/>
          <w:sz w:val="28"/>
          <w:szCs w:val="28"/>
          <w:vertAlign w:val="superscript"/>
          <w:lang w:val="fr-CA"/>
        </w:rPr>
        <w:t>re</w:t>
      </w:r>
      <w:r w:rsidRPr="005019ED">
        <w:rPr>
          <w:rFonts w:ascii="Calibri" w:eastAsia="Calibri" w:hAnsi="Calibri" w:cs="Times New Roman"/>
          <w:b/>
          <w:bCs/>
          <w:sz w:val="28"/>
          <w:szCs w:val="28"/>
          <w:lang w:val="fr-CA"/>
        </w:rPr>
        <w:t xml:space="preserve"> activité :</w:t>
      </w:r>
      <w:r w:rsidR="00160019" w:rsidRPr="005019ED">
        <w:rPr>
          <w:rFonts w:ascii="Calibri" w:eastAsia="Calibri" w:hAnsi="Calibri" w:cs="Times New Roman"/>
          <w:b/>
          <w:bCs/>
          <w:sz w:val="28"/>
          <w:szCs w:val="28"/>
          <w:lang w:val="fr-CA"/>
        </w:rPr>
        <w:t xml:space="preserve"> </w:t>
      </w:r>
      <w:r w:rsidRPr="005019ED">
        <w:rPr>
          <w:rFonts w:ascii="Calibri" w:eastAsia="Calibri" w:hAnsi="Calibri" w:cs="Times New Roman"/>
          <w:b/>
          <w:bCs/>
          <w:sz w:val="28"/>
          <w:szCs w:val="28"/>
          <w:lang w:val="fr-CA"/>
        </w:rPr>
        <w:t>casse-tête sur la grève des pêcheurs de 1900</w:t>
      </w:r>
    </w:p>
    <w:p w14:paraId="560FEC63" w14:textId="77777777" w:rsidR="00160019" w:rsidRDefault="00000000" w:rsidP="00EC617C">
      <w:pPr>
        <w:rPr>
          <w:rFonts w:ascii="Cambria" w:eastAsia="Cambria" w:hAnsi="Cambria" w:cs="Times New Roman"/>
          <w:b/>
          <w:bCs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u w:val="single"/>
          <w:lang w:val="fr-CA"/>
        </w:rPr>
        <w:t>Introduction</w:t>
      </w:r>
    </w:p>
    <w:p w14:paraId="2C2400DD" w14:textId="03413624" w:rsidR="00EC617C" w:rsidRPr="00160019" w:rsidRDefault="00000000" w:rsidP="005019ED">
      <w:pPr>
        <w:spacing w:line="240" w:lineRule="auto"/>
        <w:rPr>
          <w:rFonts w:asciiTheme="majorHAnsi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Former des groupes de quatre à cinq élèves, à qui l’on remettra un jeu des documents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> </w:t>
      </w:r>
      <w:r>
        <w:rPr>
          <w:rFonts w:ascii="Cambria" w:eastAsia="Cambria" w:hAnsi="Cambria" w:cs="Times New Roman"/>
          <w:sz w:val="24"/>
          <w:szCs w:val="24"/>
          <w:lang w:val="fr-CA"/>
        </w:rPr>
        <w:t>1-</w:t>
      </w:r>
      <w:r w:rsidR="00A157B0">
        <w:rPr>
          <w:rFonts w:ascii="Cambria" w:eastAsia="Cambria" w:hAnsi="Cambria" w:cs="Times New Roman"/>
          <w:sz w:val="24"/>
          <w:szCs w:val="24"/>
          <w:lang w:val="fr-CA"/>
        </w:rPr>
        <w:t>6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i/>
          <w:iCs/>
          <w:lang w:val="fr-CA"/>
        </w:rPr>
        <w:t>(</w:t>
      </w:r>
      <w:r w:rsidR="00160019">
        <w:rPr>
          <w:rFonts w:ascii="Cambria" w:eastAsia="Cambria" w:hAnsi="Cambria" w:cs="Times New Roman"/>
          <w:i/>
          <w:iCs/>
          <w:lang w:val="fr-CA"/>
        </w:rPr>
        <w:t>f</w:t>
      </w:r>
      <w:r>
        <w:rPr>
          <w:rFonts w:ascii="Cambria" w:eastAsia="Cambria" w:hAnsi="Cambria" w:cs="Times New Roman"/>
          <w:i/>
          <w:iCs/>
          <w:lang w:val="fr-CA"/>
        </w:rPr>
        <w:t>ournis dans le dossier à télécharger)</w:t>
      </w:r>
      <w:r w:rsidR="00160019">
        <w:rPr>
          <w:rFonts w:ascii="Cambria" w:eastAsia="Cambria" w:hAnsi="Cambria" w:cs="Times New Roman"/>
          <w:i/>
          <w:iCs/>
          <w:lang w:val="fr-CA"/>
        </w:rPr>
        <w:t>.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Chaque élève recevra également une feuille de travail sur la biographie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(</w:t>
      </w:r>
      <w:r w:rsidR="00160019">
        <w:rPr>
          <w:rFonts w:ascii="Cambria" w:eastAsia="Cambria" w:hAnsi="Cambria" w:cs="Times New Roman"/>
          <w:i/>
          <w:iCs/>
          <w:lang w:val="fr-CA"/>
        </w:rPr>
        <w:t>p</w:t>
      </w:r>
      <w:r>
        <w:rPr>
          <w:rFonts w:ascii="Cambria" w:eastAsia="Cambria" w:hAnsi="Cambria" w:cs="Times New Roman"/>
          <w:i/>
          <w:iCs/>
          <w:lang w:val="fr-CA"/>
        </w:rPr>
        <w:t>age suivante)</w:t>
      </w:r>
      <w:r w:rsidR="00160019">
        <w:rPr>
          <w:rFonts w:ascii="Cambria" w:eastAsia="Cambria" w:hAnsi="Cambria" w:cs="Times New Roman"/>
          <w:i/>
          <w:iCs/>
          <w:lang w:val="fr-CA"/>
        </w:rPr>
        <w:t>.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Si l’on a besoin d’autre documentation, il est recommandé de donner à lire aux élèves les pages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> </w:t>
      </w:r>
      <w:r>
        <w:rPr>
          <w:rFonts w:ascii="Cambria" w:eastAsia="Cambria" w:hAnsi="Cambria" w:cs="Times New Roman"/>
          <w:sz w:val="24"/>
          <w:szCs w:val="24"/>
          <w:lang w:val="fr-CA"/>
        </w:rPr>
        <w:t>31-36 du chapitre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> </w:t>
      </w:r>
      <w:r>
        <w:rPr>
          <w:rFonts w:ascii="Cambria" w:eastAsia="Cambria" w:hAnsi="Cambria" w:cs="Times New Roman"/>
          <w:sz w:val="24"/>
          <w:szCs w:val="24"/>
          <w:lang w:val="fr-CA"/>
        </w:rPr>
        <w:t>3 de «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> </w:t>
      </w:r>
      <w:r>
        <w:rPr>
          <w:rFonts w:ascii="Cambria" w:eastAsia="Cambria" w:hAnsi="Cambria" w:cs="Times New Roman"/>
          <w:sz w:val="24"/>
          <w:szCs w:val="24"/>
          <w:lang w:val="fr-CA"/>
        </w:rPr>
        <w:t>On the Line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> 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» sur la grève des pêcheurs du fleuve Fraser. </w:t>
      </w:r>
    </w:p>
    <w:p w14:paraId="7C41F473" w14:textId="77777777" w:rsidR="00EC617C" w:rsidRPr="00160019" w:rsidRDefault="00000000" w:rsidP="00EC617C">
      <w:pPr>
        <w:rPr>
          <w:rFonts w:asciiTheme="majorHAnsi" w:hAnsiTheme="majorHAnsi" w:cs="Times New Roman"/>
          <w:b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u w:val="single"/>
          <w:lang w:val="fr-CA"/>
        </w:rPr>
        <w:t>Corps de la leçon</w:t>
      </w:r>
    </w:p>
    <w:p w14:paraId="094BDBA3" w14:textId="57F3C06B" w:rsidR="00EC617C" w:rsidRPr="00160019" w:rsidRDefault="00000000" w:rsidP="005019ED">
      <w:pPr>
        <w:spacing w:line="240" w:lineRule="auto"/>
        <w:rPr>
          <w:rFonts w:asciiTheme="majorHAnsi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En ayant recours à la méthode du casse-tête pour cette activité, chaque élève du groupe se chargera d’un ou plusieurs documents biographiques sur la vie de l’organisateur syndical Frank Rogers.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Le 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>deuxième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document est divisé en quatre parties.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Après avoir lu sa documentation, chaque élève rempli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>t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sa portion de la feuille de travail sur la biographie.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L’activité se conclut tandis que chaque élève fait part de ce qu’il ou elle a appris aux autres membres du groupe, qui remplissent les autres sections de la feuille de travail tout en écoutant chaque présentation.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</w:p>
    <w:p w14:paraId="3E35B96F" w14:textId="0170B080" w:rsidR="00EC617C" w:rsidRPr="00160019" w:rsidRDefault="00000000" w:rsidP="00EC617C">
      <w:pPr>
        <w:rPr>
          <w:rFonts w:asciiTheme="majorHAnsi" w:hAnsiTheme="majorHAnsi" w:cs="Times New Roman"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u w:val="single"/>
          <w:lang w:val="fr-CA"/>
        </w:rPr>
        <w:t>Pour terminer</w:t>
      </w:r>
    </w:p>
    <w:p w14:paraId="2E179A29" w14:textId="77777777" w:rsidR="00EC617C" w:rsidRPr="00160019" w:rsidRDefault="00000000" w:rsidP="005019ED">
      <w:pPr>
        <w:spacing w:line="240" w:lineRule="auto"/>
        <w:rPr>
          <w:rFonts w:asciiTheme="majorHAnsi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Une discussion de classe sur l’activité pourra s’ensuivre, avec pour point de départ la question suivante : </w:t>
      </w:r>
    </w:p>
    <w:p w14:paraId="5A81F1A2" w14:textId="68270F78" w:rsidR="00EC617C" w:rsidRPr="0016022E" w:rsidRDefault="00000000" w:rsidP="0016022E">
      <w:pPr>
        <w:pStyle w:val="ListParagraph"/>
        <w:numPr>
          <w:ilvl w:val="0"/>
          <w:numId w:val="5"/>
        </w:numPr>
        <w:spacing w:line="240" w:lineRule="auto"/>
        <w:rPr>
          <w:rFonts w:ascii="Cambria" w:eastAsia="Cambria" w:hAnsi="Cambria" w:cs="Times New Roman"/>
          <w:sz w:val="24"/>
          <w:szCs w:val="24"/>
          <w:lang w:val="fr-CA"/>
        </w:rPr>
      </w:pPr>
      <w:r w:rsidRPr="0016022E">
        <w:rPr>
          <w:rFonts w:ascii="Cambria" w:eastAsia="Cambria" w:hAnsi="Cambria" w:cs="Times New Roman"/>
          <w:sz w:val="24"/>
          <w:szCs w:val="24"/>
          <w:lang w:val="fr-CA"/>
        </w:rPr>
        <w:t>Quels ont été les défis et les accomplissements de Frank Rogers dans son rôle de meneur de la grève des pêcheurs de 1900?</w:t>
      </w:r>
      <w:r w:rsidR="00160019" w:rsidRPr="0016022E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</w:p>
    <w:p w14:paraId="3D894F4A" w14:textId="495082DE" w:rsidR="0016022E" w:rsidRPr="0016022E" w:rsidRDefault="0016022E" w:rsidP="0016022E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 w:cs="Times New Roman"/>
          <w:sz w:val="24"/>
          <w:szCs w:val="24"/>
          <w:lang w:val="fr-CA"/>
        </w:rPr>
      </w:pPr>
      <w:proofErr w:type="spellStart"/>
      <w:r w:rsidRPr="0016022E">
        <w:rPr>
          <w:rFonts w:asciiTheme="majorHAnsi" w:hAnsiTheme="majorHAnsi" w:cs="Times New Roman"/>
          <w:sz w:val="24"/>
          <w:szCs w:val="24"/>
        </w:rPr>
        <w:t>Évaluez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 les </w:t>
      </w:r>
      <w:proofErr w:type="spellStart"/>
      <w:r w:rsidRPr="0016022E">
        <w:rPr>
          <w:rFonts w:asciiTheme="majorHAnsi" w:hAnsiTheme="majorHAnsi" w:cs="Times New Roman"/>
          <w:sz w:val="24"/>
          <w:szCs w:val="24"/>
        </w:rPr>
        <w:t>différentes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 perspectives sur le </w:t>
      </w:r>
      <w:proofErr w:type="spellStart"/>
      <w:r w:rsidRPr="0016022E">
        <w:rPr>
          <w:rFonts w:asciiTheme="majorHAnsi" w:hAnsiTheme="majorHAnsi" w:cs="Times New Roman"/>
          <w:sz w:val="24"/>
          <w:szCs w:val="24"/>
        </w:rPr>
        <w:t>rôle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 de Frank Rogers </w:t>
      </w:r>
      <w:proofErr w:type="spellStart"/>
      <w:r w:rsidRPr="0016022E">
        <w:rPr>
          <w:rFonts w:asciiTheme="majorHAnsi" w:hAnsiTheme="majorHAnsi" w:cs="Times New Roman"/>
          <w:sz w:val="24"/>
          <w:szCs w:val="24"/>
        </w:rPr>
        <w:t>durant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 la </w:t>
      </w:r>
      <w:proofErr w:type="spellStart"/>
      <w:r w:rsidRPr="0016022E">
        <w:rPr>
          <w:rFonts w:asciiTheme="majorHAnsi" w:hAnsiTheme="majorHAnsi" w:cs="Times New Roman"/>
          <w:sz w:val="24"/>
          <w:szCs w:val="24"/>
        </w:rPr>
        <w:t>grève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 des </w:t>
      </w:r>
      <w:proofErr w:type="spellStart"/>
      <w:r w:rsidRPr="0016022E">
        <w:rPr>
          <w:rFonts w:asciiTheme="majorHAnsi" w:hAnsiTheme="majorHAnsi" w:cs="Times New Roman"/>
          <w:sz w:val="24"/>
          <w:szCs w:val="24"/>
        </w:rPr>
        <w:t>pêcheurs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Pr="0016022E">
        <w:rPr>
          <w:rFonts w:asciiTheme="majorHAnsi" w:hAnsiTheme="majorHAnsi" w:cs="Times New Roman"/>
          <w:sz w:val="24"/>
          <w:szCs w:val="24"/>
        </w:rPr>
        <w:t>Qu’est-ce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 qui </w:t>
      </w:r>
      <w:proofErr w:type="spellStart"/>
      <w:r w:rsidRPr="0016022E">
        <w:rPr>
          <w:rFonts w:asciiTheme="majorHAnsi" w:hAnsiTheme="majorHAnsi" w:cs="Times New Roman"/>
          <w:sz w:val="24"/>
          <w:szCs w:val="24"/>
        </w:rPr>
        <w:t>en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16022E">
        <w:rPr>
          <w:rFonts w:asciiTheme="majorHAnsi" w:hAnsiTheme="majorHAnsi" w:cs="Times New Roman"/>
          <w:sz w:val="24"/>
          <w:szCs w:val="24"/>
        </w:rPr>
        <w:t>explique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 les </w:t>
      </w:r>
      <w:proofErr w:type="spellStart"/>
      <w:r w:rsidRPr="0016022E">
        <w:rPr>
          <w:rFonts w:asciiTheme="majorHAnsi" w:hAnsiTheme="majorHAnsi" w:cs="Times New Roman"/>
          <w:sz w:val="24"/>
          <w:szCs w:val="24"/>
        </w:rPr>
        <w:t>différences</w:t>
      </w:r>
      <w:proofErr w:type="spellEnd"/>
      <w:r w:rsidRPr="0016022E">
        <w:rPr>
          <w:rFonts w:asciiTheme="majorHAnsi" w:hAnsiTheme="majorHAnsi" w:cs="Times New Roman"/>
          <w:sz w:val="24"/>
          <w:szCs w:val="24"/>
        </w:rPr>
        <w:t xml:space="preserve"> et les similitudes?</w:t>
      </w:r>
    </w:p>
    <w:p w14:paraId="461FAC6B" w14:textId="77777777" w:rsidR="00EC617C" w:rsidRPr="00160019" w:rsidRDefault="00000000" w:rsidP="00EC617C">
      <w:pPr>
        <w:rPr>
          <w:rFonts w:asciiTheme="majorHAnsi" w:hAnsiTheme="majorHAnsi" w:cs="Times New Roman"/>
          <w:b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u w:val="single"/>
          <w:lang w:val="fr-CA"/>
        </w:rPr>
        <w:t>Évaluation</w:t>
      </w:r>
    </w:p>
    <w:p w14:paraId="4826532C" w14:textId="77777777" w:rsidR="00EC617C" w:rsidRPr="00160019" w:rsidRDefault="00000000" w:rsidP="005019ED">
      <w:pPr>
        <w:spacing w:line="240" w:lineRule="auto"/>
        <w:rPr>
          <w:rFonts w:asciiTheme="majorHAnsi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Les élèves remettront leur feuille de travail sur la biographie de même qu’un court devoir écrit </w:t>
      </w:r>
      <w:proofErr w:type="gramStart"/>
      <w:r>
        <w:rPr>
          <w:rFonts w:ascii="Cambria" w:eastAsia="Cambria" w:hAnsi="Cambria" w:cs="Times New Roman"/>
          <w:sz w:val="24"/>
          <w:szCs w:val="24"/>
          <w:lang w:val="fr-CA"/>
        </w:rPr>
        <w:t>inspiré</w:t>
      </w:r>
      <w:proofErr w:type="gram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de la question suivante :</w:t>
      </w:r>
    </w:p>
    <w:p w14:paraId="015191B6" w14:textId="64253020" w:rsidR="00EC617C" w:rsidRPr="00160019" w:rsidRDefault="00000000" w:rsidP="005019ED">
      <w:pPr>
        <w:spacing w:line="240" w:lineRule="auto"/>
        <w:rPr>
          <w:rFonts w:asciiTheme="majorHAnsi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Quelles étaient les qualités de leadership dont avaient besoin les organisateurs syndicaux des débuts de la Colombie-Britannique, et quels étaient leurs défis?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Ajoutez des détails biographiques sur la vie de Frank Rogers à votre réponse.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</w:p>
    <w:p w14:paraId="550505EE" w14:textId="77777777" w:rsidR="006A7E33" w:rsidRPr="00160019" w:rsidRDefault="00000000" w:rsidP="00EC617C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u w:val="single"/>
          <w:lang w:val="fr-CA"/>
        </w:rPr>
        <w:t>Devoirs supplémentaires</w:t>
      </w:r>
    </w:p>
    <w:p w14:paraId="3CC157F6" w14:textId="77777777" w:rsidR="006A7E33" w:rsidRPr="00160019" w:rsidRDefault="006A7E33" w:rsidP="00EC617C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u w:val="single"/>
          <w:lang w:val="fr-CA"/>
        </w:rPr>
      </w:pPr>
    </w:p>
    <w:p w14:paraId="60584817" w14:textId="3187C92D" w:rsidR="00D92E61" w:rsidRPr="00160019" w:rsidRDefault="00000000" w:rsidP="005019E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On pourra donner aux élèves un devoir supplémentaire à faire s’il reste assez de temps. Le thème en est expliqué dans la 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>première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 activité connexe </w:t>
      </w:r>
      <w:r>
        <w:rPr>
          <w:rFonts w:ascii="Cambria" w:eastAsia="Cambria" w:hAnsi="Cambria" w:cs="Times New Roman"/>
          <w:i/>
          <w:iCs/>
          <w:lang w:val="fr-CA"/>
        </w:rPr>
        <w:t>(fichier à télécharger)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dans laquelle les élèves peuvent faire des recherches sur un autre organisateur syndical. On y trouvera un</w:t>
      </w:r>
      <w:r w:rsidR="00160019">
        <w:rPr>
          <w:rFonts w:ascii="Cambria" w:eastAsia="Cambria" w:hAnsi="Cambria" w:cs="Times New Roman"/>
          <w:sz w:val="24"/>
          <w:szCs w:val="24"/>
          <w:lang w:val="fr-CA"/>
        </w:rPr>
        <w:t>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liste de biographies suggérées.</w:t>
      </w:r>
    </w:p>
    <w:p w14:paraId="60D5CA91" w14:textId="77777777" w:rsidR="00A22935" w:rsidRPr="00160019" w:rsidRDefault="00A22935" w:rsidP="00EC617C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3E2C1C60" w14:textId="77777777" w:rsidR="00A22935" w:rsidRPr="00160019" w:rsidRDefault="00000000" w:rsidP="005F7CEF">
      <w:pPr>
        <w:rPr>
          <w:rFonts w:ascii="Times New Roman" w:hAnsi="Times New Roman" w:cs="Times New Roman"/>
          <w:b/>
          <w:sz w:val="28"/>
          <w:szCs w:val="28"/>
          <w:lang w:val="fr-C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fr-CA"/>
        </w:rPr>
        <w:t>Biographie de Frank Rogers, un organisateur syndical des débuts de la Colombie-Britannique</w:t>
      </w:r>
    </w:p>
    <w:p w14:paraId="7931953A" w14:textId="5FAE06E4" w:rsidR="005019ED" w:rsidRPr="006A1A4F" w:rsidRDefault="00000000" w:rsidP="006A1A4F">
      <w:pPr>
        <w:pStyle w:val="Questions"/>
        <w:spacing w:afterLines="40" w:after="96" w:line="336" w:lineRule="auto"/>
        <w:ind w:left="714" w:hanging="357"/>
        <w:contextualSpacing w:val="0"/>
        <w:rPr>
          <w:lang w:val="fr-CA"/>
        </w:rPr>
      </w:pPr>
      <w:r>
        <w:rPr>
          <w:rFonts w:ascii="Cambria" w:eastAsia="Cambria" w:hAnsi="Cambria"/>
          <w:lang w:val="fr-CA"/>
        </w:rPr>
        <w:t xml:space="preserve">Frank Rogers : date de naissance approximative </w:t>
      </w:r>
      <w:r>
        <w:rPr>
          <w:rFonts w:ascii="Cambria" w:eastAsia="Cambria" w:hAnsi="Cambria"/>
          <w:lang w:val="fr-CA"/>
        </w:rPr>
        <w:tab/>
      </w:r>
    </w:p>
    <w:p w14:paraId="54DF3E79" w14:textId="329EFFE8" w:rsidR="006A1A4F" w:rsidRPr="00DB569D" w:rsidRDefault="00000000" w:rsidP="006A1A4F">
      <w:pPr>
        <w:pStyle w:val="Questions"/>
        <w:spacing w:afterLines="40" w:after="96" w:line="336" w:lineRule="auto"/>
        <w:ind w:left="714" w:hanging="357"/>
        <w:contextualSpacing w:val="0"/>
      </w:pPr>
      <w:r>
        <w:rPr>
          <w:rFonts w:ascii="Cambria" w:eastAsia="Cambria" w:hAnsi="Cambria"/>
          <w:lang w:val="fr-CA"/>
        </w:rPr>
        <w:t>Pays de naissance :</w:t>
      </w:r>
      <w:r>
        <w:rPr>
          <w:rFonts w:ascii="Cambria" w:eastAsia="Cambria" w:hAnsi="Cambria"/>
          <w:lang w:val="fr-CA"/>
        </w:rPr>
        <w:tab/>
      </w:r>
    </w:p>
    <w:p w14:paraId="4ABB67BA" w14:textId="77777777" w:rsidR="00A22935" w:rsidRPr="00160019" w:rsidRDefault="00000000" w:rsidP="006A1A4F">
      <w:pPr>
        <w:pStyle w:val="Questions"/>
        <w:spacing w:afterLines="40" w:after="96" w:line="336" w:lineRule="auto"/>
        <w:ind w:left="714" w:hanging="357"/>
        <w:contextualSpacing w:val="0"/>
        <w:rPr>
          <w:lang w:val="fr-CA"/>
        </w:rPr>
      </w:pPr>
      <w:r>
        <w:rPr>
          <w:rFonts w:ascii="Cambria" w:eastAsia="Cambria" w:hAnsi="Cambria"/>
          <w:lang w:val="fr-CA"/>
        </w:rPr>
        <w:t xml:space="preserve">Rôle dans la grève des pêcheurs de 1900 : </w:t>
      </w:r>
      <w:r>
        <w:rPr>
          <w:rFonts w:ascii="Cambria" w:eastAsia="Cambria" w:hAnsi="Cambria"/>
          <w:lang w:val="fr-CA"/>
        </w:rPr>
        <w:tab/>
      </w:r>
    </w:p>
    <w:p w14:paraId="12871C52" w14:textId="77777777" w:rsidR="00C67BB8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="00DB569D" w:rsidRPr="00160019">
        <w:rPr>
          <w:lang w:val="fr-CA"/>
        </w:rPr>
        <w:tab/>
      </w:r>
    </w:p>
    <w:p w14:paraId="64562FC8" w14:textId="77777777" w:rsidR="00DB569D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Pr="00160019">
        <w:rPr>
          <w:lang w:val="fr-CA"/>
        </w:rPr>
        <w:tab/>
      </w:r>
    </w:p>
    <w:p w14:paraId="5973FC1F" w14:textId="77777777" w:rsidR="00DB569D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Pr="00160019">
        <w:rPr>
          <w:lang w:val="fr-CA"/>
        </w:rPr>
        <w:tab/>
      </w:r>
    </w:p>
    <w:p w14:paraId="519C23C0" w14:textId="77777777" w:rsidR="00DB569D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Pr="00160019">
        <w:rPr>
          <w:lang w:val="fr-CA"/>
        </w:rPr>
        <w:tab/>
      </w:r>
    </w:p>
    <w:p w14:paraId="6E146B91" w14:textId="01AEA294" w:rsidR="00C67BB8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Pr="00160019">
        <w:rPr>
          <w:lang w:val="fr-CA"/>
        </w:rPr>
        <w:tab/>
      </w:r>
    </w:p>
    <w:p w14:paraId="239FABA9" w14:textId="77777777" w:rsidR="006A1A4F" w:rsidRPr="00160019" w:rsidRDefault="006A1A4F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</w:p>
    <w:p w14:paraId="206F8C51" w14:textId="7920546D" w:rsidR="00A22935" w:rsidRPr="00160019" w:rsidRDefault="00000000" w:rsidP="005F7CEF">
      <w:pPr>
        <w:pStyle w:val="Questions"/>
        <w:spacing w:after="0" w:line="336" w:lineRule="auto"/>
        <w:rPr>
          <w:lang w:val="fr-CA"/>
        </w:rPr>
      </w:pPr>
      <w:r>
        <w:rPr>
          <w:rFonts w:ascii="Cambria" w:eastAsia="Cambria" w:hAnsi="Cambria"/>
          <w:lang w:val="fr-CA"/>
        </w:rPr>
        <w:t>Dossier de séjour en prison (date et raison) :</w:t>
      </w:r>
      <w:r w:rsidR="00160019">
        <w:rPr>
          <w:rFonts w:ascii="Cambria" w:eastAsia="Cambria" w:hAnsi="Cambria"/>
          <w:lang w:val="fr-CA"/>
        </w:rPr>
        <w:t xml:space="preserve"> </w:t>
      </w:r>
      <w:r>
        <w:rPr>
          <w:rFonts w:ascii="Cambria" w:eastAsia="Cambria" w:hAnsi="Cambria"/>
          <w:lang w:val="fr-CA"/>
        </w:rPr>
        <w:tab/>
      </w:r>
    </w:p>
    <w:p w14:paraId="7266D5F7" w14:textId="18CC2852" w:rsidR="00C67BB8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</w:p>
    <w:p w14:paraId="6B339EBD" w14:textId="77777777" w:rsidR="006A1A4F" w:rsidRPr="00160019" w:rsidRDefault="006A1A4F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</w:p>
    <w:p w14:paraId="6E2B5D10" w14:textId="77777777" w:rsidR="00A22935" w:rsidRPr="00C67BB8" w:rsidRDefault="00000000" w:rsidP="005F7CEF">
      <w:pPr>
        <w:pStyle w:val="Questions"/>
        <w:spacing w:after="0" w:line="336" w:lineRule="auto"/>
      </w:pPr>
      <w:r>
        <w:rPr>
          <w:rFonts w:ascii="Cambria" w:eastAsia="Cambria" w:hAnsi="Cambria"/>
          <w:lang w:val="fr-CA"/>
        </w:rPr>
        <w:t xml:space="preserve">Événement du 13 avril 1903 : </w:t>
      </w:r>
      <w:r>
        <w:rPr>
          <w:rFonts w:ascii="Cambria" w:eastAsia="Cambria" w:hAnsi="Cambria"/>
          <w:lang w:val="fr-CA"/>
        </w:rPr>
        <w:tab/>
      </w:r>
    </w:p>
    <w:p w14:paraId="109E243A" w14:textId="77777777" w:rsidR="00DB569D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</w:pPr>
      <w:r>
        <w:tab/>
      </w:r>
      <w:r>
        <w:tab/>
      </w:r>
    </w:p>
    <w:p w14:paraId="1DE090D3" w14:textId="77777777" w:rsidR="00DB569D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</w:pPr>
      <w:r>
        <w:tab/>
      </w:r>
      <w:r>
        <w:tab/>
      </w:r>
    </w:p>
    <w:p w14:paraId="4B20BAA1" w14:textId="132E9606" w:rsidR="00C67BB8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</w:pPr>
      <w:r>
        <w:tab/>
      </w:r>
      <w:r>
        <w:tab/>
      </w:r>
      <w:r w:rsidRPr="00C67BB8">
        <w:tab/>
      </w:r>
    </w:p>
    <w:p w14:paraId="58C94B32" w14:textId="77777777" w:rsidR="005019ED" w:rsidRPr="00C67BB8" w:rsidRDefault="005019ED" w:rsidP="005019ED">
      <w:pPr>
        <w:pStyle w:val="Questions"/>
        <w:numPr>
          <w:ilvl w:val="0"/>
          <w:numId w:val="0"/>
        </w:numPr>
        <w:spacing w:after="0" w:line="336" w:lineRule="auto"/>
      </w:pPr>
    </w:p>
    <w:p w14:paraId="41A4935F" w14:textId="77777777" w:rsidR="00A22935" w:rsidRPr="00160019" w:rsidRDefault="00000000" w:rsidP="005F7CEF">
      <w:pPr>
        <w:pStyle w:val="Questions"/>
        <w:spacing w:after="0" w:line="336" w:lineRule="auto"/>
        <w:rPr>
          <w:lang w:val="fr-CA"/>
        </w:rPr>
      </w:pPr>
      <w:r>
        <w:rPr>
          <w:rFonts w:ascii="Cambria" w:eastAsia="Cambria" w:hAnsi="Cambria"/>
          <w:lang w:val="fr-CA"/>
        </w:rPr>
        <w:t xml:space="preserve">Date et lieu de sa mort : </w:t>
      </w:r>
      <w:r>
        <w:rPr>
          <w:rFonts w:ascii="Cambria" w:eastAsia="Cambria" w:hAnsi="Cambria"/>
          <w:lang w:val="fr-CA"/>
        </w:rPr>
        <w:tab/>
      </w:r>
    </w:p>
    <w:p w14:paraId="61B67807" w14:textId="3D569A60" w:rsidR="00C67BB8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Pr="00160019">
        <w:rPr>
          <w:lang w:val="fr-CA"/>
        </w:rPr>
        <w:tab/>
      </w:r>
    </w:p>
    <w:p w14:paraId="5B151F97" w14:textId="77777777" w:rsidR="005019ED" w:rsidRPr="00160019" w:rsidRDefault="005019ED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</w:p>
    <w:p w14:paraId="3027A08D" w14:textId="77777777" w:rsidR="00A22935" w:rsidRPr="00160019" w:rsidRDefault="00000000" w:rsidP="005F7CEF">
      <w:pPr>
        <w:pStyle w:val="Questions"/>
        <w:spacing w:after="0" w:line="336" w:lineRule="auto"/>
        <w:rPr>
          <w:lang w:val="fr-CA"/>
        </w:rPr>
      </w:pPr>
      <w:r>
        <w:rPr>
          <w:rFonts w:ascii="Cambria" w:eastAsia="Cambria" w:hAnsi="Cambria"/>
          <w:lang w:val="fr-CA"/>
        </w:rPr>
        <w:t xml:space="preserve">Cause de sa mort et suspect(s) : </w:t>
      </w:r>
      <w:r>
        <w:rPr>
          <w:rFonts w:ascii="Cambria" w:eastAsia="Cambria" w:hAnsi="Cambria"/>
          <w:lang w:val="fr-CA"/>
        </w:rPr>
        <w:tab/>
      </w:r>
    </w:p>
    <w:p w14:paraId="7B470C4C" w14:textId="77777777" w:rsidR="00C67BB8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="00DB569D" w:rsidRPr="00160019">
        <w:rPr>
          <w:lang w:val="fr-CA"/>
        </w:rPr>
        <w:tab/>
      </w:r>
    </w:p>
    <w:p w14:paraId="6FAFBFF5" w14:textId="52E847BA" w:rsidR="00C67BB8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Pr="00160019">
        <w:rPr>
          <w:lang w:val="fr-CA"/>
        </w:rPr>
        <w:tab/>
      </w:r>
      <w:r w:rsidRPr="00160019">
        <w:rPr>
          <w:lang w:val="fr-CA"/>
        </w:rPr>
        <w:tab/>
      </w:r>
    </w:p>
    <w:p w14:paraId="341487B5" w14:textId="77777777" w:rsidR="006A1A4F" w:rsidRPr="00160019" w:rsidRDefault="006A1A4F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</w:p>
    <w:p w14:paraId="4464200D" w14:textId="77777777" w:rsidR="00A22935" w:rsidRPr="00160019" w:rsidRDefault="00000000" w:rsidP="005F7CEF">
      <w:pPr>
        <w:pStyle w:val="Questions"/>
        <w:spacing w:after="0" w:line="336" w:lineRule="auto"/>
        <w:rPr>
          <w:lang w:val="fr-CA"/>
        </w:rPr>
      </w:pPr>
      <w:r>
        <w:rPr>
          <w:rFonts w:ascii="Cambria" w:eastAsia="Cambria" w:hAnsi="Cambria"/>
          <w:lang w:val="fr-CA"/>
        </w:rPr>
        <w:t xml:space="preserve">Issue du procès de son meurtre : </w:t>
      </w:r>
      <w:r>
        <w:rPr>
          <w:rFonts w:ascii="Cambria" w:eastAsia="Cambria" w:hAnsi="Cambria"/>
          <w:lang w:val="fr-CA"/>
        </w:rPr>
        <w:tab/>
      </w:r>
    </w:p>
    <w:p w14:paraId="502E6AEA" w14:textId="77777777" w:rsidR="00C67BB8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</w:p>
    <w:p w14:paraId="1FC864D5" w14:textId="77777777" w:rsidR="00DB569D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</w:p>
    <w:p w14:paraId="65D10057" w14:textId="12A6FC21" w:rsidR="005B0377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</w:p>
    <w:p w14:paraId="2B233B82" w14:textId="77777777" w:rsidR="006A1A4F" w:rsidRPr="00160019" w:rsidRDefault="006A1A4F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</w:p>
    <w:p w14:paraId="41EC063D" w14:textId="77777777" w:rsidR="006A1A4F" w:rsidRPr="006A1A4F" w:rsidRDefault="00000000" w:rsidP="005F7CEF">
      <w:pPr>
        <w:pStyle w:val="Questions"/>
        <w:spacing w:after="0" w:line="336" w:lineRule="auto"/>
        <w:rPr>
          <w:lang w:val="fr-CA"/>
        </w:rPr>
      </w:pPr>
      <w:r>
        <w:rPr>
          <w:rFonts w:ascii="Cambria" w:eastAsia="Cambria" w:hAnsi="Cambria"/>
          <w:lang w:val="fr-CA"/>
        </w:rPr>
        <w:t>Comment ses funérailles donnent-elles une bonne idée de qui était Frank Rogers?</w:t>
      </w:r>
    </w:p>
    <w:p w14:paraId="1E06F5F4" w14:textId="365DA768" w:rsidR="00A22935" w:rsidRPr="00160019" w:rsidRDefault="00000000" w:rsidP="006A1A4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>
        <w:rPr>
          <w:rFonts w:ascii="Cambria" w:eastAsia="Cambria" w:hAnsi="Cambria"/>
          <w:lang w:val="fr-CA"/>
        </w:rPr>
        <w:tab/>
      </w:r>
    </w:p>
    <w:p w14:paraId="0C165E25" w14:textId="77777777" w:rsidR="00C67BB8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Pr="00160019">
        <w:rPr>
          <w:lang w:val="fr-CA"/>
        </w:rPr>
        <w:tab/>
      </w:r>
    </w:p>
    <w:p w14:paraId="51267660" w14:textId="77777777" w:rsidR="00C67BB8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</w:p>
    <w:p w14:paraId="4B981EE9" w14:textId="788DC18D" w:rsidR="005B0377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</w:p>
    <w:p w14:paraId="71472F23" w14:textId="77777777" w:rsidR="006A1A4F" w:rsidRPr="00160019" w:rsidRDefault="006A1A4F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</w:p>
    <w:p w14:paraId="25E6A8E9" w14:textId="753066A0" w:rsidR="00C67BB8" w:rsidRDefault="00000000" w:rsidP="005F7CEF">
      <w:pPr>
        <w:pStyle w:val="Questions"/>
        <w:spacing w:after="0" w:line="336" w:lineRule="auto"/>
      </w:pPr>
      <w:r>
        <w:rPr>
          <w:rFonts w:ascii="Cambria" w:eastAsia="Cambria" w:hAnsi="Cambria"/>
          <w:lang w:val="fr-CA"/>
        </w:rPr>
        <w:t>Où est-il enterré?</w:t>
      </w:r>
      <w:r w:rsidR="00160019">
        <w:rPr>
          <w:rFonts w:ascii="Cambria" w:eastAsia="Cambria" w:hAnsi="Cambria"/>
          <w:lang w:val="fr-CA"/>
        </w:rPr>
        <w:t xml:space="preserve"> </w:t>
      </w:r>
      <w:r>
        <w:rPr>
          <w:rFonts w:ascii="Cambria" w:eastAsia="Cambria" w:hAnsi="Cambria"/>
          <w:lang w:val="fr-CA"/>
        </w:rPr>
        <w:tab/>
      </w:r>
    </w:p>
    <w:p w14:paraId="1CEACB70" w14:textId="16B83A9D" w:rsidR="00DB569D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</w:pPr>
      <w:r>
        <w:tab/>
      </w:r>
    </w:p>
    <w:p w14:paraId="34AD5474" w14:textId="77777777" w:rsidR="006A1A4F" w:rsidRDefault="006A1A4F" w:rsidP="005F7CEF">
      <w:pPr>
        <w:pStyle w:val="Questions"/>
        <w:numPr>
          <w:ilvl w:val="0"/>
          <w:numId w:val="0"/>
        </w:numPr>
        <w:spacing w:after="0" w:line="336" w:lineRule="auto"/>
        <w:ind w:left="720"/>
      </w:pPr>
    </w:p>
    <w:p w14:paraId="768B4487" w14:textId="77777777" w:rsidR="00A22935" w:rsidRPr="00160019" w:rsidRDefault="00000000" w:rsidP="005F7CEF">
      <w:pPr>
        <w:pStyle w:val="Questions"/>
        <w:spacing w:after="0" w:line="336" w:lineRule="auto"/>
        <w:rPr>
          <w:lang w:val="fr-CA"/>
        </w:rPr>
      </w:pPr>
      <w:r>
        <w:rPr>
          <w:rFonts w:ascii="Cambria" w:eastAsia="Cambria" w:hAnsi="Cambria"/>
          <w:lang w:val="fr-CA"/>
        </w:rPr>
        <w:t xml:space="preserve">Qu’est-ce qui a été ajouté à sa sépulture en 1978? </w:t>
      </w:r>
      <w:r>
        <w:rPr>
          <w:rFonts w:ascii="Cambria" w:eastAsia="Cambria" w:hAnsi="Cambria"/>
          <w:lang w:val="fr-CA"/>
        </w:rPr>
        <w:tab/>
      </w:r>
    </w:p>
    <w:p w14:paraId="57D0DBC3" w14:textId="77777777" w:rsidR="00A22935" w:rsidRPr="00160019" w:rsidRDefault="00000000" w:rsidP="005F7CEF">
      <w:pPr>
        <w:pStyle w:val="Questions"/>
        <w:numPr>
          <w:ilvl w:val="0"/>
          <w:numId w:val="0"/>
        </w:numPr>
        <w:spacing w:after="0" w:line="336" w:lineRule="auto"/>
        <w:ind w:left="720"/>
        <w:rPr>
          <w:lang w:val="fr-CA"/>
        </w:rPr>
      </w:pPr>
      <w:r w:rsidRPr="00160019">
        <w:rPr>
          <w:lang w:val="fr-CA"/>
        </w:rPr>
        <w:tab/>
      </w:r>
      <w:r w:rsidRPr="00160019">
        <w:rPr>
          <w:lang w:val="fr-CA"/>
        </w:rPr>
        <w:tab/>
      </w:r>
    </w:p>
    <w:sectPr w:rsidR="00A22935" w:rsidRPr="00160019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82A2D" w14:textId="77777777" w:rsidR="00782DAC" w:rsidRDefault="00782DAC">
      <w:pPr>
        <w:spacing w:after="0" w:line="240" w:lineRule="auto"/>
      </w:pPr>
      <w:r>
        <w:separator/>
      </w:r>
    </w:p>
  </w:endnote>
  <w:endnote w:type="continuationSeparator" w:id="0">
    <w:p w14:paraId="59300EE7" w14:textId="77777777" w:rsidR="00782DAC" w:rsidRDefault="0078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AAB1" w14:textId="77777777" w:rsidR="00725EAE" w:rsidRDefault="00725EA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8"/>
        <w:szCs w:val="18"/>
      </w:rPr>
    </w:pPr>
  </w:p>
  <w:p w14:paraId="5BDE0406" w14:textId="4DCDB364" w:rsidR="005A3381" w:rsidRPr="00160019" w:rsidRDefault="005019ED" w:rsidP="005019ED">
    <w:pPr>
      <w:pStyle w:val="Footer"/>
      <w:jc w:val="right"/>
      <w:rPr>
        <w:lang w:val="fr-CA"/>
      </w:rPr>
    </w:pPr>
    <w:r>
      <w:rPr>
        <w:rFonts w:ascii="Cambria" w:eastAsia="Cambria" w:hAnsi="Cambria" w:cs="Times New Roman"/>
        <w:i/>
        <w:iCs/>
        <w:sz w:val="16"/>
        <w:szCs w:val="16"/>
        <w:lang w:val="fr-CA"/>
      </w:rPr>
      <w:t>04/11/22</w:t>
    </w:r>
    <w:r>
      <w:rPr>
        <w:rFonts w:ascii="Cambria" w:eastAsia="Cambria" w:hAnsi="Cambria" w:cs="Times New Roman"/>
        <w:sz w:val="18"/>
        <w:szCs w:val="18"/>
        <w:lang w:val="fr-CA"/>
      </w:rPr>
      <w:t xml:space="preserve"> Projet sur l’histoire du mouvement ouvrier: un partenariat entre le Labour </w:t>
    </w:r>
    <w:proofErr w:type="spellStart"/>
    <w:r>
      <w:rPr>
        <w:rFonts w:ascii="Cambria" w:eastAsia="Cambria" w:hAnsi="Cambria" w:cs="Times New Roman"/>
        <w:sz w:val="18"/>
        <w:szCs w:val="18"/>
        <w:lang w:val="fr-CA"/>
      </w:rPr>
      <w:t>Heritage</w:t>
    </w:r>
    <w:proofErr w:type="spellEnd"/>
    <w:r>
      <w:rPr>
        <w:rFonts w:ascii="Cambria" w:eastAsia="Cambria" w:hAnsi="Cambria" w:cs="Times New Roman"/>
        <w:sz w:val="18"/>
        <w:szCs w:val="18"/>
        <w:lang w:val="fr-CA"/>
      </w:rPr>
      <w:t xml:space="preserve"> Centre et la BCTF 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>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1BE3" w14:textId="77777777" w:rsidR="00782DAC" w:rsidRDefault="00782DAC">
      <w:pPr>
        <w:spacing w:after="0" w:line="240" w:lineRule="auto"/>
      </w:pPr>
      <w:r>
        <w:separator/>
      </w:r>
    </w:p>
  </w:footnote>
  <w:footnote w:type="continuationSeparator" w:id="0">
    <w:p w14:paraId="0C8571C6" w14:textId="77777777" w:rsidR="00782DAC" w:rsidRDefault="00782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  <w:lang w:val="fr-CA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B561513" w14:textId="1ED1C724" w:rsidR="00291523" w:rsidRDefault="00000000" w:rsidP="00725EA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libri" w:eastAsia="Calibri" w:hAnsi="Calibri" w:cs="Times New Roman"/>
            <w:sz w:val="32"/>
            <w:szCs w:val="32"/>
            <w:lang w:val="fr-CA"/>
          </w:rPr>
        </w:pPr>
        <w:r>
          <w:rPr>
            <w:sz w:val="28"/>
            <w:szCs w:val="28"/>
            <w:lang w:val="fr-CA"/>
          </w:rPr>
          <w:t>Les travailleurs</w:t>
        </w:r>
        <w:r w:rsidR="00160019">
          <w:rPr>
            <w:sz w:val="28"/>
            <w:szCs w:val="28"/>
            <w:lang w:val="fr-CA"/>
          </w:rPr>
          <w:t> </w:t>
        </w:r>
        <w:r>
          <w:rPr>
            <w:sz w:val="28"/>
            <w:szCs w:val="28"/>
            <w:lang w:val="fr-CA"/>
          </w:rPr>
          <w:t>: histoire du mouvement ouvrier en Colombie-Britannique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238C3"/>
    <w:multiLevelType w:val="hybridMultilevel"/>
    <w:tmpl w:val="8F9256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4B6F13EA"/>
    <w:multiLevelType w:val="hybridMultilevel"/>
    <w:tmpl w:val="384AC244"/>
    <w:lvl w:ilvl="0" w:tplc="E07EDCDE">
      <w:start w:val="1"/>
      <w:numFmt w:val="decimal"/>
      <w:pStyle w:val="Questions"/>
      <w:lvlText w:val="%1."/>
      <w:lvlJc w:val="left"/>
      <w:pPr>
        <w:ind w:left="720" w:hanging="360"/>
      </w:pPr>
      <w:rPr>
        <w:rFonts w:hint="default"/>
      </w:rPr>
    </w:lvl>
    <w:lvl w:ilvl="1" w:tplc="DD8A79E8">
      <w:start w:val="1"/>
      <w:numFmt w:val="lowerLetter"/>
      <w:lvlText w:val="%2."/>
      <w:lvlJc w:val="left"/>
      <w:pPr>
        <w:ind w:left="1440" w:hanging="360"/>
      </w:pPr>
    </w:lvl>
    <w:lvl w:ilvl="2" w:tplc="1FAEBB00">
      <w:start w:val="1"/>
      <w:numFmt w:val="lowerRoman"/>
      <w:lvlText w:val="%3."/>
      <w:lvlJc w:val="right"/>
      <w:pPr>
        <w:ind w:left="2160" w:hanging="180"/>
      </w:pPr>
    </w:lvl>
    <w:lvl w:ilvl="3" w:tplc="6EB69B2E" w:tentative="1">
      <w:start w:val="1"/>
      <w:numFmt w:val="decimal"/>
      <w:lvlText w:val="%4."/>
      <w:lvlJc w:val="left"/>
      <w:pPr>
        <w:ind w:left="2880" w:hanging="360"/>
      </w:pPr>
    </w:lvl>
    <w:lvl w:ilvl="4" w:tplc="98E04EEE" w:tentative="1">
      <w:start w:val="1"/>
      <w:numFmt w:val="lowerLetter"/>
      <w:lvlText w:val="%5."/>
      <w:lvlJc w:val="left"/>
      <w:pPr>
        <w:ind w:left="3600" w:hanging="360"/>
      </w:pPr>
    </w:lvl>
    <w:lvl w:ilvl="5" w:tplc="57863C02" w:tentative="1">
      <w:start w:val="1"/>
      <w:numFmt w:val="lowerRoman"/>
      <w:lvlText w:val="%6."/>
      <w:lvlJc w:val="right"/>
      <w:pPr>
        <w:ind w:left="4320" w:hanging="180"/>
      </w:pPr>
    </w:lvl>
    <w:lvl w:ilvl="6" w:tplc="714292B4" w:tentative="1">
      <w:start w:val="1"/>
      <w:numFmt w:val="decimal"/>
      <w:lvlText w:val="%7."/>
      <w:lvlJc w:val="left"/>
      <w:pPr>
        <w:ind w:left="5040" w:hanging="360"/>
      </w:pPr>
    </w:lvl>
    <w:lvl w:ilvl="7" w:tplc="97E00672" w:tentative="1">
      <w:start w:val="1"/>
      <w:numFmt w:val="lowerLetter"/>
      <w:lvlText w:val="%8."/>
      <w:lvlJc w:val="left"/>
      <w:pPr>
        <w:ind w:left="5760" w:hanging="360"/>
      </w:pPr>
    </w:lvl>
    <w:lvl w:ilvl="8" w:tplc="BBD68F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F20A6"/>
    <w:multiLevelType w:val="hybridMultilevel"/>
    <w:tmpl w:val="4E9AC97C"/>
    <w:lvl w:ilvl="0" w:tplc="FAD8C142">
      <w:start w:val="1"/>
      <w:numFmt w:val="decimal"/>
      <w:lvlText w:val="%1."/>
      <w:lvlJc w:val="left"/>
      <w:pPr>
        <w:ind w:left="720" w:hanging="360"/>
      </w:pPr>
    </w:lvl>
    <w:lvl w:ilvl="1" w:tplc="A06496BC" w:tentative="1">
      <w:start w:val="1"/>
      <w:numFmt w:val="lowerLetter"/>
      <w:lvlText w:val="%2."/>
      <w:lvlJc w:val="left"/>
      <w:pPr>
        <w:ind w:left="1440" w:hanging="360"/>
      </w:pPr>
    </w:lvl>
    <w:lvl w:ilvl="2" w:tplc="395836AE" w:tentative="1">
      <w:start w:val="1"/>
      <w:numFmt w:val="lowerRoman"/>
      <w:lvlText w:val="%3."/>
      <w:lvlJc w:val="right"/>
      <w:pPr>
        <w:ind w:left="2160" w:hanging="180"/>
      </w:pPr>
    </w:lvl>
    <w:lvl w:ilvl="3" w:tplc="238ABEF2" w:tentative="1">
      <w:start w:val="1"/>
      <w:numFmt w:val="decimal"/>
      <w:lvlText w:val="%4."/>
      <w:lvlJc w:val="left"/>
      <w:pPr>
        <w:ind w:left="2880" w:hanging="360"/>
      </w:pPr>
    </w:lvl>
    <w:lvl w:ilvl="4" w:tplc="D548EAF6" w:tentative="1">
      <w:start w:val="1"/>
      <w:numFmt w:val="lowerLetter"/>
      <w:lvlText w:val="%5."/>
      <w:lvlJc w:val="left"/>
      <w:pPr>
        <w:ind w:left="3600" w:hanging="360"/>
      </w:pPr>
    </w:lvl>
    <w:lvl w:ilvl="5" w:tplc="9BE2DBB0" w:tentative="1">
      <w:start w:val="1"/>
      <w:numFmt w:val="lowerRoman"/>
      <w:lvlText w:val="%6."/>
      <w:lvlJc w:val="right"/>
      <w:pPr>
        <w:ind w:left="4320" w:hanging="180"/>
      </w:pPr>
    </w:lvl>
    <w:lvl w:ilvl="6" w:tplc="A3DE21C0" w:tentative="1">
      <w:start w:val="1"/>
      <w:numFmt w:val="decimal"/>
      <w:lvlText w:val="%7."/>
      <w:lvlJc w:val="left"/>
      <w:pPr>
        <w:ind w:left="5040" w:hanging="360"/>
      </w:pPr>
    </w:lvl>
    <w:lvl w:ilvl="7" w:tplc="3EBC1BF2" w:tentative="1">
      <w:start w:val="1"/>
      <w:numFmt w:val="lowerLetter"/>
      <w:lvlText w:val="%8."/>
      <w:lvlJc w:val="left"/>
      <w:pPr>
        <w:ind w:left="5760" w:hanging="360"/>
      </w:pPr>
    </w:lvl>
    <w:lvl w:ilvl="8" w:tplc="73389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E763F"/>
    <w:multiLevelType w:val="hybridMultilevel"/>
    <w:tmpl w:val="08E0BD20"/>
    <w:lvl w:ilvl="0" w:tplc="04A6A6C6">
      <w:start w:val="1"/>
      <w:numFmt w:val="decimal"/>
      <w:pStyle w:val="Lines"/>
      <w:lvlText w:val="%1."/>
      <w:lvlJc w:val="left"/>
      <w:pPr>
        <w:ind w:left="720" w:hanging="360"/>
      </w:pPr>
      <w:rPr>
        <w:rFonts w:hint="default"/>
      </w:rPr>
    </w:lvl>
    <w:lvl w:ilvl="1" w:tplc="759C87AC" w:tentative="1">
      <w:start w:val="1"/>
      <w:numFmt w:val="lowerLetter"/>
      <w:lvlText w:val="%2."/>
      <w:lvlJc w:val="left"/>
      <w:pPr>
        <w:ind w:left="1440" w:hanging="360"/>
      </w:pPr>
    </w:lvl>
    <w:lvl w:ilvl="2" w:tplc="35520FC2" w:tentative="1">
      <w:start w:val="1"/>
      <w:numFmt w:val="lowerRoman"/>
      <w:lvlText w:val="%3."/>
      <w:lvlJc w:val="right"/>
      <w:pPr>
        <w:ind w:left="2160" w:hanging="180"/>
      </w:pPr>
    </w:lvl>
    <w:lvl w:ilvl="3" w:tplc="FDB4A4B0" w:tentative="1">
      <w:start w:val="1"/>
      <w:numFmt w:val="decimal"/>
      <w:lvlText w:val="%4."/>
      <w:lvlJc w:val="left"/>
      <w:pPr>
        <w:ind w:left="2880" w:hanging="360"/>
      </w:pPr>
    </w:lvl>
    <w:lvl w:ilvl="4" w:tplc="944459C6" w:tentative="1">
      <w:start w:val="1"/>
      <w:numFmt w:val="lowerLetter"/>
      <w:lvlText w:val="%5."/>
      <w:lvlJc w:val="left"/>
      <w:pPr>
        <w:ind w:left="3600" w:hanging="360"/>
      </w:pPr>
    </w:lvl>
    <w:lvl w:ilvl="5" w:tplc="6C929450" w:tentative="1">
      <w:start w:val="1"/>
      <w:numFmt w:val="lowerRoman"/>
      <w:lvlText w:val="%6."/>
      <w:lvlJc w:val="right"/>
      <w:pPr>
        <w:ind w:left="4320" w:hanging="180"/>
      </w:pPr>
    </w:lvl>
    <w:lvl w:ilvl="6" w:tplc="4F725E54" w:tentative="1">
      <w:start w:val="1"/>
      <w:numFmt w:val="decimal"/>
      <w:lvlText w:val="%7."/>
      <w:lvlJc w:val="left"/>
      <w:pPr>
        <w:ind w:left="5040" w:hanging="360"/>
      </w:pPr>
    </w:lvl>
    <w:lvl w:ilvl="7" w:tplc="291EB916" w:tentative="1">
      <w:start w:val="1"/>
      <w:numFmt w:val="lowerLetter"/>
      <w:lvlText w:val="%8."/>
      <w:lvlJc w:val="left"/>
      <w:pPr>
        <w:ind w:left="5760" w:hanging="360"/>
      </w:pPr>
    </w:lvl>
    <w:lvl w:ilvl="8" w:tplc="0D083A8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199963">
    <w:abstractNumId w:val="1"/>
  </w:num>
  <w:num w:numId="2" w16cid:durableId="336081493">
    <w:abstractNumId w:val="3"/>
  </w:num>
  <w:num w:numId="3" w16cid:durableId="771243931">
    <w:abstractNumId w:val="4"/>
  </w:num>
  <w:num w:numId="4" w16cid:durableId="1145126414">
    <w:abstractNumId w:val="2"/>
  </w:num>
  <w:num w:numId="5" w16cid:durableId="144935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F"/>
    <w:rsid w:val="00022AAB"/>
    <w:rsid w:val="0006543A"/>
    <w:rsid w:val="000D60C5"/>
    <w:rsid w:val="000F5B59"/>
    <w:rsid w:val="00123122"/>
    <w:rsid w:val="00160019"/>
    <w:rsid w:val="0016022E"/>
    <w:rsid w:val="0017600D"/>
    <w:rsid w:val="001B64EB"/>
    <w:rsid w:val="00247254"/>
    <w:rsid w:val="00263CCD"/>
    <w:rsid w:val="00291523"/>
    <w:rsid w:val="00301546"/>
    <w:rsid w:val="00307293"/>
    <w:rsid w:val="0034199A"/>
    <w:rsid w:val="00366B5F"/>
    <w:rsid w:val="00405AEE"/>
    <w:rsid w:val="005019ED"/>
    <w:rsid w:val="005655B3"/>
    <w:rsid w:val="005A3381"/>
    <w:rsid w:val="005B0377"/>
    <w:rsid w:val="005D5150"/>
    <w:rsid w:val="005E3009"/>
    <w:rsid w:val="005F7CEF"/>
    <w:rsid w:val="0069695B"/>
    <w:rsid w:val="006A1A4F"/>
    <w:rsid w:val="006A7E33"/>
    <w:rsid w:val="006F52DA"/>
    <w:rsid w:val="00725EAE"/>
    <w:rsid w:val="007753F6"/>
    <w:rsid w:val="00782DAC"/>
    <w:rsid w:val="007E7322"/>
    <w:rsid w:val="00820182"/>
    <w:rsid w:val="0083549C"/>
    <w:rsid w:val="0086484F"/>
    <w:rsid w:val="008B08F9"/>
    <w:rsid w:val="00A069E9"/>
    <w:rsid w:val="00A157B0"/>
    <w:rsid w:val="00A22935"/>
    <w:rsid w:val="00A41238"/>
    <w:rsid w:val="00B742DD"/>
    <w:rsid w:val="00B76EBF"/>
    <w:rsid w:val="00BB4AB1"/>
    <w:rsid w:val="00C47D3E"/>
    <w:rsid w:val="00C67BB8"/>
    <w:rsid w:val="00D92E61"/>
    <w:rsid w:val="00DB569D"/>
    <w:rsid w:val="00DB5E1D"/>
    <w:rsid w:val="00DE05CE"/>
    <w:rsid w:val="00E86B2F"/>
    <w:rsid w:val="00EC617C"/>
    <w:rsid w:val="00F8295D"/>
    <w:rsid w:val="00F8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0158EB"/>
  <w15:docId w15:val="{7F32B7E7-22CA-492D-9778-028C613B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Lines">
    <w:name w:val="Lines"/>
    <w:basedOn w:val="Normal"/>
    <w:qFormat/>
    <w:rsid w:val="00A22935"/>
    <w:pPr>
      <w:numPr>
        <w:numId w:val="3"/>
      </w:numPr>
      <w:tabs>
        <w:tab w:val="right" w:leader="underscore" w:pos="9360"/>
      </w:tabs>
    </w:pPr>
    <w:rPr>
      <w:rFonts w:asciiTheme="majorHAnsi" w:hAnsiTheme="majorHAns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2935"/>
    <w:pPr>
      <w:ind w:left="720"/>
      <w:contextualSpacing/>
    </w:pPr>
  </w:style>
  <w:style w:type="paragraph" w:customStyle="1" w:styleId="Questions">
    <w:name w:val="Questions"/>
    <w:basedOn w:val="Lines"/>
    <w:qFormat/>
    <w:rsid w:val="005B0377"/>
    <w:pPr>
      <w:numPr>
        <w:numId w:val="4"/>
      </w:numPr>
      <w:tabs>
        <w:tab w:val="left" w:pos="720"/>
      </w:tabs>
      <w:spacing w:after="40"/>
      <w:contextualSpacing/>
    </w:pPr>
  </w:style>
  <w:style w:type="paragraph" w:styleId="NoSpacing">
    <w:name w:val="No Spacing"/>
    <w:uiPriority w:val="1"/>
    <w:qFormat/>
    <w:rsid w:val="00A22935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A229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29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1600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00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00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0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0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5D5150" w:rsidRDefault="00000000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7A2"/>
    <w:rsid w:val="00086105"/>
    <w:rsid w:val="005D5150"/>
    <w:rsid w:val="00710E78"/>
    <w:rsid w:val="007B54F0"/>
    <w:rsid w:val="00B07F04"/>
    <w:rsid w:val="00B727A2"/>
    <w:rsid w:val="00B87C47"/>
    <w:rsid w:val="00C4574B"/>
    <w:rsid w:val="00D06113"/>
    <w:rsid w:val="00E4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D5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5D51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461</Words>
  <Characters>2359</Characters>
  <Application>Microsoft Office Word</Application>
  <DocSecurity>0</DocSecurity>
  <Lines>76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travailleurs : histoire du mouvement ouvrier en Colombie-Britannique</vt:lpstr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5</cp:revision>
  <cp:lastPrinted>2022-08-19T01:12:00Z</cp:lastPrinted>
  <dcterms:created xsi:type="dcterms:W3CDTF">2022-11-04T20:20:00Z</dcterms:created>
  <dcterms:modified xsi:type="dcterms:W3CDTF">2022-11-08T04:36:00Z</dcterms:modified>
</cp:coreProperties>
</file>