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3BBCC" w14:textId="77777777" w:rsidR="00011978" w:rsidRPr="006A63EC" w:rsidRDefault="00011978" w:rsidP="00011978">
      <w:pPr>
        <w:tabs>
          <w:tab w:val="right" w:pos="9180"/>
        </w:tabs>
        <w:rPr>
          <w:rFonts w:asciiTheme="majorHAnsi" w:hAnsiTheme="majorHAnsi"/>
          <w:sz w:val="32"/>
          <w:szCs w:val="32"/>
          <w:lang w:val="fr-CA"/>
        </w:rPr>
      </w:pPr>
      <w:r>
        <w:rPr>
          <w:rFonts w:ascii="Cambria" w:eastAsia="Cambria" w:hAnsi="Cambria" w:cs="Times New Roman"/>
          <w:sz w:val="32"/>
          <w:szCs w:val="32"/>
          <w:lang w:val="fr-CA"/>
        </w:rPr>
        <w:t xml:space="preserve">Les professionnelles </w:t>
      </w:r>
    </w:p>
    <w:p w14:paraId="535845F8" w14:textId="77777777" w:rsidR="00011978" w:rsidRPr="006A63EC" w:rsidRDefault="00011978" w:rsidP="00011978">
      <w:pPr>
        <w:pStyle w:val="Body"/>
        <w:tabs>
          <w:tab w:val="left" w:pos="1440"/>
        </w:tabs>
        <w:ind w:left="1440" w:hanging="1440"/>
        <w:rPr>
          <w:rFonts w:ascii="Times New Roman" w:eastAsia="Times New Roman" w:hAnsi="Times New Roman" w:cs="Times New Roman"/>
          <w:b/>
          <w:bCs/>
          <w:sz w:val="28"/>
          <w:szCs w:val="28"/>
          <w:lang w:val="fr-CA"/>
        </w:rPr>
      </w:pPr>
      <w:r>
        <w:rPr>
          <w:rFonts w:ascii="Cambria" w:eastAsia="Cambria" w:hAnsi="Cambria"/>
          <w:b/>
          <w:bCs/>
          <w:sz w:val="28"/>
          <w:szCs w:val="28"/>
          <w:bdr w:val="none" w:sz="0" w:space="0" w:color="auto"/>
          <w:lang w:val="fr-CA"/>
        </w:rPr>
        <w:t xml:space="preserve">Annexe 3 : </w:t>
      </w:r>
      <w:r>
        <w:rPr>
          <w:rFonts w:ascii="Cambria" w:eastAsia="Cambria" w:hAnsi="Cambria"/>
          <w:b/>
          <w:bCs/>
          <w:sz w:val="28"/>
          <w:szCs w:val="28"/>
          <w:bdr w:val="none" w:sz="0" w:space="0" w:color="auto"/>
          <w:lang w:val="fr-CA"/>
        </w:rPr>
        <w:tab/>
      </w:r>
      <w:r>
        <w:rPr>
          <w:rFonts w:ascii="Times New Roman" w:eastAsia="Times New Roman" w:hAnsi="Times New Roman"/>
          <w:b/>
          <w:bCs/>
          <w:sz w:val="28"/>
          <w:szCs w:val="28"/>
          <w:bdr w:val="none" w:sz="0" w:space="0" w:color="auto"/>
          <w:lang w:val="fr-CA"/>
        </w:rPr>
        <w:t>La grève de 1989 du Syndicat des infirmières de la Colombie-Britannique : texte et questions</w:t>
      </w:r>
    </w:p>
    <w:p w14:paraId="7C811228" w14:textId="77777777" w:rsidR="00011978" w:rsidRPr="006A63EC" w:rsidRDefault="00011978" w:rsidP="00011978">
      <w:pPr>
        <w:pStyle w:val="Body"/>
        <w:rPr>
          <w:sz w:val="28"/>
          <w:szCs w:val="28"/>
          <w:lang w:val="fr-CA"/>
        </w:rPr>
      </w:pPr>
      <w:r>
        <w:rPr>
          <w:lang w:val="fr-CA"/>
        </w:rPr>
        <w:t xml:space="preserve"> </w:t>
      </w:r>
    </w:p>
    <w:p w14:paraId="7EA28B47" w14:textId="77777777" w:rsidR="00011978" w:rsidRPr="00135228" w:rsidRDefault="00011978" w:rsidP="00011978">
      <w:pPr>
        <w:pStyle w:val="Default"/>
        <w:ind w:firstLine="720"/>
        <w:rPr>
          <w:rFonts w:ascii="Cambria" w:eastAsia="Times New Roman" w:hAnsi="Cambria" w:cs="Times New Roman"/>
          <w:color w:val="1D1F08"/>
          <w:lang w:val="fr-CA"/>
        </w:rPr>
      </w:pPr>
      <w:r w:rsidRPr="00135228">
        <w:rPr>
          <w:rFonts w:ascii="Cambria" w:eastAsia="Times New Roman" w:hAnsi="Cambria"/>
          <w:color w:val="1D1F08"/>
          <w:bdr w:val="none" w:sz="0" w:space="0" w:color="auto"/>
          <w:lang w:val="fr-CA"/>
        </w:rPr>
        <w:t>Après avoir fondé le Syndicat des infirmières de la Colombie-Britannique (BCNU), plus de 17 000 infirmières ont obtenu le droit de grève en 1981. Elles se sont mises en grève pour la toute première fois huit ans plus tard, lorsque des négociations contractuelles avec le gouvernement ont échoué.</w:t>
      </w:r>
    </w:p>
    <w:p w14:paraId="3CC621A6" w14:textId="77777777" w:rsidR="00011978" w:rsidRPr="00135228" w:rsidRDefault="00011978" w:rsidP="00011978">
      <w:pPr>
        <w:pStyle w:val="Default"/>
        <w:rPr>
          <w:rFonts w:ascii="Cambria" w:eastAsia="Times New Roman" w:hAnsi="Cambria" w:cs="Times New Roman"/>
          <w:color w:val="1D1F08"/>
          <w:lang w:val="fr-CA"/>
        </w:rPr>
      </w:pPr>
    </w:p>
    <w:p w14:paraId="1805A4B7" w14:textId="77777777" w:rsidR="00011978" w:rsidRPr="00135228" w:rsidRDefault="00011978" w:rsidP="00011978">
      <w:pPr>
        <w:pStyle w:val="Default"/>
        <w:ind w:firstLine="720"/>
        <w:rPr>
          <w:rFonts w:ascii="Cambria" w:eastAsia="Times New Roman" w:hAnsi="Cambria" w:cs="Times New Roman"/>
          <w:color w:val="1D1F08"/>
          <w:lang w:val="fr-CA"/>
        </w:rPr>
      </w:pPr>
      <w:r w:rsidRPr="00135228">
        <w:rPr>
          <w:rFonts w:ascii="Cambria" w:eastAsia="Helvetica" w:hAnsi="Cambria"/>
          <w:color w:val="1D1F08"/>
          <w:bdr w:val="none" w:sz="0" w:space="0" w:color="auto"/>
          <w:lang w:val="fr-CA"/>
        </w:rPr>
        <w:t>« </w:t>
      </w:r>
      <w:r w:rsidRPr="00135228">
        <w:rPr>
          <w:rFonts w:ascii="Cambria" w:eastAsia="Times New Roman" w:hAnsi="Cambria"/>
          <w:color w:val="1D1F08"/>
          <w:bdr w:val="none" w:sz="0" w:space="0" w:color="auto"/>
          <w:lang w:val="fr-CA"/>
        </w:rPr>
        <w:t>Nous sommes coincés dans un cercle vicieux »,</w:t>
      </w:r>
      <w:r w:rsidRPr="00135228">
        <w:rPr>
          <w:rFonts w:ascii="Cambria" w:eastAsia="Helvetica" w:hAnsi="Cambria"/>
          <w:color w:val="1D1F08"/>
          <w:bdr w:val="none" w:sz="0" w:space="0" w:color="auto"/>
          <w:lang w:val="fr-CA"/>
        </w:rPr>
        <w:t xml:space="preserve"> </w:t>
      </w:r>
      <w:r w:rsidRPr="00135228">
        <w:rPr>
          <w:rFonts w:ascii="Cambria" w:eastAsia="Times New Roman" w:hAnsi="Cambria"/>
          <w:color w:val="1D1F08"/>
          <w:bdr w:val="none" w:sz="0" w:space="0" w:color="auto"/>
          <w:lang w:val="fr-CA"/>
        </w:rPr>
        <w:t xml:space="preserve">a déclaré Pat Savage, présidente du BCNU, au </w:t>
      </w:r>
      <w:r w:rsidRPr="00135228">
        <w:rPr>
          <w:rFonts w:ascii="Cambria" w:eastAsia="Times New Roman" w:hAnsi="Cambria"/>
          <w:i/>
          <w:iCs/>
          <w:color w:val="1D1F08"/>
          <w:bdr w:val="none" w:sz="0" w:space="0" w:color="auto"/>
          <w:lang w:val="fr-CA"/>
        </w:rPr>
        <w:t>Vancouver Sun</w:t>
      </w:r>
      <w:r w:rsidRPr="00135228">
        <w:rPr>
          <w:rFonts w:ascii="Cambria" w:eastAsia="Times New Roman" w:hAnsi="Cambria"/>
          <w:color w:val="1D1F08"/>
          <w:bdr w:val="none" w:sz="0" w:space="0" w:color="auto"/>
          <w:lang w:val="fr-CA"/>
        </w:rPr>
        <w:t xml:space="preserve">. </w:t>
      </w:r>
      <w:r w:rsidRPr="00135228">
        <w:rPr>
          <w:rFonts w:ascii="Cambria" w:eastAsia="Helvetica" w:hAnsi="Cambria"/>
          <w:color w:val="1D1F08"/>
          <w:bdr w:val="none" w:sz="0" w:space="0" w:color="auto"/>
          <w:lang w:val="fr-CA"/>
        </w:rPr>
        <w:t>« </w:t>
      </w:r>
      <w:r w:rsidRPr="00135228">
        <w:rPr>
          <w:rFonts w:ascii="Cambria" w:eastAsia="Times New Roman" w:hAnsi="Cambria"/>
          <w:color w:val="1D1F08"/>
          <w:bdr w:val="none" w:sz="0" w:space="0" w:color="auto"/>
          <w:lang w:val="fr-CA"/>
        </w:rPr>
        <w:t>Des conditions déplorables rendent difficile le recrutement des infirmières dont nous avons tellement besoin dans cette province, et cela va de mal en pire car nous ne sommes pas assez nombreuses.</w:t>
      </w:r>
      <w:r w:rsidRPr="00135228">
        <w:rPr>
          <w:rFonts w:ascii="Cambria" w:eastAsia="Helvetica" w:hAnsi="Cambria"/>
          <w:color w:val="1D1F08"/>
          <w:bdr w:val="none" w:sz="0" w:space="0" w:color="auto"/>
          <w:lang w:val="fr-CA"/>
        </w:rPr>
        <w:t xml:space="preserve"> » </w:t>
      </w:r>
    </w:p>
    <w:p w14:paraId="2B8CB7EE" w14:textId="77777777" w:rsidR="00011978" w:rsidRPr="00135228" w:rsidRDefault="00011978" w:rsidP="00011978">
      <w:pPr>
        <w:pStyle w:val="Default"/>
        <w:rPr>
          <w:rFonts w:ascii="Cambria" w:eastAsia="Times New Roman" w:hAnsi="Cambria" w:cs="Times New Roman"/>
          <w:color w:val="1D1F08"/>
          <w:lang w:val="fr-CA"/>
        </w:rPr>
      </w:pPr>
    </w:p>
    <w:p w14:paraId="5078E8D2" w14:textId="77777777" w:rsidR="00011978" w:rsidRPr="00135228" w:rsidRDefault="00011978" w:rsidP="00011978">
      <w:pPr>
        <w:pStyle w:val="Default"/>
        <w:ind w:firstLine="720"/>
        <w:rPr>
          <w:rFonts w:ascii="Cambria" w:hAnsi="Cambria"/>
          <w:color w:val="372D0D"/>
          <w:lang w:val="fr-CA"/>
        </w:rPr>
      </w:pPr>
      <w:r w:rsidRPr="00135228">
        <w:rPr>
          <w:rFonts w:ascii="Cambria" w:eastAsia="Times New Roman" w:hAnsi="Cambria"/>
          <w:color w:val="1D1F08"/>
          <w:bdr w:val="none" w:sz="0" w:space="0" w:color="auto"/>
          <w:lang w:val="fr-CA"/>
        </w:rPr>
        <w:t>Parmi les provinces canadiennes, le salaire des infirmières de la Colombie-Britannique se classait au sixième rang. En plus d’une augmentation de salaire importante, les infirmières exigeaient que leurs avantages sociaux et leurs conditions de travail s’améliorent</w:t>
      </w:r>
      <w:r w:rsidRPr="00135228">
        <w:rPr>
          <w:rFonts w:ascii="Cambria" w:eastAsia="Times New Roman" w:hAnsi="Cambria" w:cs="Times New Roman"/>
          <w:color w:val="1D1F08"/>
          <w:bdr w:val="none" w:sz="0" w:space="0" w:color="auto"/>
          <w:lang w:val="fr-CA"/>
        </w:rPr>
        <w:t>.</w:t>
      </w:r>
      <w:r w:rsidRPr="00135228">
        <w:rPr>
          <w:rFonts w:ascii="Cambria" w:eastAsia="Times New Roman" w:hAnsi="Cambria"/>
          <w:color w:val="372D0D"/>
          <w:bdr w:val="none" w:sz="0" w:space="0" w:color="auto"/>
          <w:lang w:val="fr-CA"/>
        </w:rPr>
        <w:t xml:space="preserve"> M</w:t>
      </w:r>
      <w:r w:rsidRPr="00135228">
        <w:rPr>
          <w:rFonts w:ascii="Cambria" w:eastAsia="Times New Roman" w:hAnsi="Cambria"/>
          <w:color w:val="372D0D"/>
          <w:bdr w:val="none" w:sz="0" w:space="0" w:color="auto"/>
          <w:vertAlign w:val="superscript"/>
          <w:lang w:val="fr-CA"/>
        </w:rPr>
        <w:t>me</w:t>
      </w:r>
      <w:r w:rsidRPr="00135228">
        <w:rPr>
          <w:rFonts w:ascii="Cambria" w:eastAsia="Times New Roman" w:hAnsi="Cambria"/>
          <w:color w:val="372D0D"/>
          <w:bdr w:val="none" w:sz="0" w:space="0" w:color="auto"/>
          <w:lang w:val="fr-CA"/>
        </w:rPr>
        <w:t> Savage a confié aux médias : « Cela fait des années que les infirmières de la Colombie-Britannique sont sous-évaluées et nous croyons fermement que notre heure est venue.</w:t>
      </w:r>
      <w:r w:rsidRPr="00135228">
        <w:rPr>
          <w:rFonts w:ascii="Cambria" w:eastAsia="Helvetica" w:hAnsi="Cambria"/>
          <w:color w:val="372D0D"/>
          <w:bdr w:val="none" w:sz="0" w:space="0" w:color="auto"/>
          <w:lang w:val="fr-CA"/>
        </w:rPr>
        <w:t> »</w:t>
      </w:r>
    </w:p>
    <w:p w14:paraId="4988A571" w14:textId="77777777" w:rsidR="00011978" w:rsidRPr="00135228" w:rsidRDefault="00011978" w:rsidP="00011978">
      <w:pPr>
        <w:pStyle w:val="Default"/>
        <w:ind w:firstLine="720"/>
        <w:rPr>
          <w:rFonts w:ascii="Cambria" w:eastAsia="Times New Roman" w:hAnsi="Cambria" w:cs="Times New Roman"/>
          <w:color w:val="1D1F08"/>
          <w:lang w:val="fr-CA"/>
        </w:rPr>
      </w:pPr>
    </w:p>
    <w:p w14:paraId="1A3FC222" w14:textId="77777777" w:rsidR="00011978" w:rsidRPr="00135228" w:rsidRDefault="00011978" w:rsidP="00011978">
      <w:pPr>
        <w:pStyle w:val="Default"/>
        <w:spacing w:after="240"/>
        <w:ind w:firstLine="720"/>
        <w:rPr>
          <w:rFonts w:ascii="Cambria" w:eastAsia="Times New Roman" w:hAnsi="Cambria" w:cs="Times New Roman"/>
          <w:color w:val="372D0D"/>
          <w:lang w:val="fr-CA"/>
        </w:rPr>
      </w:pPr>
      <w:r w:rsidRPr="00135228">
        <w:rPr>
          <w:rFonts w:ascii="Cambria" w:eastAsia="Times New Roman" w:hAnsi="Cambria"/>
          <w:color w:val="372D0D"/>
          <w:bdr w:val="none" w:sz="0" w:space="0" w:color="auto"/>
          <w:lang w:val="fr-CA"/>
        </w:rPr>
        <w:t xml:space="preserve">Le 17 mai, 94 pour cent des infirmières ont voté en faveur de la grève. Au cours des jours qui ont suivi, elles ont exercé des moyens de pression en refusant de remplir les tâches ne faisant pas partie des soins infirmiers, comme le nettoyage et l’entretien ménager. </w:t>
      </w:r>
    </w:p>
    <w:p w14:paraId="1B076347" w14:textId="77777777" w:rsidR="00011978" w:rsidRPr="00135228" w:rsidRDefault="00011978" w:rsidP="00011978">
      <w:pPr>
        <w:pStyle w:val="Default"/>
        <w:spacing w:after="240"/>
        <w:ind w:firstLine="720"/>
        <w:rPr>
          <w:rFonts w:ascii="Cambria" w:eastAsia="Times New Roman" w:hAnsi="Cambria" w:cs="Times New Roman"/>
          <w:color w:val="372D0D"/>
          <w:lang w:val="fr-CA"/>
        </w:rPr>
      </w:pPr>
      <w:r w:rsidRPr="00135228">
        <w:rPr>
          <w:rFonts w:ascii="Cambria" w:eastAsia="Times New Roman" w:hAnsi="Cambria"/>
          <w:color w:val="372D0D"/>
          <w:bdr w:val="none" w:sz="0" w:space="0" w:color="auto"/>
          <w:lang w:val="fr-CA"/>
        </w:rPr>
        <w:t>Le 4 juin, le BCNU a organisé des rassemblements dans toute la province. Debra McPherson, une infirmière de l’Hôpital général de Vancouver (VGH), a déclaré à la foule : « C’est là un signe que nous avons réveillé un géant qui dort.</w:t>
      </w:r>
      <w:r w:rsidRPr="00135228">
        <w:rPr>
          <w:rFonts w:ascii="Cambria" w:eastAsia="Helvetica" w:hAnsi="Cambria"/>
          <w:color w:val="372D0D"/>
          <w:bdr w:val="none" w:sz="0" w:space="0" w:color="auto"/>
          <w:lang w:val="fr-CA"/>
        </w:rPr>
        <w:t xml:space="preserve"> » </w:t>
      </w:r>
      <w:r w:rsidRPr="00135228">
        <w:rPr>
          <w:rFonts w:ascii="Cambria" w:eastAsia="Times New Roman" w:hAnsi="Cambria"/>
          <w:color w:val="372D0D"/>
          <w:bdr w:val="none" w:sz="0" w:space="0" w:color="auto"/>
          <w:lang w:val="fr-CA"/>
        </w:rPr>
        <w:t>Bernadette Stringer, elle aussi infirmière du VGH, a affirmé : « Ce rassemblement est destiné à maintenir notre élan et à exprimer notre mécontentement envers les négociations – envers le fait qu’elles sont si lentes. »</w:t>
      </w:r>
    </w:p>
    <w:p w14:paraId="057854DE" w14:textId="77777777" w:rsidR="00011978" w:rsidRPr="00135228" w:rsidRDefault="00011978" w:rsidP="00011978">
      <w:pPr>
        <w:pStyle w:val="Default"/>
        <w:spacing w:after="240"/>
        <w:ind w:firstLine="720"/>
        <w:rPr>
          <w:rFonts w:ascii="Cambria" w:eastAsia="Times New Roman" w:hAnsi="Cambria" w:cs="Times New Roman"/>
          <w:color w:val="372D0D"/>
          <w:lang w:val="fr-CA"/>
        </w:rPr>
      </w:pPr>
      <w:r w:rsidRPr="00135228">
        <w:rPr>
          <w:rFonts w:ascii="Cambria" w:eastAsia="Times New Roman" w:hAnsi="Cambria"/>
          <w:color w:val="372D0D"/>
          <w:bdr w:val="none" w:sz="0" w:space="0" w:color="auto"/>
          <w:lang w:val="fr-CA"/>
        </w:rPr>
        <w:t xml:space="preserve">Ensuite, les infirmières ont refusé de faire des heures supplémentaires. Enfin, elles se sont mises en grève, quittant leur travail et établissant des piquets de grève devant les hôpitaux. Quelques infirmières ont continué à travailler pour assurer les services essentiels, comme exigé par la loi. </w:t>
      </w:r>
    </w:p>
    <w:p w14:paraId="745C735B" w14:textId="77777777" w:rsidR="00011978" w:rsidRPr="00135228" w:rsidRDefault="00011978" w:rsidP="00011978">
      <w:pPr>
        <w:pStyle w:val="Default"/>
        <w:spacing w:after="240"/>
        <w:ind w:firstLine="720"/>
        <w:rPr>
          <w:rFonts w:ascii="Cambria" w:eastAsia="Times New Roman" w:hAnsi="Cambria" w:cs="Times New Roman"/>
          <w:color w:val="372D0D"/>
          <w:lang w:val="fr-CA"/>
        </w:rPr>
      </w:pPr>
      <w:r w:rsidRPr="00135228">
        <w:rPr>
          <w:rFonts w:ascii="Cambria" w:eastAsia="Times New Roman" w:hAnsi="Cambria"/>
          <w:color w:val="372D0D"/>
          <w:bdr w:val="none" w:sz="0" w:space="0" w:color="auto"/>
          <w:lang w:val="fr-CA"/>
        </w:rPr>
        <w:t>Cette grève de 18 jours a eu un réel retentissement. L’employeur et le syndicat sont parvenus à un accord de principe avec une hausse de salaire de 29,5 pour cent sur trois ans. Mais de nombreuses syndiquées de la base avaient espéré que le syndicat pourrait faire mieux. Plus de 700 infirmières en colère se sont pressées dans une salle de réunion d’un hôtel de Vancouver, exigeant des réponses de leur présidente. Par la suite, environ 150 infirmières ont organisé un rassemblement devant le bureau du BCNU. Elles réclamaient de leurs représentantes de reprendre immédiatement les négociations pour obtenir un meilleur contrat.</w:t>
      </w:r>
    </w:p>
    <w:p w14:paraId="19C2586E" w14:textId="77777777" w:rsidR="00011978" w:rsidRPr="00135228" w:rsidRDefault="00011978" w:rsidP="00011978">
      <w:pPr>
        <w:pStyle w:val="Default"/>
        <w:spacing w:after="240"/>
        <w:ind w:firstLine="720"/>
        <w:rPr>
          <w:rFonts w:ascii="Cambria" w:eastAsia="Times New Roman" w:hAnsi="Cambria" w:cs="Times New Roman"/>
          <w:color w:val="372D0D"/>
          <w:lang w:val="fr-CA"/>
        </w:rPr>
      </w:pPr>
      <w:r w:rsidRPr="00135228">
        <w:rPr>
          <w:rFonts w:ascii="Cambria" w:eastAsia="Times New Roman" w:hAnsi="Cambria"/>
          <w:color w:val="372D0D"/>
          <w:bdr w:val="none" w:sz="0" w:space="0" w:color="auto"/>
          <w:lang w:val="fr-CA"/>
        </w:rPr>
        <w:t>Stringer se trouvait parmi les protestataires. « Nous en avons assez d’un comité de négociation qui ne prend pas au sérieux ce que disent les membres », a-t-elle affirmé devant la presse.</w:t>
      </w:r>
    </w:p>
    <w:p w14:paraId="4FC73CDE" w14:textId="77777777" w:rsidR="00011978" w:rsidRPr="00135228" w:rsidRDefault="00011978" w:rsidP="00011978">
      <w:pPr>
        <w:pStyle w:val="Default"/>
        <w:spacing w:after="240"/>
        <w:ind w:firstLine="720"/>
        <w:rPr>
          <w:rFonts w:ascii="Cambria" w:eastAsia="Times New Roman" w:hAnsi="Cambria" w:cs="Times New Roman"/>
          <w:color w:val="372D0D"/>
          <w:lang w:val="fr-CA"/>
        </w:rPr>
      </w:pPr>
      <w:r w:rsidRPr="00135228">
        <w:rPr>
          <w:rFonts w:ascii="Cambria" w:eastAsia="Times New Roman" w:hAnsi="Cambria"/>
          <w:color w:val="372D0D"/>
          <w:bdr w:val="none" w:sz="0" w:space="0" w:color="auto"/>
          <w:lang w:val="fr-CA"/>
        </w:rPr>
        <w:lastRenderedPageBreak/>
        <w:t>Cependant, la direction du BCNU n’a pas tenu compte de leurs protestations, faisant le tour de la province et exhortant les membres à ratifier le contrat. D’autres ont organisé une campagne de « Votez non » au cours de laquelle M</w:t>
      </w:r>
      <w:r w:rsidRPr="00135228">
        <w:rPr>
          <w:rFonts w:ascii="Cambria" w:eastAsia="Times New Roman" w:hAnsi="Cambria"/>
          <w:color w:val="372D0D"/>
          <w:bdr w:val="none" w:sz="0" w:space="0" w:color="auto"/>
          <w:vertAlign w:val="superscript"/>
          <w:lang w:val="fr-CA"/>
        </w:rPr>
        <w:t>mes</w:t>
      </w:r>
      <w:r w:rsidRPr="00135228">
        <w:rPr>
          <w:rFonts w:ascii="Cambria" w:eastAsia="Times New Roman" w:hAnsi="Cambria"/>
          <w:color w:val="372D0D"/>
          <w:bdr w:val="none" w:sz="0" w:space="0" w:color="auto"/>
          <w:lang w:val="fr-CA"/>
        </w:rPr>
        <w:t xml:space="preserve"> McPherson et Stringer ont elles aussi parcouru la province pour donner aux membres un autre point de vue. </w:t>
      </w:r>
    </w:p>
    <w:p w14:paraId="2976E060" w14:textId="77777777" w:rsidR="00011978" w:rsidRPr="00135228" w:rsidRDefault="00011978" w:rsidP="00011978">
      <w:pPr>
        <w:pStyle w:val="Default"/>
        <w:spacing w:after="240"/>
        <w:ind w:firstLine="720"/>
        <w:rPr>
          <w:rFonts w:ascii="Cambria" w:eastAsia="Times New Roman" w:hAnsi="Cambria" w:cs="Times New Roman"/>
          <w:color w:val="372D0D"/>
          <w:lang w:val="fr-CA"/>
        </w:rPr>
      </w:pPr>
      <w:r w:rsidRPr="00135228">
        <w:rPr>
          <w:rFonts w:ascii="Cambria" w:eastAsia="Times New Roman" w:hAnsi="Cambria"/>
          <w:color w:val="372D0D"/>
          <w:bdr w:val="none" w:sz="0" w:space="0" w:color="auto"/>
          <w:lang w:val="fr-CA"/>
        </w:rPr>
        <w:t>Lorsque le vote destiné à approuver le contrat a eu lieu le 12 juillet, les infirmières de la Colombie-Britannique ont voté contre à 65 pour cent. Pour finir, le conflit de travail a été soumis à un arbitrage contraignant, à la suite duquel le médiateur a décidé que les infirmières obtiendraient une augmentation de salaire de 20,9 pour cent sur deux ans.</w:t>
      </w:r>
    </w:p>
    <w:p w14:paraId="508A808A" w14:textId="77777777" w:rsidR="00011978" w:rsidRPr="00135228" w:rsidRDefault="00011978" w:rsidP="00011978">
      <w:pPr>
        <w:pStyle w:val="Default"/>
        <w:spacing w:after="240"/>
        <w:ind w:firstLine="720"/>
        <w:rPr>
          <w:rFonts w:ascii="Cambria" w:eastAsia="Times New Roman" w:hAnsi="Cambria" w:cs="Times New Roman"/>
          <w:color w:val="372D0D"/>
          <w:lang w:val="fr-CA"/>
        </w:rPr>
      </w:pPr>
      <w:r w:rsidRPr="00135228">
        <w:rPr>
          <w:rFonts w:ascii="Cambria" w:eastAsia="Times New Roman" w:hAnsi="Cambria"/>
          <w:color w:val="372D0D"/>
          <w:bdr w:val="none" w:sz="0" w:space="0" w:color="auto"/>
          <w:lang w:val="fr-CA"/>
        </w:rPr>
        <w:t>En dépit de ce résultat décevant pour beaucoup, le conflit a entraîné des changements positifs. Le syndicat était administré par du personnel payé et non pas par des représentantes élues issues des syndiquées de la base, a fait observer Bernadette Stringer, et la grève a changé cela. Le syndicat est devenu ainsi plus démocratique.</w:t>
      </w:r>
    </w:p>
    <w:p w14:paraId="6C721AC7" w14:textId="77777777" w:rsidR="00011978" w:rsidRPr="00135228" w:rsidRDefault="00011978" w:rsidP="00011978">
      <w:pPr>
        <w:pStyle w:val="Default"/>
        <w:spacing w:after="240"/>
        <w:ind w:firstLine="720"/>
        <w:rPr>
          <w:rFonts w:ascii="Cambria" w:eastAsia="Times New Roman" w:hAnsi="Cambria" w:cs="Times New Roman"/>
          <w:color w:val="372D0D"/>
          <w:lang w:val="fr-CA"/>
        </w:rPr>
      </w:pPr>
      <w:r w:rsidRPr="00135228">
        <w:rPr>
          <w:rFonts w:ascii="Cambria" w:eastAsia="Times New Roman" w:hAnsi="Cambria"/>
          <w:color w:val="372D0D"/>
          <w:bdr w:val="none" w:sz="0" w:space="0" w:color="auto"/>
          <w:lang w:val="fr-CA"/>
        </w:rPr>
        <w:t>Debra McPherson, qui est devenue présidente du BCNU, a indiqué que la pression montait depuis quelque temps : « En 1989, les conditions de travail dans le secteur des soins infirmiers suscitaient une grande colère et une amertume refoulées. Avoir notre mot à dire sur la rémunération de notre travail, la sécurité, la dotation en personnel et le contrôle de notre pratique n’était pas possible dans le cadre d’un comité patronal-syndical. »</w:t>
      </w:r>
    </w:p>
    <w:p w14:paraId="707A2CAA" w14:textId="77777777" w:rsidR="00011978" w:rsidRPr="00135228" w:rsidRDefault="00011978" w:rsidP="00011978">
      <w:pPr>
        <w:pStyle w:val="Default"/>
        <w:spacing w:after="240"/>
        <w:ind w:firstLine="720"/>
        <w:rPr>
          <w:rFonts w:ascii="Cambria" w:eastAsia="Times New Roman" w:hAnsi="Cambria"/>
          <w:color w:val="372D0D"/>
          <w:bdr w:val="none" w:sz="0" w:space="0" w:color="auto"/>
          <w:lang w:val="fr-CA"/>
        </w:rPr>
      </w:pPr>
      <w:r w:rsidRPr="00135228">
        <w:rPr>
          <w:rFonts w:ascii="Cambria" w:eastAsia="Times New Roman" w:hAnsi="Cambria"/>
          <w:color w:val="372D0D"/>
          <w:bdr w:val="none" w:sz="0" w:space="0" w:color="auto"/>
          <w:lang w:val="fr-CA"/>
        </w:rPr>
        <w:t>Elle a également confié : « … nous reconnaissons maintenant le fait que, durant une grève, ce sont les membres qui font tourner le moteur, et la direction doit rester en contact avec eux et les tenir informés. »</w:t>
      </w:r>
    </w:p>
    <w:p w14:paraId="1A107703" w14:textId="77777777" w:rsidR="00011978" w:rsidRPr="00BE54C9" w:rsidRDefault="00011978" w:rsidP="00011978">
      <w:pPr>
        <w:pStyle w:val="Default"/>
        <w:spacing w:after="240"/>
        <w:rPr>
          <w:rFonts w:asciiTheme="majorHAnsi" w:eastAsia="Times New Roman" w:hAnsiTheme="majorHAnsi" w:cstheme="minorHAnsi"/>
          <w:b/>
          <w:bCs/>
          <w:color w:val="372D0D"/>
          <w:sz w:val="24"/>
          <w:szCs w:val="24"/>
        </w:rPr>
      </w:pPr>
      <w:r w:rsidRPr="00BE54C9">
        <w:rPr>
          <w:rFonts w:asciiTheme="majorHAnsi" w:eastAsia="Times New Roman" w:hAnsiTheme="majorHAnsi" w:cstheme="minorHAnsi"/>
          <w:b/>
          <w:bCs/>
          <w:color w:val="372D0D"/>
          <w:sz w:val="24"/>
          <w:szCs w:val="24"/>
          <w:bdr w:val="none" w:sz="0" w:space="0" w:color="auto"/>
          <w:lang w:val="fr-CA"/>
        </w:rPr>
        <w:t>Questions</w:t>
      </w:r>
    </w:p>
    <w:p w14:paraId="04B26E4F" w14:textId="77777777" w:rsidR="00011978" w:rsidRPr="00135228" w:rsidRDefault="00011978" w:rsidP="00011978">
      <w:pPr>
        <w:pStyle w:val="Default"/>
        <w:numPr>
          <w:ilvl w:val="1"/>
          <w:numId w:val="1"/>
        </w:numPr>
        <w:spacing w:after="240"/>
        <w:rPr>
          <w:rFonts w:ascii="Cambria" w:eastAsia="Times New Roman" w:hAnsi="Cambria" w:cs="Times New Roman"/>
          <w:color w:val="372D0D"/>
          <w:lang w:val="fr-CA"/>
        </w:rPr>
      </w:pPr>
      <w:r w:rsidRPr="00135228">
        <w:rPr>
          <w:rFonts w:ascii="Cambria" w:eastAsia="Times New Roman" w:hAnsi="Cambria"/>
          <w:color w:val="372D0D"/>
          <w:bdr w:val="none" w:sz="0" w:space="0" w:color="auto"/>
          <w:lang w:val="fr-CA"/>
        </w:rPr>
        <w:t>Pourquoi pensez-vous que cela a pris tant d’années pour que les infirmières puissent obtenir le droit de fonder un syndicat?</w:t>
      </w:r>
    </w:p>
    <w:p w14:paraId="4C3E735D" w14:textId="77777777" w:rsidR="00011978" w:rsidRPr="00135228" w:rsidRDefault="00011978" w:rsidP="00011978">
      <w:pPr>
        <w:pStyle w:val="Default"/>
        <w:numPr>
          <w:ilvl w:val="1"/>
          <w:numId w:val="1"/>
        </w:numPr>
        <w:spacing w:after="240"/>
        <w:rPr>
          <w:rFonts w:ascii="Cambria" w:eastAsia="Times New Roman" w:hAnsi="Cambria" w:cs="Times New Roman"/>
          <w:color w:val="372D0D"/>
          <w:lang w:val="fr-CA"/>
        </w:rPr>
      </w:pPr>
      <w:r w:rsidRPr="00135228">
        <w:rPr>
          <w:rFonts w:ascii="Cambria" w:eastAsia="Times New Roman" w:hAnsi="Cambria"/>
          <w:color w:val="372D0D"/>
          <w:bdr w:val="none" w:sz="0" w:space="0" w:color="auto"/>
          <w:lang w:val="fr-CA"/>
        </w:rPr>
        <w:t>À l’époque du conflit de 1989, les infirmières étaient surchargées de travail en raison d’une pénurie de personnel. Elles ont fait remarquer qu’une meilleure rémunération attirerait davantage d’infirmières vers la province. Comment ces conditions ont-elles affecté le conflit et quelles leçons en a tiré le syndicat?</w:t>
      </w:r>
    </w:p>
    <w:p w14:paraId="12DC8623" w14:textId="77777777" w:rsidR="00011978" w:rsidRPr="00135228" w:rsidRDefault="00011978" w:rsidP="00011978">
      <w:pPr>
        <w:pStyle w:val="Default"/>
        <w:numPr>
          <w:ilvl w:val="1"/>
          <w:numId w:val="1"/>
        </w:numPr>
        <w:spacing w:after="240"/>
        <w:rPr>
          <w:rFonts w:ascii="Cambria" w:eastAsia="Times New Roman" w:hAnsi="Cambria" w:cs="Times New Roman"/>
          <w:color w:val="372D0D"/>
          <w:lang w:val="fr-CA"/>
        </w:rPr>
      </w:pPr>
      <w:r w:rsidRPr="00135228">
        <w:rPr>
          <w:rFonts w:ascii="Cambria" w:eastAsia="Times New Roman" w:hAnsi="Cambria"/>
          <w:color w:val="372D0D"/>
          <w:bdr w:val="none" w:sz="0" w:space="0" w:color="auto"/>
          <w:lang w:val="fr-CA"/>
        </w:rPr>
        <w:t xml:space="preserve">En considérant cinq générations d’infirmières au Canada, comment pensez-vous que les syndicats ont changé la profession? </w:t>
      </w:r>
    </w:p>
    <w:p w14:paraId="3112ADE7" w14:textId="77777777" w:rsidR="00011978" w:rsidRPr="00135228" w:rsidRDefault="00011978" w:rsidP="00011978">
      <w:pPr>
        <w:pStyle w:val="Default"/>
        <w:numPr>
          <w:ilvl w:val="1"/>
          <w:numId w:val="1"/>
        </w:numPr>
        <w:spacing w:after="240"/>
        <w:rPr>
          <w:rFonts w:ascii="Cambria" w:eastAsia="Times New Roman" w:hAnsi="Cambria" w:cs="Times New Roman"/>
          <w:color w:val="372D0D"/>
          <w:lang w:val="fr-CA"/>
        </w:rPr>
      </w:pPr>
      <w:r w:rsidRPr="00135228">
        <w:rPr>
          <w:rFonts w:ascii="Cambria" w:eastAsia="Times New Roman" w:hAnsi="Cambria"/>
          <w:color w:val="372D0D"/>
          <w:bdr w:val="none" w:sz="0" w:space="0" w:color="auto"/>
          <w:lang w:val="fr-CA"/>
        </w:rPr>
        <w:t>Jusqu’à quel point l’évolution des droits des femmes et des droits des travailleurs a-t-elle changé la profession d’infirmière?</w:t>
      </w:r>
    </w:p>
    <w:p w14:paraId="34A651CF" w14:textId="77777777" w:rsidR="00011978" w:rsidRPr="00BE54C9" w:rsidRDefault="00011978" w:rsidP="00011978">
      <w:pPr>
        <w:pStyle w:val="Default"/>
        <w:spacing w:after="240"/>
        <w:rPr>
          <w:rFonts w:asciiTheme="majorHAnsi" w:eastAsia="Times New Roman" w:hAnsiTheme="majorHAnsi" w:cs="Times New Roman"/>
          <w:b/>
          <w:bCs/>
          <w:color w:val="372D0D"/>
          <w:sz w:val="24"/>
          <w:szCs w:val="24"/>
          <w:lang w:val="fr-CA"/>
        </w:rPr>
      </w:pPr>
      <w:r w:rsidRPr="00BE54C9">
        <w:rPr>
          <w:rFonts w:asciiTheme="majorHAnsi" w:eastAsia="Times New Roman" w:hAnsiTheme="majorHAnsi"/>
          <w:b/>
          <w:bCs/>
          <w:color w:val="372D0D"/>
          <w:sz w:val="24"/>
          <w:szCs w:val="24"/>
          <w:bdr w:val="none" w:sz="0" w:space="0" w:color="auto"/>
          <w:lang w:val="fr-CA"/>
        </w:rPr>
        <w:t>Mots clés : délégué syndical, négociation contractuelle, grève, arbitrage contraignant, accord de principe, scrutin de ratification, syndiqués de la base</w:t>
      </w:r>
    </w:p>
    <w:p w14:paraId="6B9D3256" w14:textId="77777777" w:rsidR="00011978" w:rsidRPr="006A63EC" w:rsidRDefault="00011978" w:rsidP="00011978">
      <w:pPr>
        <w:rPr>
          <w:rFonts w:asciiTheme="majorHAnsi" w:hAnsiTheme="majorHAnsi"/>
          <w:szCs w:val="24"/>
          <w:lang w:val="fr-CA"/>
        </w:rPr>
      </w:pPr>
    </w:p>
    <w:p w14:paraId="3831525E" w14:textId="77777777" w:rsidR="00847B82" w:rsidRDefault="00847B82"/>
    <w:sectPr w:rsidR="00847B82" w:rsidSect="0069365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6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BDEFA" w14:textId="77777777" w:rsidR="00F0270A" w:rsidRDefault="00F0270A" w:rsidP="007D40AD">
      <w:pPr>
        <w:spacing w:after="0" w:line="240" w:lineRule="auto"/>
      </w:pPr>
      <w:r>
        <w:separator/>
      </w:r>
    </w:p>
  </w:endnote>
  <w:endnote w:type="continuationSeparator" w:id="0">
    <w:p w14:paraId="4B231EC8" w14:textId="77777777" w:rsidR="00F0270A" w:rsidRDefault="00F0270A" w:rsidP="007D4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sig w:usb0="00000000"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2D445" w14:textId="77777777" w:rsidR="007D40AD" w:rsidRDefault="007D40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B54F5" w14:textId="53DA353F" w:rsidR="007D40AD" w:rsidRPr="006A63EC" w:rsidRDefault="007D40AD" w:rsidP="007D40AD">
    <w:pPr>
      <w:pBdr>
        <w:top w:val="thinThickSmallGap" w:sz="24" w:space="1" w:color="823B0B"/>
      </w:pBdr>
      <w:tabs>
        <w:tab w:val="center" w:pos="4680"/>
        <w:tab w:val="right" w:pos="9360"/>
      </w:tabs>
      <w:spacing w:after="0" w:line="240" w:lineRule="auto"/>
      <w:rPr>
        <w:lang w:val="fr-CA"/>
      </w:rPr>
    </w:pPr>
    <w:r w:rsidRPr="004967DC">
      <w:rPr>
        <w:rFonts w:ascii="Cambria" w:eastAsia="Cambria" w:hAnsi="Cambria" w:cs="Times New Roman"/>
        <w:i/>
        <w:iCs/>
        <w:sz w:val="16"/>
        <w:szCs w:val="16"/>
        <w:lang w:val="fr-CA"/>
      </w:rPr>
      <w:t xml:space="preserve">26/09/22    </w:t>
    </w:r>
    <w:r w:rsidRPr="004967DC">
      <w:rPr>
        <w:rFonts w:ascii="Cambria" w:eastAsia="Cambria" w:hAnsi="Cambria" w:cs="Times New Roman"/>
        <w:sz w:val="18"/>
        <w:szCs w:val="18"/>
        <w:lang w:val="fr-CA"/>
      </w:rPr>
      <w:t>Projet sur l’histoire du mouvement ouvrier : un partenariat entre le Labour Héritage Centre et la BCTF</w:t>
    </w:r>
    <w:r w:rsidRPr="004967DC">
      <w:rPr>
        <w:rFonts w:ascii="Cambria" w:eastAsia="Cambria" w:hAnsi="Cambria" w:cs="Times New Roman"/>
        <w:lang w:val="fr-CA"/>
      </w:rPr>
      <w:t xml:space="preserve"> </w:t>
    </w:r>
    <w:r w:rsidRPr="004967DC">
      <w:rPr>
        <w:rFonts w:ascii="Calibri" w:eastAsia="Calibri" w:hAnsi="Calibri" w:cs="Times New Roman"/>
      </w:rPr>
      <w:ptab w:relativeTo="margin" w:alignment="right" w:leader="none"/>
    </w:r>
    <w:r w:rsidRPr="004967DC">
      <w:rPr>
        <w:rFonts w:ascii="Cambria" w:eastAsia="Cambria" w:hAnsi="Cambria" w:cs="Times New Roman"/>
        <w:i/>
        <w:iCs/>
        <w:sz w:val="16"/>
        <w:szCs w:val="16"/>
        <w:lang w:val="fr-CA"/>
      </w:rPr>
      <w:t xml:space="preserve">Page </w:t>
    </w:r>
    <w:r w:rsidRPr="004967DC">
      <w:rPr>
        <w:rFonts w:ascii="Calibri Light" w:eastAsia="Calibri" w:hAnsi="Calibri Light" w:cs="Times New Roman"/>
        <w:i/>
        <w:iCs/>
        <w:noProof/>
        <w:sz w:val="16"/>
        <w:szCs w:val="16"/>
      </w:rPr>
      <w:fldChar w:fldCharType="begin"/>
    </w:r>
    <w:r w:rsidRPr="004967DC">
      <w:rPr>
        <w:rFonts w:ascii="Calibri Light" w:eastAsia="Calibri" w:hAnsi="Calibri Light" w:cs="Times New Roman"/>
        <w:i/>
        <w:iCs/>
        <w:noProof/>
        <w:sz w:val="16"/>
        <w:szCs w:val="16"/>
        <w:lang w:val="fr-CA"/>
      </w:rPr>
      <w:instrText xml:space="preserve"> PAGE   \* MERGEFORMAT </w:instrText>
    </w:r>
    <w:r w:rsidRPr="004967DC">
      <w:rPr>
        <w:rFonts w:ascii="Calibri Light" w:eastAsia="Calibri" w:hAnsi="Calibri Light" w:cs="Times New Roman"/>
        <w:i/>
        <w:iCs/>
        <w:noProof/>
        <w:sz w:val="16"/>
        <w:szCs w:val="16"/>
      </w:rPr>
      <w:fldChar w:fldCharType="separate"/>
    </w:r>
    <w:r>
      <w:rPr>
        <w:rFonts w:ascii="Calibri Light" w:eastAsia="Calibri" w:hAnsi="Calibri Light" w:cs="Times New Roman"/>
        <w:i/>
        <w:iCs/>
        <w:noProof/>
        <w:sz w:val="16"/>
        <w:szCs w:val="16"/>
      </w:rPr>
      <w:t>1</w:t>
    </w:r>
    <w:r w:rsidRPr="004967DC">
      <w:rPr>
        <w:rFonts w:ascii="Calibri Light" w:eastAsia="Calibri" w:hAnsi="Calibri Light" w:cs="Times New Roman"/>
        <w:i/>
        <w:iCs/>
        <w:noProof/>
        <w:sz w:val="16"/>
        <w:szCs w:val="16"/>
      </w:rPr>
      <w:fldChar w:fldCharType="end"/>
    </w:r>
  </w:p>
  <w:p w14:paraId="56A99D47" w14:textId="3C062C31" w:rsidR="007D40AD" w:rsidRDefault="007D40AD">
    <w:pPr>
      <w:pStyle w:val="Footer"/>
    </w:pPr>
  </w:p>
  <w:p w14:paraId="2FE60C0F" w14:textId="77777777" w:rsidR="007D40AD" w:rsidRDefault="007D40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8B8E2" w14:textId="77777777" w:rsidR="007D40AD" w:rsidRDefault="007D40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CB473" w14:textId="77777777" w:rsidR="00F0270A" w:rsidRDefault="00F0270A" w:rsidP="007D40AD">
      <w:pPr>
        <w:spacing w:after="0" w:line="240" w:lineRule="auto"/>
      </w:pPr>
      <w:r>
        <w:separator/>
      </w:r>
    </w:p>
  </w:footnote>
  <w:footnote w:type="continuationSeparator" w:id="0">
    <w:p w14:paraId="310E0555" w14:textId="77777777" w:rsidR="00F0270A" w:rsidRDefault="00F0270A" w:rsidP="007D40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824AB" w14:textId="77777777" w:rsidR="007D40AD" w:rsidRDefault="007D40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0F9AB" w14:textId="77777777" w:rsidR="00000000" w:rsidRPr="006A63EC" w:rsidRDefault="00000000" w:rsidP="004967DC">
    <w:pPr>
      <w:pStyle w:val="Header"/>
      <w:pBdr>
        <w:bottom w:val="thickThinSmallGap" w:sz="24" w:space="1" w:color="622423"/>
      </w:pBdr>
      <w:jc w:val="center"/>
      <w:rPr>
        <w:lang w:val="fr-CA"/>
      </w:rPr>
    </w:pPr>
    <w:bookmarkStart w:id="0" w:name="_Hlk104219806"/>
    <w:bookmarkStart w:id="1" w:name="_Hlk112855675"/>
    <w:r>
      <w:rPr>
        <w:rFonts w:ascii="Cambria" w:hAnsi="Cambria"/>
        <w:lang w:val="fr-CA"/>
      </w:rPr>
      <w:t>L</w:t>
    </w:r>
    <w:bookmarkStart w:id="2" w:name="_Hlk109740651"/>
    <w:r>
      <w:rPr>
        <w:rFonts w:ascii="Cambria" w:hAnsi="Cambria"/>
        <w:lang w:val="fr-CA"/>
      </w:rPr>
      <w:t xml:space="preserve">es travailleurs : histoire </w:t>
    </w:r>
    <w:r>
      <w:rPr>
        <w:rFonts w:ascii="Cambria" w:hAnsi="Cambria"/>
        <w:lang w:val="fr-CA"/>
      </w:rPr>
      <w:t>du mouvement ouvrier</w:t>
    </w:r>
    <w:r>
      <w:rPr>
        <w:rFonts w:ascii="Cambria" w:hAnsi="Cambria"/>
        <w:lang w:val="fr-CA"/>
      </w:rPr>
      <w:t xml:space="preserve"> en Colombie-Britannique</w:t>
    </w:r>
    <w:bookmarkEnd w:id="0"/>
    <w:bookmarkEnd w:id="1"/>
    <w:bookmarkEnd w:id="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DA7BF" w14:textId="77777777" w:rsidR="007D40AD" w:rsidRDefault="007D40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FE2BBC"/>
    <w:multiLevelType w:val="multilevel"/>
    <w:tmpl w:val="AE86D81C"/>
    <w:styleLink w:val="Numbered"/>
    <w:lvl w:ilvl="0">
      <w:start w:val="1"/>
      <w:numFmt w:val="decimal"/>
      <w:lvlText w:val="%1."/>
      <w:lvlJc w:val="left"/>
      <w:pPr>
        <w:tabs>
          <w:tab w:val="num" w:pos="458"/>
        </w:tabs>
        <w:ind w:left="458" w:hanging="458"/>
      </w:pPr>
      <w:rPr>
        <w:rFonts w:ascii="Garamond" w:eastAsia="Garamond" w:hAnsi="Garamond" w:cs="Garamond"/>
        <w:position w:val="0"/>
        <w:sz w:val="28"/>
        <w:szCs w:val="28"/>
        <w:u w:color="000000"/>
        <w:rtl w:val="0"/>
        <w:lang w:val="en-US"/>
      </w:rPr>
    </w:lvl>
    <w:lvl w:ilvl="1">
      <w:start w:val="1"/>
      <w:numFmt w:val="decimal"/>
      <w:lvlText w:val="%2."/>
      <w:lvlJc w:val="left"/>
      <w:pPr>
        <w:tabs>
          <w:tab w:val="num" w:pos="818"/>
        </w:tabs>
        <w:ind w:left="818" w:hanging="458"/>
      </w:pPr>
      <w:rPr>
        <w:rFonts w:ascii="Garamond" w:eastAsia="Garamond" w:hAnsi="Garamond" w:cs="Garamond"/>
        <w:position w:val="0"/>
        <w:sz w:val="28"/>
        <w:szCs w:val="28"/>
        <w:u w:color="000000"/>
        <w:rtl w:val="0"/>
        <w:lang w:val="en-US"/>
      </w:rPr>
    </w:lvl>
    <w:lvl w:ilvl="2">
      <w:start w:val="1"/>
      <w:numFmt w:val="decimal"/>
      <w:lvlText w:val="%3."/>
      <w:lvlJc w:val="left"/>
      <w:pPr>
        <w:tabs>
          <w:tab w:val="num" w:pos="1178"/>
        </w:tabs>
        <w:ind w:left="1178" w:hanging="458"/>
      </w:pPr>
      <w:rPr>
        <w:rFonts w:ascii="Garamond" w:eastAsia="Garamond" w:hAnsi="Garamond" w:cs="Garamond"/>
        <w:position w:val="0"/>
        <w:sz w:val="28"/>
        <w:szCs w:val="28"/>
        <w:u w:color="000000"/>
        <w:rtl w:val="0"/>
        <w:lang w:val="en-US"/>
      </w:rPr>
    </w:lvl>
    <w:lvl w:ilvl="3">
      <w:start w:val="1"/>
      <w:numFmt w:val="decimal"/>
      <w:lvlText w:val="%4."/>
      <w:lvlJc w:val="left"/>
      <w:pPr>
        <w:tabs>
          <w:tab w:val="num" w:pos="1538"/>
        </w:tabs>
        <w:ind w:left="1538" w:hanging="458"/>
      </w:pPr>
      <w:rPr>
        <w:rFonts w:ascii="Garamond" w:eastAsia="Garamond" w:hAnsi="Garamond" w:cs="Garamond"/>
        <w:position w:val="0"/>
        <w:sz w:val="28"/>
        <w:szCs w:val="28"/>
        <w:u w:color="000000"/>
        <w:rtl w:val="0"/>
        <w:lang w:val="en-US"/>
      </w:rPr>
    </w:lvl>
    <w:lvl w:ilvl="4">
      <w:start w:val="1"/>
      <w:numFmt w:val="decimal"/>
      <w:lvlText w:val="%5."/>
      <w:lvlJc w:val="left"/>
      <w:pPr>
        <w:tabs>
          <w:tab w:val="num" w:pos="1898"/>
        </w:tabs>
        <w:ind w:left="1898" w:hanging="458"/>
      </w:pPr>
      <w:rPr>
        <w:rFonts w:ascii="Garamond" w:eastAsia="Garamond" w:hAnsi="Garamond" w:cs="Garamond"/>
        <w:position w:val="0"/>
        <w:sz w:val="28"/>
        <w:szCs w:val="28"/>
        <w:u w:color="000000"/>
        <w:rtl w:val="0"/>
        <w:lang w:val="en-US"/>
      </w:rPr>
    </w:lvl>
    <w:lvl w:ilvl="5">
      <w:start w:val="1"/>
      <w:numFmt w:val="decimal"/>
      <w:lvlText w:val="%6."/>
      <w:lvlJc w:val="left"/>
      <w:pPr>
        <w:tabs>
          <w:tab w:val="num" w:pos="2258"/>
        </w:tabs>
        <w:ind w:left="2258" w:hanging="458"/>
      </w:pPr>
      <w:rPr>
        <w:rFonts w:ascii="Garamond" w:eastAsia="Garamond" w:hAnsi="Garamond" w:cs="Garamond"/>
        <w:position w:val="0"/>
        <w:sz w:val="28"/>
        <w:szCs w:val="28"/>
        <w:u w:color="000000"/>
        <w:rtl w:val="0"/>
        <w:lang w:val="en-US"/>
      </w:rPr>
    </w:lvl>
    <w:lvl w:ilvl="6">
      <w:start w:val="1"/>
      <w:numFmt w:val="decimal"/>
      <w:lvlText w:val="%7."/>
      <w:lvlJc w:val="left"/>
      <w:pPr>
        <w:tabs>
          <w:tab w:val="num" w:pos="2618"/>
        </w:tabs>
        <w:ind w:left="2618" w:hanging="458"/>
      </w:pPr>
      <w:rPr>
        <w:rFonts w:ascii="Garamond" w:eastAsia="Garamond" w:hAnsi="Garamond" w:cs="Garamond"/>
        <w:position w:val="0"/>
        <w:sz w:val="28"/>
        <w:szCs w:val="28"/>
        <w:u w:color="000000"/>
        <w:rtl w:val="0"/>
        <w:lang w:val="en-US"/>
      </w:rPr>
    </w:lvl>
    <w:lvl w:ilvl="7">
      <w:start w:val="1"/>
      <w:numFmt w:val="decimal"/>
      <w:lvlText w:val="%8."/>
      <w:lvlJc w:val="left"/>
      <w:pPr>
        <w:tabs>
          <w:tab w:val="num" w:pos="2978"/>
        </w:tabs>
        <w:ind w:left="2978" w:hanging="458"/>
      </w:pPr>
      <w:rPr>
        <w:rFonts w:ascii="Garamond" w:eastAsia="Garamond" w:hAnsi="Garamond" w:cs="Garamond"/>
        <w:position w:val="0"/>
        <w:sz w:val="28"/>
        <w:szCs w:val="28"/>
        <w:u w:color="000000"/>
        <w:rtl w:val="0"/>
        <w:lang w:val="en-US"/>
      </w:rPr>
    </w:lvl>
    <w:lvl w:ilvl="8">
      <w:start w:val="1"/>
      <w:numFmt w:val="decimal"/>
      <w:lvlText w:val="%9."/>
      <w:lvlJc w:val="left"/>
      <w:pPr>
        <w:tabs>
          <w:tab w:val="num" w:pos="3338"/>
        </w:tabs>
        <w:ind w:left="3338" w:hanging="458"/>
      </w:pPr>
      <w:rPr>
        <w:rFonts w:ascii="Garamond" w:eastAsia="Garamond" w:hAnsi="Garamond" w:cs="Garamond"/>
        <w:position w:val="0"/>
        <w:sz w:val="28"/>
        <w:szCs w:val="28"/>
        <w:u w:color="000000"/>
        <w:rtl w:val="0"/>
        <w:lang w:val="en-US"/>
      </w:rPr>
    </w:lvl>
  </w:abstractNum>
  <w:num w:numId="1" w16cid:durableId="563032672">
    <w:abstractNumId w:val="0"/>
    <w:lvlOverride w:ilvl="0">
      <w:lvl w:ilvl="0">
        <w:start w:val="1"/>
        <w:numFmt w:val="decimal"/>
        <w:lvlText w:val="%1."/>
        <w:lvlJc w:val="left"/>
        <w:pPr>
          <w:tabs>
            <w:tab w:val="num" w:pos="458"/>
          </w:tabs>
          <w:ind w:left="458" w:hanging="458"/>
        </w:pPr>
        <w:rPr>
          <w:rFonts w:ascii="Garamond" w:eastAsia="Garamond" w:hAnsi="Garamond" w:cs="Garamond"/>
          <w:position w:val="0"/>
          <w:sz w:val="22"/>
          <w:szCs w:val="22"/>
          <w:u w:color="000000"/>
          <w:rtl w:val="0"/>
          <w:lang w:val="en-U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978"/>
    <w:rsid w:val="00011978"/>
    <w:rsid w:val="00135228"/>
    <w:rsid w:val="007D40AD"/>
    <w:rsid w:val="00847B82"/>
    <w:rsid w:val="00B576E6"/>
    <w:rsid w:val="00F027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3AD39"/>
  <w15:chartTrackingRefBased/>
  <w15:docId w15:val="{B7CD8C4C-F1F4-461F-AAF8-C1A499B5F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97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9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1978"/>
  </w:style>
  <w:style w:type="paragraph" w:styleId="Footer">
    <w:name w:val="footer"/>
    <w:basedOn w:val="Normal"/>
    <w:link w:val="FooterChar"/>
    <w:uiPriority w:val="99"/>
    <w:unhideWhenUsed/>
    <w:rsid w:val="000119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1978"/>
  </w:style>
  <w:style w:type="paragraph" w:customStyle="1" w:styleId="Default">
    <w:name w:val="Default"/>
    <w:rsid w:val="00011978"/>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CA"/>
    </w:rPr>
  </w:style>
  <w:style w:type="numbering" w:customStyle="1" w:styleId="Numbered">
    <w:name w:val="Numbered"/>
    <w:rsid w:val="00011978"/>
    <w:pPr>
      <w:numPr>
        <w:numId w:val="1"/>
      </w:numPr>
    </w:pPr>
  </w:style>
  <w:style w:type="paragraph" w:customStyle="1" w:styleId="Body">
    <w:name w:val="Body"/>
    <w:rsid w:val="00011978"/>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830</Words>
  <Characters>4731</Characters>
  <Application>Microsoft Office Word</Application>
  <DocSecurity>0</DocSecurity>
  <Lines>39</Lines>
  <Paragraphs>11</Paragraphs>
  <ScaleCrop>false</ScaleCrop>
  <Company/>
  <LinksUpToDate>false</LinksUpToDate>
  <CharactersWithSpaces>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Axford</dc:creator>
  <cp:keywords/>
  <dc:description/>
  <cp:lastModifiedBy>Wayne Axford</cp:lastModifiedBy>
  <cp:revision>3</cp:revision>
  <dcterms:created xsi:type="dcterms:W3CDTF">2023-09-24T02:31:00Z</dcterms:created>
  <dcterms:modified xsi:type="dcterms:W3CDTF">2023-09-24T02:35:00Z</dcterms:modified>
</cp:coreProperties>
</file>