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E2156" w14:textId="65052D4C" w:rsidR="007E23DE" w:rsidRPr="00827023" w:rsidRDefault="00000000" w:rsidP="007E23DE">
      <w:pPr>
        <w:tabs>
          <w:tab w:val="right" w:pos="540"/>
          <w:tab w:val="right" w:pos="9360"/>
        </w:tabs>
        <w:jc w:val="right"/>
        <w:rPr>
          <w:b/>
          <w:sz w:val="32"/>
          <w:szCs w:val="32"/>
          <w:lang w:val="fr-CA"/>
        </w:rPr>
      </w:pPr>
      <w:r>
        <w:rPr>
          <w:rFonts w:ascii="Cambria" w:eastAsia="Cambria" w:hAnsi="Cambria"/>
          <w:b/>
          <w:bCs/>
          <w:sz w:val="32"/>
          <w:szCs w:val="32"/>
          <w:lang w:val="fr-CA"/>
        </w:rPr>
        <w:t>Leçon :</w:t>
      </w:r>
      <w:r w:rsidR="00827023">
        <w:rPr>
          <w:rFonts w:ascii="Cambria" w:eastAsia="Cambria" w:hAnsi="Cambria"/>
          <w:b/>
          <w:bCs/>
          <w:sz w:val="32"/>
          <w:szCs w:val="32"/>
          <w:lang w:val="fr-CA"/>
        </w:rPr>
        <w:t xml:space="preserve"> </w:t>
      </w:r>
      <w:r>
        <w:rPr>
          <w:rFonts w:ascii="Cambria" w:eastAsia="Cambria" w:hAnsi="Cambria"/>
          <w:b/>
          <w:bCs/>
          <w:sz w:val="32"/>
          <w:szCs w:val="32"/>
          <w:lang w:val="fr-CA"/>
        </w:rPr>
        <w:t>Les ouvriers agricoles</w:t>
      </w:r>
    </w:p>
    <w:p w14:paraId="35219A03" w14:textId="77777777" w:rsidR="00D75A11" w:rsidRPr="00827023" w:rsidRDefault="00000000" w:rsidP="00391480">
      <w:pPr>
        <w:tabs>
          <w:tab w:val="right" w:pos="540"/>
          <w:tab w:val="right" w:pos="9360"/>
        </w:tabs>
        <w:rPr>
          <w:b/>
          <w:sz w:val="32"/>
          <w:szCs w:val="32"/>
          <w:lang w:val="fr-CA"/>
        </w:rPr>
      </w:pPr>
      <w:r>
        <w:rPr>
          <w:rFonts w:ascii="Cambria" w:eastAsia="Cambria" w:hAnsi="Cambria"/>
          <w:b/>
          <w:bCs/>
          <w:sz w:val="32"/>
          <w:szCs w:val="32"/>
          <w:lang w:val="fr-CA"/>
        </w:rPr>
        <w:t>1</w:t>
      </w:r>
      <w:r>
        <w:rPr>
          <w:rFonts w:ascii="Cambria" w:eastAsia="Cambria" w:hAnsi="Cambria"/>
          <w:b/>
          <w:bCs/>
          <w:sz w:val="32"/>
          <w:szCs w:val="32"/>
          <w:vertAlign w:val="superscript"/>
          <w:lang w:val="fr-CA"/>
        </w:rPr>
        <w:t>re</w:t>
      </w:r>
      <w:r>
        <w:rPr>
          <w:rFonts w:ascii="Cambria" w:eastAsia="Cambria" w:hAnsi="Cambria"/>
          <w:b/>
          <w:bCs/>
          <w:sz w:val="32"/>
          <w:szCs w:val="32"/>
          <w:lang w:val="fr-CA"/>
        </w:rPr>
        <w:t xml:space="preserve"> activité de la leçon : Contexte historique </w:t>
      </w:r>
      <w:r>
        <w:rPr>
          <w:rFonts w:ascii="Cambria" w:eastAsia="Cambria" w:hAnsi="Cambria"/>
          <w:b/>
          <w:bCs/>
          <w:sz w:val="32"/>
          <w:szCs w:val="32"/>
          <w:lang w:val="fr-CA"/>
        </w:rPr>
        <w:tab/>
      </w:r>
    </w:p>
    <w:p w14:paraId="651E40A6" w14:textId="4A8EEB1E" w:rsidR="00D75A11" w:rsidRPr="00827023" w:rsidRDefault="00000000" w:rsidP="00220669">
      <w:pPr>
        <w:pStyle w:val="Normal1"/>
        <w:rPr>
          <w:b/>
          <w:lang w:val="fr-CA"/>
        </w:rPr>
      </w:pPr>
      <w:r>
        <w:rPr>
          <w:rFonts w:ascii="Cambria" w:eastAsia="Cambria" w:hAnsi="Cambria"/>
          <w:lang w:val="fr-CA"/>
        </w:rPr>
        <w:t>Lecture</w:t>
      </w:r>
      <w:r w:rsidR="00827023">
        <w:rPr>
          <w:rFonts w:ascii="Cambria" w:eastAsia="Cambria" w:hAnsi="Cambria"/>
          <w:lang w:val="fr-CA"/>
        </w:rPr>
        <w:t> :</w:t>
      </w:r>
      <w:r>
        <w:rPr>
          <w:rFonts w:ascii="Cambria" w:eastAsia="Cambria" w:hAnsi="Cambria"/>
          <w:lang w:val="fr-CA"/>
        </w:rPr>
        <w:t xml:space="preserve"> </w:t>
      </w:r>
      <w:r>
        <w:rPr>
          <w:rFonts w:ascii="Cambria" w:eastAsia="Cambria" w:hAnsi="Cambria"/>
          <w:b/>
          <w:bCs/>
          <w:lang w:val="fr-CA"/>
        </w:rPr>
        <w:t>Les ouvriers agricoles dans leur contexte historique</w:t>
      </w:r>
    </w:p>
    <w:p w14:paraId="54A31F28" w14:textId="399D6841" w:rsidR="00D75A11" w:rsidRPr="00DE62BE" w:rsidRDefault="00000000" w:rsidP="00220669">
      <w:pPr>
        <w:pStyle w:val="Normal1"/>
        <w:rPr>
          <w:sz w:val="22"/>
          <w:szCs w:val="22"/>
          <w:lang w:val="fr-CA"/>
        </w:rPr>
      </w:pPr>
      <w:r>
        <w:rPr>
          <w:rFonts w:ascii="Cambria" w:eastAsia="Cambria" w:hAnsi="Cambria"/>
          <w:lang w:val="fr-CA"/>
        </w:rPr>
        <w:tab/>
      </w:r>
      <w:r w:rsidRPr="00DE62BE">
        <w:rPr>
          <w:rFonts w:ascii="Cambria" w:eastAsia="Cambria" w:hAnsi="Cambria"/>
          <w:sz w:val="22"/>
          <w:szCs w:val="22"/>
          <w:lang w:val="fr-CA"/>
        </w:rPr>
        <w:t>Les ouvriers agricoles modernes sont uniques, non seulement si l</w:t>
      </w:r>
      <w:r w:rsidR="0073442E" w:rsidRPr="00DE62BE">
        <w:rPr>
          <w:rFonts w:ascii="Cambria" w:eastAsia="Cambria" w:hAnsi="Cambria"/>
          <w:sz w:val="22"/>
          <w:szCs w:val="22"/>
          <w:lang w:val="fr-CA"/>
        </w:rPr>
        <w:t>’</w:t>
      </w:r>
      <w:r w:rsidRPr="00DE62BE">
        <w:rPr>
          <w:rFonts w:ascii="Cambria" w:eastAsia="Cambria" w:hAnsi="Cambria"/>
          <w:sz w:val="22"/>
          <w:szCs w:val="22"/>
          <w:lang w:val="fr-CA"/>
        </w:rPr>
        <w:t>on tient compte de l</w:t>
      </w:r>
      <w:r w:rsidR="0073442E" w:rsidRPr="00DE62BE">
        <w:rPr>
          <w:rFonts w:ascii="Cambria" w:eastAsia="Cambria" w:hAnsi="Cambria"/>
          <w:sz w:val="22"/>
          <w:szCs w:val="22"/>
          <w:lang w:val="fr-CA"/>
        </w:rPr>
        <w:t>’</w:t>
      </w:r>
      <w:r w:rsidRPr="00DE62BE">
        <w:rPr>
          <w:rFonts w:ascii="Cambria" w:eastAsia="Cambria" w:hAnsi="Cambria"/>
          <w:sz w:val="22"/>
          <w:szCs w:val="22"/>
          <w:lang w:val="fr-CA"/>
        </w:rPr>
        <w:t>importance, de la nature et des conditions de leur travail et de leur rémunération, mais aussi si l</w:t>
      </w:r>
      <w:r w:rsidR="0073442E" w:rsidRPr="00DE62BE">
        <w:rPr>
          <w:rFonts w:ascii="Cambria" w:eastAsia="Cambria" w:hAnsi="Cambria"/>
          <w:sz w:val="22"/>
          <w:szCs w:val="22"/>
          <w:lang w:val="fr-CA"/>
        </w:rPr>
        <w:t>’</w:t>
      </w:r>
      <w:r w:rsidRPr="00DE62BE">
        <w:rPr>
          <w:rFonts w:ascii="Cambria" w:eastAsia="Cambria" w:hAnsi="Cambria"/>
          <w:sz w:val="22"/>
          <w:szCs w:val="22"/>
          <w:lang w:val="fr-CA"/>
        </w:rPr>
        <w:t>on considère leur existence dans son ensemble.</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Leur labeur et ce qui en découle (ce que nous mangeons) sont sans aucun doute sous-estimés au Canada.</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 xml:space="preserve">Quel produit pourrait être plus essentiel </w:t>
      </w:r>
      <w:r w:rsidR="00827023" w:rsidRPr="00DE62BE">
        <w:rPr>
          <w:rFonts w:ascii="Cambria" w:eastAsia="Cambria" w:hAnsi="Cambria"/>
          <w:sz w:val="22"/>
          <w:szCs w:val="22"/>
          <w:lang w:val="fr-CA"/>
        </w:rPr>
        <w:t>à</w:t>
      </w:r>
      <w:r w:rsidRPr="00DE62BE">
        <w:rPr>
          <w:rFonts w:ascii="Cambria" w:eastAsia="Cambria" w:hAnsi="Cambria"/>
          <w:sz w:val="22"/>
          <w:szCs w:val="22"/>
          <w:lang w:val="fr-CA"/>
        </w:rPr>
        <w:t xml:space="preserve"> notre </w:t>
      </w:r>
      <w:r w:rsidR="00827023" w:rsidRPr="00DE62BE">
        <w:rPr>
          <w:rFonts w:ascii="Cambria" w:eastAsia="Cambria" w:hAnsi="Cambria"/>
          <w:sz w:val="22"/>
          <w:szCs w:val="22"/>
          <w:lang w:val="fr-CA"/>
        </w:rPr>
        <w:t>existence</w:t>
      </w:r>
      <w:r w:rsidRPr="00DE62BE">
        <w:rPr>
          <w:rFonts w:ascii="Cambria" w:eastAsia="Cambria" w:hAnsi="Cambria"/>
          <w:sz w:val="22"/>
          <w:szCs w:val="22"/>
          <w:lang w:val="fr-CA"/>
        </w:rPr>
        <w:t>? Quel travail pourrait être plus important?</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Et pourtant, couramment, les ouvriers agricoles gagnent un salaire dérisoire et travaillent et vivent souvent dans des conditions déplorables.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Cependant, que savons-nous d’eux?</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Qu</w:t>
      </w:r>
      <w:r w:rsidR="00E248CC" w:rsidRPr="00DE62BE">
        <w:rPr>
          <w:rFonts w:ascii="Cambria" w:eastAsia="Cambria" w:hAnsi="Cambria"/>
          <w:sz w:val="22"/>
          <w:szCs w:val="22"/>
          <w:lang w:val="fr-CA"/>
        </w:rPr>
        <w:t>’est-ce qu</w:t>
      </w:r>
      <w:r w:rsidRPr="00DE62BE">
        <w:rPr>
          <w:rFonts w:ascii="Cambria" w:eastAsia="Cambria" w:hAnsi="Cambria"/>
          <w:sz w:val="22"/>
          <w:szCs w:val="22"/>
          <w:lang w:val="fr-CA"/>
        </w:rPr>
        <w:t xml:space="preserve">e </w:t>
      </w:r>
      <w:r w:rsidR="00827023" w:rsidRPr="00DE62BE">
        <w:rPr>
          <w:rFonts w:ascii="Cambria" w:eastAsia="Cambria" w:hAnsi="Cambria"/>
          <w:sz w:val="22"/>
          <w:szCs w:val="22"/>
          <w:lang w:val="fr-CA"/>
        </w:rPr>
        <w:t>l</w:t>
      </w:r>
      <w:r w:rsidRPr="00DE62BE">
        <w:rPr>
          <w:rFonts w:ascii="Cambria" w:eastAsia="Cambria" w:hAnsi="Cambria"/>
          <w:sz w:val="22"/>
          <w:szCs w:val="22"/>
          <w:lang w:val="fr-CA"/>
        </w:rPr>
        <w:t>es ouvriers agricoles et qui sont-ils? Quel travail font-ils, exactement? Comment gagnent-ils leur vie en hiver?</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Les ouvriers agricoles sont-ils véritablement «</w:t>
      </w:r>
      <w:r w:rsidR="0073442E" w:rsidRPr="00DE62BE">
        <w:rPr>
          <w:rFonts w:ascii="Cambria" w:eastAsia="Cambria" w:hAnsi="Cambria"/>
          <w:sz w:val="22"/>
          <w:szCs w:val="22"/>
          <w:lang w:val="fr-CA"/>
        </w:rPr>
        <w:t> </w:t>
      </w:r>
      <w:r w:rsidRPr="00DE62BE">
        <w:rPr>
          <w:rFonts w:ascii="Cambria" w:eastAsia="Cambria" w:hAnsi="Cambria"/>
          <w:sz w:val="22"/>
          <w:szCs w:val="22"/>
          <w:lang w:val="fr-CA"/>
        </w:rPr>
        <w:t>les travailleurs oubliés du Canada</w:t>
      </w:r>
      <w:r w:rsidR="0073442E" w:rsidRPr="00DE62BE">
        <w:rPr>
          <w:rFonts w:ascii="Cambria" w:eastAsia="Cambria" w:hAnsi="Cambria"/>
          <w:sz w:val="22"/>
          <w:szCs w:val="22"/>
          <w:lang w:val="fr-CA"/>
        </w:rPr>
        <w:t> </w:t>
      </w:r>
      <w:r w:rsidRPr="00DE62BE">
        <w:rPr>
          <w:rFonts w:ascii="Cambria" w:eastAsia="Cambria" w:hAnsi="Cambria"/>
          <w:sz w:val="22"/>
          <w:szCs w:val="22"/>
          <w:lang w:val="fr-CA"/>
        </w:rPr>
        <w:t xml:space="preserve">»? </w:t>
      </w:r>
    </w:p>
    <w:p w14:paraId="10EF2F3B" w14:textId="64FB597D" w:rsidR="00D75A11" w:rsidRPr="00DE62BE" w:rsidRDefault="00000000" w:rsidP="00220669">
      <w:pPr>
        <w:pStyle w:val="Normal1"/>
        <w:rPr>
          <w:sz w:val="22"/>
          <w:szCs w:val="22"/>
          <w:lang w:val="fr-CA"/>
        </w:rPr>
      </w:pPr>
      <w:r w:rsidRPr="00DE62BE">
        <w:rPr>
          <w:rFonts w:ascii="Cambria" w:eastAsia="Cambria" w:hAnsi="Cambria"/>
          <w:color w:val="FF0000"/>
          <w:sz w:val="22"/>
          <w:szCs w:val="22"/>
          <w:lang w:val="fr-CA"/>
        </w:rPr>
        <w:tab/>
      </w:r>
      <w:r w:rsidR="00E248CC" w:rsidRPr="00DE62BE">
        <w:rPr>
          <w:rFonts w:ascii="Cambria" w:eastAsia="Cambria" w:hAnsi="Cambria"/>
          <w:sz w:val="22"/>
          <w:szCs w:val="22"/>
          <w:lang w:val="fr-CA"/>
        </w:rPr>
        <w:t>Aux yeux de la loi</w:t>
      </w:r>
      <w:r w:rsidRPr="00DE62BE">
        <w:rPr>
          <w:rFonts w:ascii="Cambria" w:eastAsia="Cambria" w:hAnsi="Cambria"/>
          <w:sz w:val="22"/>
          <w:szCs w:val="22"/>
          <w:lang w:val="fr-CA"/>
        </w:rPr>
        <w:t>, les ouvriers agricoles sont des personnes employées dans une ferme, un ranch, un verger ou une exploitation agricole.</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On les embauche pour aider à cultiver ou à cueillir les récoltes, à travailler la terre, à élever des animaux ou à se charger de tâches diverses dans une ferme.</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Ils nettoient, calibrent, classent, mettent en boîte ou emballent des fruits, des légumes ou d</w:t>
      </w:r>
      <w:r w:rsidR="0073442E" w:rsidRPr="00DE62BE">
        <w:rPr>
          <w:rFonts w:ascii="Cambria" w:eastAsia="Cambria" w:hAnsi="Cambria"/>
          <w:sz w:val="22"/>
          <w:szCs w:val="22"/>
          <w:lang w:val="fr-CA"/>
        </w:rPr>
        <w:t>’</w:t>
      </w:r>
      <w:r w:rsidRPr="00DE62BE">
        <w:rPr>
          <w:rFonts w:ascii="Cambria" w:eastAsia="Cambria" w:hAnsi="Cambria"/>
          <w:sz w:val="22"/>
          <w:szCs w:val="22"/>
          <w:lang w:val="fr-CA"/>
        </w:rPr>
        <w:t>autres types de produits récoltés.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Les ouvriers agricoles ne travaillent pas dans la transformation de produits alimentaires, ni dans l’élevage d’animaux familiers</w:t>
      </w:r>
      <w:r w:rsidR="00827023" w:rsidRPr="00DE62BE">
        <w:rPr>
          <w:rFonts w:ascii="Cambria" w:eastAsia="Cambria" w:hAnsi="Cambria"/>
          <w:sz w:val="22"/>
          <w:szCs w:val="22"/>
          <w:lang w:val="fr-CA"/>
        </w:rPr>
        <w:t>,</w:t>
      </w:r>
      <w:r w:rsidRPr="00DE62BE">
        <w:rPr>
          <w:rFonts w:ascii="Cambria" w:eastAsia="Cambria" w:hAnsi="Cambria"/>
          <w:sz w:val="22"/>
          <w:szCs w:val="22"/>
          <w:lang w:val="fr-CA"/>
        </w:rPr>
        <w:t xml:space="preserve"> la foresterie, l’aquaculture, les pépinières de détail</w:t>
      </w:r>
      <w:r w:rsidR="00E248CC" w:rsidRPr="00DE62BE">
        <w:rPr>
          <w:rFonts w:ascii="Cambria" w:eastAsia="Cambria" w:hAnsi="Cambria"/>
          <w:sz w:val="22"/>
          <w:szCs w:val="22"/>
          <w:lang w:val="fr-CA"/>
        </w:rPr>
        <w:t>,</w:t>
      </w:r>
      <w:r w:rsidRPr="00DE62BE">
        <w:rPr>
          <w:rFonts w:ascii="Cambria" w:eastAsia="Cambria" w:hAnsi="Cambria"/>
          <w:sz w:val="22"/>
          <w:szCs w:val="22"/>
          <w:lang w:val="fr-CA"/>
        </w:rPr>
        <w:t xml:space="preserve"> ou comme jardiniers paysagistes. </w:t>
      </w:r>
      <w:r w:rsidRPr="00DE62BE">
        <w:rPr>
          <w:rFonts w:ascii="Cambria" w:eastAsia="Cambria" w:hAnsi="Cambria"/>
          <w:sz w:val="22"/>
          <w:szCs w:val="22"/>
          <w:lang w:val="fr-CA"/>
        </w:rPr>
        <w:tab/>
      </w:r>
    </w:p>
    <w:p w14:paraId="42F39AEA" w14:textId="17727983" w:rsidR="00D75A11" w:rsidRPr="00DE62BE" w:rsidRDefault="00000000" w:rsidP="00220669">
      <w:pPr>
        <w:pStyle w:val="Normal1"/>
        <w:rPr>
          <w:sz w:val="22"/>
          <w:szCs w:val="22"/>
          <w:lang w:val="fr-CA"/>
        </w:rPr>
      </w:pPr>
      <w:r w:rsidRPr="00DE62BE">
        <w:rPr>
          <w:rFonts w:ascii="Cambria" w:eastAsia="Cambria" w:hAnsi="Cambria"/>
          <w:sz w:val="22"/>
          <w:szCs w:val="22"/>
          <w:lang w:val="fr-CA"/>
        </w:rPr>
        <w:tab/>
        <w:t xml:space="preserve">Le mouvement moderne des ouvriers agricoles (leur tentative de se syndiquer) a démarré en 1965 en Californie parmi les travailleurs </w:t>
      </w:r>
      <w:proofErr w:type="spellStart"/>
      <w:r w:rsidRPr="00DE62BE">
        <w:rPr>
          <w:rFonts w:ascii="Cambria" w:eastAsia="Cambria" w:hAnsi="Cambria"/>
          <w:sz w:val="22"/>
          <w:szCs w:val="22"/>
          <w:lang w:val="fr-CA"/>
        </w:rPr>
        <w:t>mexica</w:t>
      </w:r>
      <w:r w:rsidR="0073442E" w:rsidRPr="00DE62BE">
        <w:rPr>
          <w:rFonts w:ascii="Cambria" w:eastAsia="Cambria" w:hAnsi="Cambria"/>
          <w:sz w:val="22"/>
          <w:szCs w:val="22"/>
          <w:lang w:val="fr-CA"/>
        </w:rPr>
        <w:t>no</w:t>
      </w:r>
      <w:proofErr w:type="spellEnd"/>
      <w:r w:rsidRPr="00DE62BE">
        <w:rPr>
          <w:rFonts w:ascii="Cambria" w:eastAsia="Cambria" w:hAnsi="Cambria"/>
          <w:sz w:val="22"/>
          <w:szCs w:val="22"/>
          <w:lang w:val="fr-CA"/>
        </w:rPr>
        <w:t>-américains.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Des mil</w:t>
      </w:r>
      <w:r w:rsidR="00827023" w:rsidRPr="00DE62BE">
        <w:rPr>
          <w:rFonts w:ascii="Cambria" w:eastAsia="Cambria" w:hAnsi="Cambria"/>
          <w:sz w:val="22"/>
          <w:szCs w:val="22"/>
          <w:lang w:val="fr-CA"/>
        </w:rPr>
        <w:t>liers</w:t>
      </w:r>
      <w:r w:rsidRPr="00DE62BE">
        <w:rPr>
          <w:rFonts w:ascii="Cambria" w:eastAsia="Cambria" w:hAnsi="Cambria"/>
          <w:sz w:val="22"/>
          <w:szCs w:val="22"/>
          <w:lang w:val="fr-CA"/>
        </w:rPr>
        <w:t xml:space="preserve"> furent arrêtés et un grand nombre d’entre eux blessés durant la Grève du raisin de Californie en 1973, au cours de laquelle les producteurs de raisins cherchèrent à réprimer les tentatives des travailleurs de vignobles de se syndiquer.</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 xml:space="preserve">Cette lutte est racontée dans le film </w:t>
      </w:r>
      <w:proofErr w:type="spellStart"/>
      <w:r w:rsidRPr="00DE62BE">
        <w:rPr>
          <w:rFonts w:ascii="Cambria" w:eastAsia="Cambria" w:hAnsi="Cambria"/>
          <w:i/>
          <w:iCs/>
          <w:sz w:val="22"/>
          <w:szCs w:val="22"/>
          <w:lang w:val="fr-CA"/>
        </w:rPr>
        <w:t>Children</w:t>
      </w:r>
      <w:proofErr w:type="spellEnd"/>
      <w:r w:rsidRPr="00DE62BE">
        <w:rPr>
          <w:rFonts w:ascii="Cambria" w:eastAsia="Cambria" w:hAnsi="Cambria"/>
          <w:i/>
          <w:iCs/>
          <w:sz w:val="22"/>
          <w:szCs w:val="22"/>
          <w:lang w:val="fr-CA"/>
        </w:rPr>
        <w:t xml:space="preserve"> </w:t>
      </w:r>
      <w:r w:rsidR="00827023" w:rsidRPr="00DE62BE">
        <w:rPr>
          <w:rFonts w:ascii="Cambria" w:eastAsia="Cambria" w:hAnsi="Cambria"/>
          <w:i/>
          <w:iCs/>
          <w:sz w:val="22"/>
          <w:szCs w:val="22"/>
          <w:lang w:val="fr-CA"/>
        </w:rPr>
        <w:t xml:space="preserve">in </w:t>
      </w:r>
      <w:r w:rsidRPr="00DE62BE">
        <w:rPr>
          <w:rFonts w:ascii="Cambria" w:eastAsia="Cambria" w:hAnsi="Cambria"/>
          <w:i/>
          <w:iCs/>
          <w:sz w:val="22"/>
          <w:szCs w:val="22"/>
          <w:lang w:val="fr-CA"/>
        </w:rPr>
        <w:t>the Fields</w:t>
      </w:r>
      <w:r w:rsidRPr="00DE62BE">
        <w:rPr>
          <w:rFonts w:ascii="Cambria" w:eastAsia="Cambria" w:hAnsi="Cambria"/>
          <w:sz w:val="22"/>
          <w:szCs w:val="22"/>
          <w:lang w:val="fr-CA"/>
        </w:rPr>
        <w:t xml:space="preserve">, que l’on peut </w:t>
      </w:r>
      <w:r w:rsidR="00827023" w:rsidRPr="00DE62BE">
        <w:rPr>
          <w:rFonts w:ascii="Cambria" w:eastAsia="Cambria" w:hAnsi="Cambria"/>
          <w:sz w:val="22"/>
          <w:szCs w:val="22"/>
          <w:lang w:val="fr-CA"/>
        </w:rPr>
        <w:t>regarder</w:t>
      </w:r>
      <w:r w:rsidRPr="00DE62BE">
        <w:rPr>
          <w:rFonts w:ascii="Cambria" w:eastAsia="Cambria" w:hAnsi="Cambria"/>
          <w:sz w:val="22"/>
          <w:szCs w:val="22"/>
          <w:lang w:val="fr-CA"/>
        </w:rPr>
        <w:t xml:space="preserve"> gratuitement en ligne.</w:t>
      </w:r>
      <w:r w:rsidR="00827023" w:rsidRPr="00DE62BE">
        <w:rPr>
          <w:rFonts w:ascii="Cambria" w:eastAsia="Cambria" w:hAnsi="Cambria"/>
          <w:sz w:val="22"/>
          <w:szCs w:val="22"/>
          <w:lang w:val="fr-CA"/>
        </w:rPr>
        <w:t xml:space="preserve"> </w:t>
      </w:r>
    </w:p>
    <w:p w14:paraId="168ACA7E" w14:textId="4FB65373" w:rsidR="00D75A11" w:rsidRPr="00DE62BE" w:rsidRDefault="00000000" w:rsidP="00220669">
      <w:pPr>
        <w:pStyle w:val="Normal1"/>
        <w:rPr>
          <w:sz w:val="22"/>
          <w:szCs w:val="22"/>
          <w:lang w:val="fr-CA"/>
        </w:rPr>
      </w:pPr>
      <w:r w:rsidRPr="00DE62BE">
        <w:rPr>
          <w:rFonts w:ascii="Cambria" w:eastAsia="Cambria" w:hAnsi="Cambria"/>
          <w:sz w:val="22"/>
          <w:szCs w:val="22"/>
          <w:lang w:val="fr-CA"/>
        </w:rPr>
        <w:tab/>
        <w:t>En Colombie-Britannique, un grand nombre des ouvriers agricoles de la vallée du Fraser sont indo-canadiens. Leur nombre est passé de moins de 500 en 1970 à 5000 en 1978, puis à 28</w:t>
      </w:r>
      <w:r w:rsidR="0073442E" w:rsidRPr="00DE62BE">
        <w:rPr>
          <w:rFonts w:ascii="Cambria" w:eastAsia="Cambria" w:hAnsi="Cambria"/>
          <w:sz w:val="22"/>
          <w:szCs w:val="22"/>
          <w:lang w:val="fr-CA"/>
        </w:rPr>
        <w:t> </w:t>
      </w:r>
      <w:r w:rsidRPr="00DE62BE">
        <w:rPr>
          <w:rFonts w:ascii="Cambria" w:eastAsia="Cambria" w:hAnsi="Cambria"/>
          <w:sz w:val="22"/>
          <w:szCs w:val="22"/>
          <w:lang w:val="fr-CA"/>
        </w:rPr>
        <w:t>000 en 1994.</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Durant une grande partie de cette période, les ouvriers agricoles de Colombie-Britannique ont travaillé sans la protection des lois applicables à d’autres activités professionnelles.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 xml:space="preserve">Par exemple, ils n’étaient pas protégés par une loi sur les congés annuels et généraux, une loi sur les heures de travail, une loi sur les agences de placement, une loi sur les usines, une loi sur la protection de la maternité, une loi sur le paiement des salaires, une loi sur le camionnage </w:t>
      </w:r>
      <w:r w:rsidR="00827023" w:rsidRPr="00DE62BE">
        <w:rPr>
          <w:rFonts w:ascii="Cambria" w:eastAsia="Cambria" w:hAnsi="Cambria"/>
          <w:sz w:val="22"/>
          <w:szCs w:val="22"/>
          <w:lang w:val="fr-CA"/>
        </w:rPr>
        <w:t>ou</w:t>
      </w:r>
      <w:r w:rsidRPr="00DE62BE">
        <w:rPr>
          <w:rFonts w:ascii="Cambria" w:eastAsia="Cambria" w:hAnsi="Cambria"/>
          <w:sz w:val="22"/>
          <w:szCs w:val="22"/>
          <w:lang w:val="fr-CA"/>
        </w:rPr>
        <w:t xml:space="preserve"> une loi sur le salaire minimum.</w:t>
      </w:r>
      <w:r w:rsidR="00827023" w:rsidRPr="00DE62BE">
        <w:rPr>
          <w:rFonts w:ascii="Cambria" w:eastAsia="Cambria" w:hAnsi="Cambria"/>
          <w:sz w:val="22"/>
          <w:szCs w:val="22"/>
          <w:lang w:val="fr-CA"/>
        </w:rPr>
        <w:t xml:space="preserve"> </w:t>
      </w:r>
    </w:p>
    <w:p w14:paraId="65870230" w14:textId="0F6D0F30" w:rsidR="00D75A11" w:rsidRPr="00DE62BE" w:rsidRDefault="00000000" w:rsidP="00220669">
      <w:pPr>
        <w:pStyle w:val="Normal1"/>
        <w:rPr>
          <w:sz w:val="22"/>
          <w:szCs w:val="22"/>
          <w:lang w:val="fr-CA"/>
        </w:rPr>
      </w:pPr>
      <w:r w:rsidRPr="00DE62BE">
        <w:rPr>
          <w:rFonts w:ascii="Cambria" w:eastAsia="Cambria" w:hAnsi="Cambria"/>
          <w:sz w:val="22"/>
          <w:szCs w:val="22"/>
          <w:lang w:val="fr-CA"/>
        </w:rPr>
        <w:tab/>
        <w:t>Des années</w:t>
      </w:r>
      <w:r w:rsidR="0073442E" w:rsidRPr="00DE62BE">
        <w:rPr>
          <w:rFonts w:ascii="Cambria" w:eastAsia="Cambria" w:hAnsi="Cambria"/>
          <w:sz w:val="22"/>
          <w:szCs w:val="22"/>
          <w:lang w:val="fr-CA"/>
        </w:rPr>
        <w:t> </w:t>
      </w:r>
      <w:r w:rsidRPr="00DE62BE">
        <w:rPr>
          <w:rFonts w:ascii="Cambria" w:eastAsia="Cambria" w:hAnsi="Cambria"/>
          <w:sz w:val="22"/>
          <w:szCs w:val="22"/>
          <w:lang w:val="fr-CA"/>
        </w:rPr>
        <w:t>1960 aux années</w:t>
      </w:r>
      <w:r w:rsidR="0073442E" w:rsidRPr="00DE62BE">
        <w:rPr>
          <w:rFonts w:ascii="Cambria" w:eastAsia="Cambria" w:hAnsi="Cambria"/>
          <w:sz w:val="22"/>
          <w:szCs w:val="22"/>
          <w:lang w:val="fr-CA"/>
        </w:rPr>
        <w:t> </w:t>
      </w:r>
      <w:r w:rsidRPr="00DE62BE">
        <w:rPr>
          <w:rFonts w:ascii="Cambria" w:eastAsia="Cambria" w:hAnsi="Cambria"/>
          <w:sz w:val="22"/>
          <w:szCs w:val="22"/>
          <w:lang w:val="fr-CA"/>
        </w:rPr>
        <w:t>1980, les ouvriers agricoles en Colombie-Britannique ont connu de mauvaises conditions de travail et</w:t>
      </w:r>
      <w:r w:rsidR="00827023" w:rsidRPr="00DE62BE">
        <w:rPr>
          <w:rFonts w:ascii="Cambria" w:eastAsia="Cambria" w:hAnsi="Cambria"/>
          <w:sz w:val="22"/>
          <w:szCs w:val="22"/>
          <w:lang w:val="fr-CA"/>
        </w:rPr>
        <w:t xml:space="preserve"> perçu</w:t>
      </w:r>
      <w:r w:rsidRPr="00DE62BE">
        <w:rPr>
          <w:rFonts w:ascii="Cambria" w:eastAsia="Cambria" w:hAnsi="Cambria"/>
          <w:sz w:val="22"/>
          <w:szCs w:val="22"/>
          <w:lang w:val="fr-CA"/>
        </w:rPr>
        <w:t xml:space="preserve"> de faibles salaires.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Ils étaient payés «</w:t>
      </w:r>
      <w:r w:rsidR="0073442E" w:rsidRPr="00DE62BE">
        <w:rPr>
          <w:rFonts w:ascii="Cambria" w:eastAsia="Cambria" w:hAnsi="Cambria"/>
          <w:sz w:val="22"/>
          <w:szCs w:val="22"/>
          <w:lang w:val="fr-CA"/>
        </w:rPr>
        <w:t> </w:t>
      </w:r>
      <w:r w:rsidRPr="00DE62BE">
        <w:rPr>
          <w:rFonts w:ascii="Cambria" w:eastAsia="Cambria" w:hAnsi="Cambria"/>
          <w:sz w:val="22"/>
          <w:szCs w:val="22"/>
          <w:lang w:val="fr-CA"/>
        </w:rPr>
        <w:t>à la pièce</w:t>
      </w:r>
      <w:r w:rsidR="0073442E" w:rsidRPr="00DE62BE">
        <w:rPr>
          <w:rFonts w:ascii="Cambria" w:eastAsia="Cambria" w:hAnsi="Cambria"/>
          <w:sz w:val="22"/>
          <w:szCs w:val="22"/>
          <w:lang w:val="fr-CA"/>
        </w:rPr>
        <w:t> </w:t>
      </w:r>
      <w:r w:rsidRPr="00DE62BE">
        <w:rPr>
          <w:rFonts w:ascii="Cambria" w:eastAsia="Cambria" w:hAnsi="Cambria"/>
          <w:sz w:val="22"/>
          <w:szCs w:val="22"/>
          <w:lang w:val="fr-CA"/>
        </w:rPr>
        <w:t>», par exemple au poids (par livre ou par kilogramme) ou à la caisse, et tout cela sans la protection</w:t>
      </w:r>
      <w:r w:rsidR="00827023" w:rsidRPr="00DE62BE">
        <w:rPr>
          <w:rFonts w:ascii="Cambria" w:eastAsia="Cambria" w:hAnsi="Cambria"/>
          <w:sz w:val="22"/>
          <w:szCs w:val="22"/>
          <w:lang w:val="fr-CA"/>
        </w:rPr>
        <w:t xml:space="preserve"> sociale</w:t>
      </w:r>
      <w:r w:rsidRPr="00DE62BE">
        <w:rPr>
          <w:rFonts w:ascii="Cambria" w:eastAsia="Cambria" w:hAnsi="Cambria"/>
          <w:sz w:val="22"/>
          <w:szCs w:val="22"/>
          <w:lang w:val="fr-CA"/>
        </w:rPr>
        <w:t xml:space="preserve"> d’un salaire minimum garanti par la </w:t>
      </w:r>
      <w:proofErr w:type="spellStart"/>
      <w:r w:rsidRPr="00DE62BE">
        <w:rPr>
          <w:rFonts w:ascii="Cambria" w:eastAsia="Cambria" w:hAnsi="Cambria"/>
          <w:i/>
          <w:iCs/>
          <w:sz w:val="22"/>
          <w:szCs w:val="22"/>
          <w:lang w:val="fr-CA"/>
        </w:rPr>
        <w:t>Employment</w:t>
      </w:r>
      <w:proofErr w:type="spellEnd"/>
      <w:r w:rsidRPr="00DE62BE">
        <w:rPr>
          <w:rFonts w:ascii="Cambria" w:eastAsia="Cambria" w:hAnsi="Cambria"/>
          <w:i/>
          <w:iCs/>
          <w:sz w:val="22"/>
          <w:szCs w:val="22"/>
          <w:lang w:val="fr-CA"/>
        </w:rPr>
        <w:t xml:space="preserve"> Standards </w:t>
      </w:r>
      <w:proofErr w:type="spellStart"/>
      <w:r w:rsidRPr="00DE62BE">
        <w:rPr>
          <w:rFonts w:ascii="Cambria" w:eastAsia="Cambria" w:hAnsi="Cambria"/>
          <w:i/>
          <w:iCs/>
          <w:sz w:val="22"/>
          <w:szCs w:val="22"/>
          <w:lang w:val="fr-CA"/>
        </w:rPr>
        <w:t>Act</w:t>
      </w:r>
      <w:proofErr w:type="spellEnd"/>
      <w:r w:rsidRPr="00DE62BE">
        <w:rPr>
          <w:rFonts w:ascii="Cambria" w:eastAsia="Cambria" w:hAnsi="Cambria"/>
          <w:sz w:val="22"/>
          <w:szCs w:val="22"/>
          <w:lang w:val="fr-CA"/>
        </w:rPr>
        <w:t xml:space="preserve"> (Loi sur les normes d’emploi) de la province.</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Ils s’échinaient à des tâches pénibles «</w:t>
      </w:r>
      <w:r w:rsidR="0073442E" w:rsidRPr="00DE62BE">
        <w:rPr>
          <w:rFonts w:ascii="Cambria" w:eastAsia="Cambria" w:hAnsi="Cambria"/>
          <w:sz w:val="22"/>
          <w:szCs w:val="22"/>
          <w:lang w:val="fr-CA"/>
        </w:rPr>
        <w:t> </w:t>
      </w:r>
      <w:r w:rsidRPr="00DE62BE">
        <w:rPr>
          <w:rFonts w:ascii="Cambria" w:eastAsia="Cambria" w:hAnsi="Cambria"/>
          <w:sz w:val="22"/>
          <w:szCs w:val="22"/>
          <w:lang w:val="fr-CA"/>
        </w:rPr>
        <w:t>non qualifiées</w:t>
      </w:r>
      <w:r w:rsidR="0073442E" w:rsidRPr="00DE62BE">
        <w:rPr>
          <w:rFonts w:ascii="Cambria" w:eastAsia="Cambria" w:hAnsi="Cambria"/>
          <w:sz w:val="22"/>
          <w:szCs w:val="22"/>
          <w:lang w:val="fr-CA"/>
        </w:rPr>
        <w:t> </w:t>
      </w:r>
      <w:r w:rsidRPr="00DE62BE">
        <w:rPr>
          <w:rFonts w:ascii="Cambria" w:eastAsia="Cambria" w:hAnsi="Cambria"/>
          <w:sz w:val="22"/>
          <w:szCs w:val="22"/>
          <w:lang w:val="fr-CA"/>
        </w:rPr>
        <w:t xml:space="preserve">» dans un rude milieu de plein air, parfois sans accès à des toilettes ou sans eau à boire. </w:t>
      </w:r>
      <w:r w:rsidR="00827023" w:rsidRPr="00DE62BE">
        <w:rPr>
          <w:rFonts w:ascii="Cambria" w:eastAsia="Cambria" w:hAnsi="Cambria"/>
          <w:sz w:val="22"/>
          <w:szCs w:val="22"/>
          <w:lang w:val="fr-CA"/>
        </w:rPr>
        <w:t>T</w:t>
      </w:r>
      <w:r w:rsidRPr="00DE62BE">
        <w:rPr>
          <w:rFonts w:ascii="Cambria" w:eastAsia="Cambria" w:hAnsi="Cambria"/>
          <w:sz w:val="22"/>
          <w:szCs w:val="22"/>
          <w:lang w:val="fr-CA"/>
        </w:rPr>
        <w:t>ypique</w:t>
      </w:r>
      <w:r w:rsidR="00827023" w:rsidRPr="00DE62BE">
        <w:rPr>
          <w:rFonts w:ascii="Cambria" w:eastAsia="Cambria" w:hAnsi="Cambria"/>
          <w:sz w:val="22"/>
          <w:szCs w:val="22"/>
          <w:lang w:val="fr-CA"/>
        </w:rPr>
        <w:t>ment</w:t>
      </w:r>
      <w:r w:rsidRPr="00DE62BE">
        <w:rPr>
          <w:rFonts w:ascii="Cambria" w:eastAsia="Cambria" w:hAnsi="Cambria"/>
          <w:sz w:val="22"/>
          <w:szCs w:val="22"/>
          <w:lang w:val="fr-CA"/>
        </w:rPr>
        <w:t>, ils travaillaient bien au-delà de huit heures par jour et repartaient vers des logements souvent inadaptés ou insalubres.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 xml:space="preserve">Ils se plaignaient aussi de conditions de transport dangereuses. En 1997, un véhicule mal équipé et surchargé couramment employé pour </w:t>
      </w:r>
      <w:r w:rsidRPr="00DE62BE">
        <w:rPr>
          <w:rFonts w:ascii="Cambria" w:eastAsia="Cambria" w:hAnsi="Cambria"/>
          <w:sz w:val="22"/>
          <w:szCs w:val="22"/>
          <w:lang w:val="fr-CA"/>
        </w:rPr>
        <w:lastRenderedPageBreak/>
        <w:t>transporter des ouvriers agricoles a eu un accident près d’</w:t>
      </w:r>
      <w:proofErr w:type="spellStart"/>
      <w:r w:rsidRPr="00DE62BE">
        <w:rPr>
          <w:rFonts w:ascii="Cambria" w:eastAsia="Cambria" w:hAnsi="Cambria"/>
          <w:sz w:val="22"/>
          <w:szCs w:val="22"/>
          <w:lang w:val="fr-CA"/>
        </w:rPr>
        <w:t>Abbotsford</w:t>
      </w:r>
      <w:proofErr w:type="spellEnd"/>
      <w:r w:rsidRPr="00DE62BE">
        <w:rPr>
          <w:rFonts w:ascii="Cambria" w:eastAsia="Cambria" w:hAnsi="Cambria"/>
          <w:sz w:val="22"/>
          <w:szCs w:val="22"/>
          <w:lang w:val="fr-CA"/>
        </w:rPr>
        <w:t xml:space="preserve"> dans lequel trois travailleurs ont été tués.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Si l’on ajoute à cela le fait que la plupart des ouvriers agricoles de la vallée du Fraser étaient des immigrants sikhs de l’Inde, particulièrement de la région du Pendjab, nous comprendrons qu’ils étaient largement exclus de la société dominante au service de laquelle ils travaillaient.</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Tout au cours des années</w:t>
      </w:r>
      <w:r w:rsidR="0073442E" w:rsidRPr="00DE62BE">
        <w:rPr>
          <w:rFonts w:ascii="Cambria" w:eastAsia="Cambria" w:hAnsi="Cambria"/>
          <w:sz w:val="22"/>
          <w:szCs w:val="22"/>
          <w:lang w:val="fr-CA"/>
        </w:rPr>
        <w:t> </w:t>
      </w:r>
      <w:r w:rsidRPr="00DE62BE">
        <w:rPr>
          <w:rFonts w:ascii="Cambria" w:eastAsia="Cambria" w:hAnsi="Cambria"/>
          <w:sz w:val="22"/>
          <w:szCs w:val="22"/>
          <w:lang w:val="fr-CA"/>
        </w:rPr>
        <w:t>1970, les ouvriers agricoles se sont unis pour lutter pour les droits dont jouissaient les autres travailleurs de la Colombie</w:t>
      </w:r>
      <w:r w:rsidR="001C0510" w:rsidRPr="00DE62BE">
        <w:rPr>
          <w:rFonts w:ascii="Cambria" w:eastAsia="Cambria" w:hAnsi="Cambria"/>
          <w:sz w:val="22"/>
          <w:szCs w:val="22"/>
          <w:lang w:val="fr-CA"/>
        </w:rPr>
        <w:noBreakHyphen/>
      </w:r>
      <w:r w:rsidRPr="00DE62BE">
        <w:rPr>
          <w:rFonts w:ascii="Cambria" w:eastAsia="Cambria" w:hAnsi="Cambria"/>
          <w:sz w:val="22"/>
          <w:szCs w:val="22"/>
          <w:lang w:val="fr-CA"/>
        </w:rPr>
        <w:t>Britannique.</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Le Syndicat canadien des travailleurs agricoles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fut fondé le 6</w:t>
      </w:r>
      <w:r w:rsidR="001C0510" w:rsidRPr="00DE62BE">
        <w:rPr>
          <w:rFonts w:ascii="Cambria" w:eastAsia="Cambria" w:hAnsi="Cambria"/>
          <w:sz w:val="22"/>
          <w:szCs w:val="22"/>
          <w:lang w:val="fr-CA"/>
        </w:rPr>
        <w:t> </w:t>
      </w:r>
      <w:r w:rsidRPr="00DE62BE">
        <w:rPr>
          <w:rFonts w:ascii="Cambria" w:eastAsia="Cambria" w:hAnsi="Cambria"/>
          <w:sz w:val="22"/>
          <w:szCs w:val="22"/>
          <w:lang w:val="fr-CA"/>
        </w:rPr>
        <w:t>avril 1984.</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 xml:space="preserve">Il ne faut pas oublier que la plupart des ouvriers agricoles étaient des </w:t>
      </w:r>
      <w:r w:rsidR="0073442E" w:rsidRPr="00DE62BE">
        <w:rPr>
          <w:rFonts w:ascii="Cambria" w:eastAsia="Cambria" w:hAnsi="Cambria"/>
          <w:sz w:val="22"/>
          <w:szCs w:val="22"/>
          <w:lang w:val="fr-CA"/>
        </w:rPr>
        <w:t>s</w:t>
      </w:r>
      <w:r w:rsidRPr="00DE62BE">
        <w:rPr>
          <w:rFonts w:ascii="Cambria" w:eastAsia="Cambria" w:hAnsi="Cambria"/>
          <w:sz w:val="22"/>
          <w:szCs w:val="22"/>
          <w:lang w:val="fr-CA"/>
        </w:rPr>
        <w:t>ikhs, ceux-ci ayant derrière eux une longue histoire de résistance et de revendication de leurs droits.</w:t>
      </w:r>
      <w:r w:rsidR="00827023" w:rsidRPr="00DE62BE">
        <w:rPr>
          <w:rFonts w:ascii="Cambria" w:eastAsia="Cambria" w:hAnsi="Cambria"/>
          <w:sz w:val="22"/>
          <w:szCs w:val="22"/>
          <w:lang w:val="fr-CA"/>
        </w:rPr>
        <w:t xml:space="preserve"> </w:t>
      </w:r>
    </w:p>
    <w:p w14:paraId="076BD10B" w14:textId="1B7E4F4E" w:rsidR="00D75A11" w:rsidRPr="00DE62BE" w:rsidRDefault="00000000" w:rsidP="00220669">
      <w:pPr>
        <w:pStyle w:val="Normal1"/>
        <w:rPr>
          <w:sz w:val="22"/>
          <w:szCs w:val="22"/>
          <w:lang w:val="fr-CA"/>
        </w:rPr>
      </w:pPr>
      <w:r w:rsidRPr="00DE62BE">
        <w:rPr>
          <w:rFonts w:ascii="Cambria" w:eastAsia="Cambria" w:hAnsi="Cambria"/>
          <w:sz w:val="22"/>
          <w:szCs w:val="22"/>
          <w:lang w:val="fr-CA"/>
        </w:rPr>
        <w:tab/>
        <w:t>Aux mots de «</w:t>
      </w:r>
      <w:r w:rsidR="0073442E" w:rsidRPr="00DE62BE">
        <w:rPr>
          <w:rFonts w:ascii="Cambria" w:eastAsia="Cambria" w:hAnsi="Cambria"/>
          <w:sz w:val="22"/>
          <w:szCs w:val="22"/>
          <w:lang w:val="fr-CA"/>
        </w:rPr>
        <w:t> </w:t>
      </w:r>
      <w:r w:rsidRPr="00DE62BE">
        <w:rPr>
          <w:rFonts w:ascii="Cambria" w:eastAsia="Cambria" w:hAnsi="Cambria"/>
          <w:sz w:val="22"/>
          <w:szCs w:val="22"/>
          <w:lang w:val="fr-CA"/>
        </w:rPr>
        <w:t>travailleurs migrants</w:t>
      </w:r>
      <w:r w:rsidR="0073442E" w:rsidRPr="00DE62BE">
        <w:rPr>
          <w:rFonts w:ascii="Cambria" w:eastAsia="Cambria" w:hAnsi="Cambria"/>
          <w:sz w:val="22"/>
          <w:szCs w:val="22"/>
          <w:lang w:val="fr-CA"/>
        </w:rPr>
        <w:t> </w:t>
      </w:r>
      <w:r w:rsidRPr="00DE62BE">
        <w:rPr>
          <w:rFonts w:ascii="Cambria" w:eastAsia="Cambria" w:hAnsi="Cambria"/>
          <w:sz w:val="22"/>
          <w:szCs w:val="22"/>
          <w:lang w:val="fr-CA"/>
        </w:rPr>
        <w:t xml:space="preserve">», les Britanno-Colombiens non autochtones se souviendront peut-être de leur propre passé d’immigrants, lorsque des Italiens, des Grecs et des Portugais, par exemple, venaient au Canada </w:t>
      </w:r>
      <w:r w:rsidR="001C0510" w:rsidRPr="00DE62BE">
        <w:rPr>
          <w:rFonts w:ascii="Cambria" w:eastAsia="Cambria" w:hAnsi="Cambria"/>
          <w:sz w:val="22"/>
          <w:szCs w:val="22"/>
          <w:lang w:val="fr-CA"/>
        </w:rPr>
        <w:t>en s’étant donné</w:t>
      </w:r>
      <w:r w:rsidRPr="00DE62BE">
        <w:rPr>
          <w:rFonts w:ascii="Cambria" w:eastAsia="Cambria" w:hAnsi="Cambria"/>
          <w:sz w:val="22"/>
          <w:szCs w:val="22"/>
          <w:lang w:val="fr-CA"/>
        </w:rPr>
        <w:t xml:space="preserve"> une mission : celle de gagner de l’argent et de re</w:t>
      </w:r>
      <w:r w:rsidR="001C0510" w:rsidRPr="00DE62BE">
        <w:rPr>
          <w:rFonts w:ascii="Cambria" w:eastAsia="Cambria" w:hAnsi="Cambria"/>
          <w:sz w:val="22"/>
          <w:szCs w:val="22"/>
          <w:lang w:val="fr-CA"/>
        </w:rPr>
        <w:t>tourner</w:t>
      </w:r>
      <w:r w:rsidRPr="00DE62BE">
        <w:rPr>
          <w:rFonts w:ascii="Cambria" w:eastAsia="Cambria" w:hAnsi="Cambria"/>
          <w:sz w:val="22"/>
          <w:szCs w:val="22"/>
          <w:lang w:val="fr-CA"/>
        </w:rPr>
        <w:t xml:space="preserve"> dans leur pays.</w:t>
      </w:r>
      <w:r w:rsidR="00827023" w:rsidRPr="00DE62BE">
        <w:rPr>
          <w:rFonts w:ascii="Cambria" w:eastAsia="Cambria" w:hAnsi="Cambria"/>
          <w:sz w:val="22"/>
          <w:szCs w:val="22"/>
          <w:lang w:val="fr-CA"/>
        </w:rPr>
        <w:t xml:space="preserve"> </w:t>
      </w:r>
      <w:r w:rsidR="001C0510" w:rsidRPr="00DE62BE">
        <w:rPr>
          <w:rFonts w:ascii="Cambria" w:eastAsia="Cambria" w:hAnsi="Cambria"/>
          <w:sz w:val="22"/>
          <w:szCs w:val="22"/>
          <w:lang w:val="fr-CA"/>
        </w:rPr>
        <w:t>Ils</w:t>
      </w:r>
      <w:r w:rsidRPr="00DE62BE">
        <w:rPr>
          <w:rFonts w:ascii="Cambria" w:eastAsia="Cambria" w:hAnsi="Cambria"/>
          <w:sz w:val="22"/>
          <w:szCs w:val="22"/>
          <w:lang w:val="fr-CA"/>
        </w:rPr>
        <w:t xml:space="preserve"> évoqueront sans doute les centaines de milliers de Mexicains partant systématiquement travailler dans les champs de Californie.</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Il est probable que nous avons tous entendu parler de la controverse d’une compagnie de mines de charbon dans le nord de la Colombie</w:t>
      </w:r>
      <w:r w:rsidR="001C0510" w:rsidRPr="00DE62BE">
        <w:rPr>
          <w:rFonts w:ascii="Cambria" w:eastAsia="Cambria" w:hAnsi="Cambria"/>
          <w:sz w:val="22"/>
          <w:szCs w:val="22"/>
          <w:lang w:val="fr-CA"/>
        </w:rPr>
        <w:noBreakHyphen/>
      </w:r>
      <w:r w:rsidRPr="00DE62BE">
        <w:rPr>
          <w:rFonts w:ascii="Cambria" w:eastAsia="Cambria" w:hAnsi="Cambria"/>
          <w:sz w:val="22"/>
          <w:szCs w:val="22"/>
          <w:lang w:val="fr-CA"/>
        </w:rPr>
        <w:t>Britannique qui recrutait des mineurs chinois</w:t>
      </w:r>
      <w:r w:rsidR="0073442E" w:rsidRPr="00DE62BE">
        <w:rPr>
          <w:rFonts w:ascii="Cambria" w:eastAsia="Cambria" w:hAnsi="Cambria"/>
          <w:sz w:val="22"/>
          <w:szCs w:val="22"/>
          <w:lang w:val="fr-CA"/>
        </w:rPr>
        <w:t>,</w:t>
      </w:r>
      <w:r w:rsidRPr="00DE62BE">
        <w:rPr>
          <w:rFonts w:ascii="Cambria" w:eastAsia="Cambria" w:hAnsi="Cambria"/>
          <w:sz w:val="22"/>
          <w:szCs w:val="22"/>
          <w:lang w:val="fr-CA"/>
        </w:rPr>
        <w:t xml:space="preserve"> car elle ne trouvait pas de mineurs canadiens.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Mais combien d’entre nous considèrent le fait que des travailleurs mexicains migrent de façon saisonnière non seulement aux États-Unis</w:t>
      </w:r>
      <w:r w:rsidR="0073442E" w:rsidRPr="00DE62BE">
        <w:rPr>
          <w:rFonts w:ascii="Cambria" w:eastAsia="Cambria" w:hAnsi="Cambria"/>
          <w:sz w:val="22"/>
          <w:szCs w:val="22"/>
          <w:lang w:val="fr-CA"/>
        </w:rPr>
        <w:t>,</w:t>
      </w:r>
      <w:r w:rsidRPr="00DE62BE">
        <w:rPr>
          <w:rFonts w:ascii="Cambria" w:eastAsia="Cambria" w:hAnsi="Cambria"/>
          <w:sz w:val="22"/>
          <w:szCs w:val="22"/>
          <w:lang w:val="fr-CA"/>
        </w:rPr>
        <w:t xml:space="preserve"> mais aussi dans notre propre province?</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 xml:space="preserve">En 2011, par exemple, près de la moitié des 500 travailleurs saisonniers embauchés par un seul employeur, Coral Beach </w:t>
      </w:r>
      <w:proofErr w:type="spellStart"/>
      <w:r w:rsidRPr="00DE62BE">
        <w:rPr>
          <w:rFonts w:ascii="Cambria" w:eastAsia="Cambria" w:hAnsi="Cambria"/>
          <w:sz w:val="22"/>
          <w:szCs w:val="22"/>
          <w:lang w:val="fr-CA"/>
        </w:rPr>
        <w:t>Farms</w:t>
      </w:r>
      <w:proofErr w:type="spellEnd"/>
      <w:r w:rsidRPr="00DE62BE">
        <w:rPr>
          <w:rFonts w:ascii="Cambria" w:eastAsia="Cambria" w:hAnsi="Cambria"/>
          <w:sz w:val="22"/>
          <w:szCs w:val="22"/>
          <w:lang w:val="fr-CA"/>
        </w:rPr>
        <w:t xml:space="preserve"> de Kelowna, venaient du Mexique.</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 xml:space="preserve">À </w:t>
      </w:r>
      <w:r w:rsidR="001C0510" w:rsidRPr="00DE62BE">
        <w:rPr>
          <w:rFonts w:ascii="Cambria" w:eastAsia="Cambria" w:hAnsi="Cambria"/>
          <w:sz w:val="22"/>
          <w:szCs w:val="22"/>
          <w:lang w:val="fr-CA"/>
        </w:rPr>
        <w:t>la suite du grand</w:t>
      </w:r>
      <w:r w:rsidRPr="00DE62BE">
        <w:rPr>
          <w:rFonts w:ascii="Cambria" w:eastAsia="Cambria" w:hAnsi="Cambria"/>
          <w:sz w:val="22"/>
          <w:szCs w:val="22"/>
          <w:lang w:val="fr-CA"/>
        </w:rPr>
        <w:t xml:space="preserve"> nombre de blessures subies par ces ouvriers, </w:t>
      </w:r>
      <w:proofErr w:type="spellStart"/>
      <w:r w:rsidRPr="00DE62BE">
        <w:rPr>
          <w:rFonts w:ascii="Cambria" w:eastAsia="Cambria" w:hAnsi="Cambria"/>
          <w:sz w:val="22"/>
          <w:szCs w:val="22"/>
          <w:lang w:val="fr-CA"/>
        </w:rPr>
        <w:t>WorkSafe</w:t>
      </w:r>
      <w:proofErr w:type="spellEnd"/>
      <w:r w:rsidRPr="00DE62BE">
        <w:rPr>
          <w:rFonts w:ascii="Cambria" w:eastAsia="Cambria" w:hAnsi="Cambria"/>
          <w:sz w:val="22"/>
          <w:szCs w:val="22"/>
          <w:lang w:val="fr-CA"/>
        </w:rPr>
        <w:t xml:space="preserve"> BC a lancé un programme de sensibilisation, de mesures de sécurité et de demandes d’indemnisation pour blessures corporelles, actuellement </w:t>
      </w:r>
      <w:r w:rsidR="001C0510" w:rsidRPr="00DE62BE">
        <w:rPr>
          <w:rFonts w:ascii="Cambria" w:eastAsia="Cambria" w:hAnsi="Cambria"/>
          <w:sz w:val="22"/>
          <w:szCs w:val="22"/>
          <w:lang w:val="fr-CA"/>
        </w:rPr>
        <w:t>suivi</w:t>
      </w:r>
      <w:r w:rsidRPr="00DE62BE">
        <w:rPr>
          <w:rFonts w:ascii="Cambria" w:eastAsia="Cambria" w:hAnsi="Cambria"/>
          <w:sz w:val="22"/>
          <w:szCs w:val="22"/>
          <w:lang w:val="fr-CA"/>
        </w:rPr>
        <w:t xml:space="preserve"> dans 29 provinces mexicaines.</w:t>
      </w:r>
    </w:p>
    <w:p w14:paraId="4E3F5229" w14:textId="716546FE" w:rsidR="00D75A11" w:rsidRPr="00DE62BE" w:rsidRDefault="00000000" w:rsidP="00220669">
      <w:pPr>
        <w:pStyle w:val="Normal1"/>
        <w:rPr>
          <w:sz w:val="22"/>
          <w:szCs w:val="22"/>
          <w:lang w:val="fr-CA"/>
        </w:rPr>
      </w:pPr>
      <w:r w:rsidRPr="00DE62BE">
        <w:rPr>
          <w:rFonts w:ascii="Cambria" w:eastAsia="Cambria" w:hAnsi="Cambria"/>
          <w:sz w:val="22"/>
          <w:szCs w:val="22"/>
          <w:lang w:val="fr-CA"/>
        </w:rPr>
        <w:tab/>
        <w:t>En dépit du fait que les travailleurs ont acquis une plus grande protection, le travail agricole demeure toujours difficile.</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En 1993, une législation en matière d</w:t>
      </w:r>
      <w:r w:rsidR="0073442E" w:rsidRPr="00DE62BE">
        <w:rPr>
          <w:rFonts w:ascii="Cambria" w:eastAsia="Cambria" w:hAnsi="Cambria"/>
          <w:sz w:val="22"/>
          <w:szCs w:val="22"/>
          <w:lang w:val="fr-CA"/>
        </w:rPr>
        <w:t>’</w:t>
      </w:r>
      <w:r w:rsidRPr="00DE62BE">
        <w:rPr>
          <w:rFonts w:ascii="Cambria" w:eastAsia="Cambria" w:hAnsi="Cambria"/>
          <w:sz w:val="22"/>
          <w:szCs w:val="22"/>
          <w:lang w:val="fr-CA"/>
        </w:rPr>
        <w:t>hygiène et de sécurité du travail a été adoptée pour protéger les ouvriers agricoles contre la pulvérisation de pesticides.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 xml:space="preserve">De même, la nouvelle réglementation exige que les machines soient manœuvrées de manière </w:t>
      </w:r>
      <w:r w:rsidR="001C0510" w:rsidRPr="00DE62BE">
        <w:rPr>
          <w:rFonts w:ascii="Cambria" w:eastAsia="Cambria" w:hAnsi="Cambria"/>
          <w:sz w:val="22"/>
          <w:szCs w:val="22"/>
          <w:lang w:val="fr-CA"/>
        </w:rPr>
        <w:t>sécuritaire</w:t>
      </w:r>
      <w:r w:rsidRPr="00DE62BE">
        <w:rPr>
          <w:rFonts w:ascii="Cambria" w:eastAsia="Cambria" w:hAnsi="Cambria"/>
          <w:sz w:val="22"/>
          <w:szCs w:val="22"/>
          <w:lang w:val="fr-CA"/>
        </w:rPr>
        <w:t xml:space="preserve"> et qu’il y ait toujours un bon approvisionnement d’eau de boisson à portée de la main.</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Un an plus tard, un sondage de 500 ouvriers effectué par le Syndicat canadien des travailleurs agricoles a permis de donner une idée de leurs conditions de travail traditionnelles.</w:t>
      </w:r>
      <w:r w:rsidR="00827023" w:rsidRPr="00DE62BE">
        <w:rPr>
          <w:rFonts w:ascii="Cambria" w:eastAsia="Cambria" w:hAnsi="Cambria"/>
          <w:sz w:val="22"/>
          <w:szCs w:val="22"/>
          <w:lang w:val="fr-CA"/>
        </w:rPr>
        <w:t xml:space="preserve"> </w:t>
      </w:r>
      <w:r w:rsidRPr="00DE62BE">
        <w:rPr>
          <w:rFonts w:ascii="Cambria" w:eastAsia="Cambria" w:hAnsi="Cambria"/>
          <w:sz w:val="22"/>
          <w:szCs w:val="22"/>
          <w:lang w:val="fr-CA"/>
        </w:rPr>
        <w:t>En 1994, sur 340</w:t>
      </w:r>
      <w:r w:rsidR="001C0510" w:rsidRPr="00DE62BE">
        <w:rPr>
          <w:rFonts w:ascii="Cambria" w:eastAsia="Cambria" w:hAnsi="Cambria"/>
          <w:sz w:val="22"/>
          <w:szCs w:val="22"/>
          <w:lang w:val="fr-CA"/>
        </w:rPr>
        <w:t> </w:t>
      </w:r>
      <w:r w:rsidRPr="00DE62BE">
        <w:rPr>
          <w:rFonts w:ascii="Cambria" w:eastAsia="Cambria" w:hAnsi="Cambria"/>
          <w:sz w:val="22"/>
          <w:szCs w:val="22"/>
          <w:lang w:val="fr-CA"/>
        </w:rPr>
        <w:t>personnes ayant répondu au sondage, 88 % travaillaient dans la région d’</w:t>
      </w:r>
      <w:proofErr w:type="spellStart"/>
      <w:r w:rsidRPr="00DE62BE">
        <w:rPr>
          <w:rFonts w:ascii="Cambria" w:eastAsia="Cambria" w:hAnsi="Cambria"/>
          <w:sz w:val="22"/>
          <w:szCs w:val="22"/>
          <w:lang w:val="fr-CA"/>
        </w:rPr>
        <w:t>Abbotsford</w:t>
      </w:r>
      <w:proofErr w:type="spellEnd"/>
      <w:r w:rsidRPr="00DE62BE">
        <w:rPr>
          <w:rFonts w:ascii="Cambria" w:eastAsia="Cambria" w:hAnsi="Cambria"/>
          <w:sz w:val="22"/>
          <w:szCs w:val="22"/>
          <w:lang w:val="fr-CA"/>
        </w:rPr>
        <w:t xml:space="preserve">, 90 % </w:t>
      </w:r>
      <w:r w:rsidR="001C0510" w:rsidRPr="00DE62BE">
        <w:rPr>
          <w:rFonts w:ascii="Cambria" w:eastAsia="Cambria" w:hAnsi="Cambria"/>
          <w:sz w:val="22"/>
          <w:szCs w:val="22"/>
          <w:lang w:val="fr-CA"/>
        </w:rPr>
        <w:t>parl</w:t>
      </w:r>
      <w:r w:rsidRPr="00DE62BE">
        <w:rPr>
          <w:rFonts w:ascii="Cambria" w:eastAsia="Cambria" w:hAnsi="Cambria"/>
          <w:sz w:val="22"/>
          <w:szCs w:val="22"/>
          <w:lang w:val="fr-CA"/>
        </w:rPr>
        <w:t xml:space="preserve">aient le pendjabi </w:t>
      </w:r>
      <w:r w:rsidR="001C0510" w:rsidRPr="00DE62BE">
        <w:rPr>
          <w:rFonts w:ascii="Cambria" w:eastAsia="Cambria" w:hAnsi="Cambria"/>
          <w:sz w:val="22"/>
          <w:szCs w:val="22"/>
          <w:lang w:val="fr-CA"/>
        </w:rPr>
        <w:t>comme</w:t>
      </w:r>
      <w:r w:rsidRPr="00DE62BE">
        <w:rPr>
          <w:rFonts w:ascii="Cambria" w:eastAsia="Cambria" w:hAnsi="Cambria"/>
          <w:sz w:val="22"/>
          <w:szCs w:val="22"/>
          <w:lang w:val="fr-CA"/>
        </w:rPr>
        <w:t xml:space="preserve"> première langue et</w:t>
      </w:r>
      <w:r w:rsidR="001C0510" w:rsidRPr="00DE62BE">
        <w:rPr>
          <w:rFonts w:ascii="Cambria" w:eastAsia="Cambria" w:hAnsi="Cambria"/>
          <w:sz w:val="22"/>
          <w:szCs w:val="22"/>
          <w:lang w:val="fr-CA"/>
        </w:rPr>
        <w:t> :</w:t>
      </w:r>
    </w:p>
    <w:p w14:paraId="6E3FCD74" w14:textId="77777777" w:rsidR="00D75A11" w:rsidRPr="00DE62BE" w:rsidRDefault="00000000" w:rsidP="00DE62BE">
      <w:pPr>
        <w:pStyle w:val="Normal1"/>
        <w:spacing w:after="40"/>
        <w:ind w:left="539" w:firstLine="0"/>
        <w:rPr>
          <w:sz w:val="22"/>
          <w:szCs w:val="22"/>
          <w:lang w:val="fr-CA"/>
        </w:rPr>
      </w:pPr>
      <w:r w:rsidRPr="00DE62BE">
        <w:rPr>
          <w:rFonts w:ascii="Cambria" w:eastAsia="Cambria" w:hAnsi="Cambria"/>
          <w:sz w:val="22"/>
          <w:szCs w:val="22"/>
          <w:lang w:val="fr-CA"/>
        </w:rPr>
        <w:t>50 % travaillaient entre 9 et 10 heures par jour en moyenne</w:t>
      </w:r>
    </w:p>
    <w:p w14:paraId="20B9BDD3" w14:textId="77777777" w:rsidR="00D75A11" w:rsidRPr="00DE62BE" w:rsidRDefault="00000000" w:rsidP="00DE62BE">
      <w:pPr>
        <w:pStyle w:val="Normal1"/>
        <w:spacing w:after="40"/>
        <w:ind w:left="539" w:firstLine="0"/>
        <w:rPr>
          <w:sz w:val="22"/>
          <w:szCs w:val="22"/>
          <w:lang w:val="fr-CA"/>
        </w:rPr>
      </w:pPr>
      <w:r w:rsidRPr="00DE62BE">
        <w:rPr>
          <w:rFonts w:ascii="Cambria" w:eastAsia="Cambria" w:hAnsi="Cambria"/>
          <w:sz w:val="22"/>
          <w:szCs w:val="22"/>
          <w:lang w:val="fr-CA"/>
        </w:rPr>
        <w:t>20 % travaillaient entre 13 et 14 heures par jour en moyenne</w:t>
      </w:r>
    </w:p>
    <w:p w14:paraId="10B403AC" w14:textId="19A5024E" w:rsidR="00D75A11" w:rsidRPr="00DE62BE" w:rsidRDefault="00000000" w:rsidP="00DE62BE">
      <w:pPr>
        <w:pStyle w:val="Normal1"/>
        <w:spacing w:after="40"/>
        <w:ind w:left="539" w:firstLine="0"/>
        <w:rPr>
          <w:sz w:val="22"/>
          <w:szCs w:val="22"/>
          <w:lang w:val="fr-CA"/>
        </w:rPr>
      </w:pPr>
      <w:r w:rsidRPr="00DE62BE">
        <w:rPr>
          <w:rFonts w:ascii="Cambria" w:eastAsia="Cambria" w:hAnsi="Cambria"/>
          <w:sz w:val="22"/>
          <w:szCs w:val="22"/>
          <w:lang w:val="fr-CA"/>
        </w:rPr>
        <w:t>36 %</w:t>
      </w:r>
      <w:r w:rsidR="001C0510" w:rsidRPr="00DE62BE">
        <w:rPr>
          <w:rFonts w:ascii="Cambria" w:eastAsia="Cambria" w:hAnsi="Cambria"/>
          <w:sz w:val="22"/>
          <w:szCs w:val="22"/>
          <w:lang w:val="fr-CA"/>
        </w:rPr>
        <w:t>, au lieu d’être</w:t>
      </w:r>
      <w:r w:rsidRPr="00DE62BE">
        <w:rPr>
          <w:rFonts w:ascii="Cambria" w:eastAsia="Cambria" w:hAnsi="Cambria"/>
          <w:sz w:val="22"/>
          <w:szCs w:val="22"/>
          <w:lang w:val="fr-CA"/>
        </w:rPr>
        <w:t xml:space="preserve"> rémunéré</w:t>
      </w:r>
      <w:r w:rsidR="00E248CC" w:rsidRPr="00DE62BE">
        <w:rPr>
          <w:rFonts w:ascii="Cambria" w:eastAsia="Cambria" w:hAnsi="Cambria"/>
          <w:sz w:val="22"/>
          <w:szCs w:val="22"/>
          <w:lang w:val="fr-CA"/>
        </w:rPr>
        <w:t>e</w:t>
      </w:r>
      <w:r w:rsidRPr="00DE62BE">
        <w:rPr>
          <w:rFonts w:ascii="Cambria" w:eastAsia="Cambria" w:hAnsi="Cambria"/>
          <w:sz w:val="22"/>
          <w:szCs w:val="22"/>
          <w:lang w:val="fr-CA"/>
        </w:rPr>
        <w:t xml:space="preserve">s toutes les deux semaines conformément à la loi, </w:t>
      </w:r>
      <w:r w:rsidR="001C0510" w:rsidRPr="00DE62BE">
        <w:rPr>
          <w:rFonts w:ascii="Cambria" w:eastAsia="Cambria" w:hAnsi="Cambria"/>
          <w:sz w:val="22"/>
          <w:szCs w:val="22"/>
          <w:lang w:val="fr-CA"/>
        </w:rPr>
        <w:t>ne l’étaient qu’</w:t>
      </w:r>
      <w:r w:rsidRPr="00DE62BE">
        <w:rPr>
          <w:rFonts w:ascii="Cambria" w:eastAsia="Cambria" w:hAnsi="Cambria"/>
          <w:sz w:val="22"/>
          <w:szCs w:val="22"/>
          <w:lang w:val="fr-CA"/>
        </w:rPr>
        <w:t>à la fin de la saison</w:t>
      </w:r>
    </w:p>
    <w:p w14:paraId="64FDA3EA" w14:textId="77777777" w:rsidR="00D75A11" w:rsidRPr="00DE62BE" w:rsidRDefault="00000000" w:rsidP="00DE62BE">
      <w:pPr>
        <w:pStyle w:val="Normal1"/>
        <w:spacing w:after="40"/>
        <w:ind w:left="539" w:firstLine="0"/>
        <w:rPr>
          <w:sz w:val="22"/>
          <w:szCs w:val="22"/>
          <w:lang w:val="fr-CA"/>
        </w:rPr>
      </w:pPr>
      <w:r w:rsidRPr="00DE62BE">
        <w:rPr>
          <w:rFonts w:ascii="Cambria" w:eastAsia="Cambria" w:hAnsi="Cambria"/>
          <w:sz w:val="22"/>
          <w:szCs w:val="22"/>
          <w:lang w:val="fr-CA"/>
        </w:rPr>
        <w:t>23 % ne disposaient pas d’installations sanitaires sur leur lieu de travail</w:t>
      </w:r>
    </w:p>
    <w:p w14:paraId="71863E51" w14:textId="77777777" w:rsidR="00D75A11" w:rsidRPr="00DE62BE" w:rsidRDefault="00000000" w:rsidP="00DE62BE">
      <w:pPr>
        <w:pStyle w:val="Normal1"/>
        <w:spacing w:after="40"/>
        <w:ind w:left="539" w:firstLine="0"/>
        <w:rPr>
          <w:sz w:val="22"/>
          <w:szCs w:val="22"/>
          <w:lang w:val="fr-CA"/>
        </w:rPr>
      </w:pPr>
      <w:r w:rsidRPr="00DE62BE">
        <w:rPr>
          <w:rFonts w:ascii="Cambria" w:eastAsia="Cambria" w:hAnsi="Cambria"/>
          <w:sz w:val="22"/>
          <w:szCs w:val="22"/>
          <w:lang w:val="fr-CA"/>
        </w:rPr>
        <w:t>34 % n’avaient pas d’eau à boire</w:t>
      </w:r>
    </w:p>
    <w:p w14:paraId="4611A25C" w14:textId="77777777" w:rsidR="00D75A11" w:rsidRPr="00DE62BE" w:rsidRDefault="00000000" w:rsidP="00DE62BE">
      <w:pPr>
        <w:pStyle w:val="Normal1"/>
        <w:spacing w:after="40"/>
        <w:ind w:left="539" w:firstLine="0"/>
        <w:rPr>
          <w:sz w:val="22"/>
          <w:szCs w:val="22"/>
          <w:lang w:val="fr-CA"/>
        </w:rPr>
      </w:pPr>
      <w:r w:rsidRPr="00DE62BE">
        <w:rPr>
          <w:rFonts w:ascii="Cambria" w:eastAsia="Cambria" w:hAnsi="Cambria"/>
          <w:sz w:val="22"/>
          <w:szCs w:val="22"/>
          <w:lang w:val="fr-CA"/>
        </w:rPr>
        <w:t>58 % ignoraient où se trouvait la trousse de premiers soins</w:t>
      </w:r>
    </w:p>
    <w:p w14:paraId="2D8E83DB" w14:textId="5E733F07" w:rsidR="00D75A11" w:rsidRPr="00DE62BE" w:rsidRDefault="00000000" w:rsidP="00DE62BE">
      <w:pPr>
        <w:pStyle w:val="Normal1"/>
        <w:spacing w:after="40"/>
        <w:ind w:left="539" w:firstLine="0"/>
        <w:rPr>
          <w:sz w:val="22"/>
          <w:szCs w:val="22"/>
          <w:lang w:val="fr-CA"/>
        </w:rPr>
      </w:pPr>
      <w:r w:rsidRPr="00DE62BE">
        <w:rPr>
          <w:rFonts w:ascii="Cambria" w:eastAsia="Cambria" w:hAnsi="Cambria"/>
          <w:sz w:val="22"/>
          <w:szCs w:val="22"/>
          <w:lang w:val="fr-CA"/>
        </w:rPr>
        <w:t xml:space="preserve">42 % ne possédaient aucune connaissance de base </w:t>
      </w:r>
      <w:r w:rsidR="001C0510" w:rsidRPr="00DE62BE">
        <w:rPr>
          <w:rFonts w:ascii="Cambria" w:eastAsia="Cambria" w:hAnsi="Cambria"/>
          <w:sz w:val="22"/>
          <w:szCs w:val="22"/>
          <w:lang w:val="fr-CA"/>
        </w:rPr>
        <w:t>d</w:t>
      </w:r>
      <w:r w:rsidRPr="00DE62BE">
        <w:rPr>
          <w:rFonts w:ascii="Cambria" w:eastAsia="Cambria" w:hAnsi="Cambria"/>
          <w:sz w:val="22"/>
          <w:szCs w:val="22"/>
          <w:lang w:val="fr-CA"/>
        </w:rPr>
        <w:t>es pesticides</w:t>
      </w:r>
      <w:r w:rsidR="00827023" w:rsidRPr="00DE62BE">
        <w:rPr>
          <w:rFonts w:ascii="Cambria" w:eastAsia="Cambria" w:hAnsi="Cambria"/>
          <w:sz w:val="22"/>
          <w:szCs w:val="22"/>
          <w:lang w:val="fr-CA"/>
        </w:rPr>
        <w:t xml:space="preserve"> </w:t>
      </w:r>
    </w:p>
    <w:p w14:paraId="4F6539A1" w14:textId="6A562168" w:rsidR="00D75A11" w:rsidRPr="00DE62BE" w:rsidRDefault="00000000" w:rsidP="00DE62BE">
      <w:pPr>
        <w:pStyle w:val="Normal1"/>
        <w:spacing w:after="40"/>
        <w:ind w:left="539" w:firstLine="0"/>
        <w:rPr>
          <w:sz w:val="22"/>
          <w:szCs w:val="22"/>
          <w:lang w:val="fr-CA"/>
        </w:rPr>
      </w:pPr>
      <w:r w:rsidRPr="00DE62BE">
        <w:rPr>
          <w:rFonts w:ascii="Cambria" w:eastAsia="Cambria" w:hAnsi="Cambria"/>
          <w:sz w:val="22"/>
          <w:szCs w:val="22"/>
          <w:lang w:val="fr-CA"/>
        </w:rPr>
        <w:t>26 % ont signalé avoir été envoyé</w:t>
      </w:r>
      <w:r w:rsidR="00E248CC" w:rsidRPr="00DE62BE">
        <w:rPr>
          <w:rFonts w:ascii="Cambria" w:eastAsia="Cambria" w:hAnsi="Cambria"/>
          <w:sz w:val="22"/>
          <w:szCs w:val="22"/>
          <w:lang w:val="fr-CA"/>
        </w:rPr>
        <w:t>e</w:t>
      </w:r>
      <w:r w:rsidRPr="00DE62BE">
        <w:rPr>
          <w:rFonts w:ascii="Cambria" w:eastAsia="Cambria" w:hAnsi="Cambria"/>
          <w:sz w:val="22"/>
          <w:szCs w:val="22"/>
          <w:lang w:val="fr-CA"/>
        </w:rPr>
        <w:t>s dans des champs qui venaient d’être pulvérisés</w:t>
      </w:r>
    </w:p>
    <w:p w14:paraId="7960C3DB" w14:textId="69FCF68A" w:rsidR="00D75A11" w:rsidRPr="00DE62BE" w:rsidRDefault="00000000" w:rsidP="00DE62BE">
      <w:pPr>
        <w:pStyle w:val="Normal1"/>
        <w:spacing w:after="40"/>
        <w:ind w:left="539" w:firstLine="0"/>
        <w:rPr>
          <w:sz w:val="22"/>
          <w:szCs w:val="22"/>
          <w:lang w:val="fr-CA"/>
        </w:rPr>
      </w:pPr>
      <w:r w:rsidRPr="00DE62BE">
        <w:rPr>
          <w:rFonts w:ascii="Cambria" w:eastAsia="Cambria" w:hAnsi="Cambria"/>
          <w:sz w:val="22"/>
          <w:szCs w:val="22"/>
          <w:lang w:val="fr-CA"/>
        </w:rPr>
        <w:t>64 % ne connaissaient pas l’existence de la Commission de sécurité et d’indemnisation des accidents du travail (</w:t>
      </w:r>
      <w:r w:rsidR="00E248CC" w:rsidRPr="00DE62BE">
        <w:rPr>
          <w:rFonts w:ascii="Cambria" w:eastAsia="Cambria" w:hAnsi="Cambria"/>
          <w:sz w:val="22"/>
          <w:szCs w:val="22"/>
          <w:lang w:val="fr-CA"/>
        </w:rPr>
        <w:t>actuellement</w:t>
      </w:r>
      <w:r w:rsidRPr="00DE62BE">
        <w:rPr>
          <w:rFonts w:ascii="Cambria" w:eastAsia="Cambria" w:hAnsi="Cambria"/>
          <w:sz w:val="22"/>
          <w:szCs w:val="22"/>
          <w:lang w:val="fr-CA"/>
        </w:rPr>
        <w:t xml:space="preserve"> appelée </w:t>
      </w:r>
      <w:proofErr w:type="spellStart"/>
      <w:r w:rsidRPr="00DE62BE">
        <w:rPr>
          <w:rFonts w:ascii="Cambria" w:eastAsia="Cambria" w:hAnsi="Cambria"/>
          <w:sz w:val="22"/>
          <w:szCs w:val="22"/>
          <w:lang w:val="fr-CA"/>
        </w:rPr>
        <w:t>Worksafe</w:t>
      </w:r>
      <w:proofErr w:type="spellEnd"/>
      <w:r w:rsidRPr="00DE62BE">
        <w:rPr>
          <w:rFonts w:ascii="Cambria" w:eastAsia="Cambria" w:hAnsi="Cambria"/>
          <w:sz w:val="22"/>
          <w:szCs w:val="22"/>
          <w:lang w:val="fr-CA"/>
        </w:rPr>
        <w:t xml:space="preserve"> BC) qui permet aux travailleurs d’être payés s’ils sont blessés au cours d’un accident au travail </w:t>
      </w:r>
    </w:p>
    <w:p w14:paraId="104697C1" w14:textId="77777777" w:rsidR="00D75A11" w:rsidRPr="00DE62BE" w:rsidRDefault="00000000" w:rsidP="00DE62BE">
      <w:pPr>
        <w:pStyle w:val="Normal1"/>
        <w:spacing w:after="40"/>
        <w:jc w:val="right"/>
        <w:rPr>
          <w:i/>
          <w:sz w:val="22"/>
          <w:szCs w:val="22"/>
          <w:lang w:val="fr-CA"/>
        </w:rPr>
      </w:pPr>
      <w:r w:rsidRPr="00DE62BE">
        <w:rPr>
          <w:rFonts w:ascii="Cambria" w:eastAsia="Cambria" w:hAnsi="Cambria"/>
          <w:i/>
          <w:iCs/>
          <w:sz w:val="22"/>
          <w:szCs w:val="22"/>
          <w:lang w:val="fr-CA"/>
        </w:rPr>
        <w:t xml:space="preserve">Compilé par Tony </w:t>
      </w:r>
      <w:proofErr w:type="spellStart"/>
      <w:r w:rsidRPr="00DE62BE">
        <w:rPr>
          <w:rFonts w:ascii="Cambria" w:eastAsia="Cambria" w:hAnsi="Cambria"/>
          <w:i/>
          <w:iCs/>
          <w:sz w:val="22"/>
          <w:szCs w:val="22"/>
          <w:lang w:val="fr-CA"/>
        </w:rPr>
        <w:t>Aruda</w:t>
      </w:r>
      <w:proofErr w:type="spellEnd"/>
    </w:p>
    <w:p w14:paraId="695D7516" w14:textId="77777777" w:rsidR="00DE62BE" w:rsidRDefault="00DE62BE" w:rsidP="00220669">
      <w:pPr>
        <w:pStyle w:val="Normal1"/>
        <w:rPr>
          <w:rFonts w:ascii="Cambria" w:eastAsia="Cambria" w:hAnsi="Cambria"/>
          <w:lang w:val="fr-CA"/>
        </w:rPr>
      </w:pPr>
    </w:p>
    <w:p w14:paraId="7F388FDD" w14:textId="1DAF4E59" w:rsidR="00D75A11" w:rsidRPr="00827023" w:rsidRDefault="00000000" w:rsidP="00220669">
      <w:pPr>
        <w:pStyle w:val="Normal1"/>
        <w:rPr>
          <w:lang w:val="fr-CA"/>
        </w:rPr>
      </w:pPr>
      <w:r>
        <w:rPr>
          <w:rFonts w:ascii="Cambria" w:eastAsia="Cambria" w:hAnsi="Cambria"/>
          <w:lang w:val="fr-CA"/>
        </w:rPr>
        <w:lastRenderedPageBreak/>
        <w:t>Les ouvriers agricoles dans leur contexte historique</w:t>
      </w:r>
      <w:r w:rsidR="00827023">
        <w:rPr>
          <w:rFonts w:ascii="Cambria" w:eastAsia="Cambria" w:hAnsi="Cambria"/>
          <w:lang w:val="fr-CA"/>
        </w:rPr>
        <w:t xml:space="preserve"> </w:t>
      </w:r>
    </w:p>
    <w:p w14:paraId="37F41FCD" w14:textId="77777777" w:rsidR="00D75A11" w:rsidRPr="00827023" w:rsidRDefault="00000000" w:rsidP="00391480">
      <w:pPr>
        <w:pStyle w:val="Lines"/>
        <w:tabs>
          <w:tab w:val="left" w:leader="underscore" w:pos="6480"/>
          <w:tab w:val="left" w:pos="7020"/>
        </w:tabs>
        <w:rPr>
          <w:lang w:val="fr-CA"/>
        </w:rPr>
      </w:pPr>
      <w:r>
        <w:rPr>
          <w:rFonts w:ascii="Cambria" w:eastAsia="Cambria" w:hAnsi="Cambria"/>
          <w:lang w:val="fr-CA"/>
        </w:rPr>
        <w:t xml:space="preserve">Nom : </w:t>
      </w:r>
      <w:r>
        <w:rPr>
          <w:rFonts w:ascii="Cambria" w:eastAsia="Cambria" w:hAnsi="Cambria"/>
          <w:lang w:val="fr-CA"/>
        </w:rPr>
        <w:tab/>
        <w:t>Classe :</w:t>
      </w:r>
      <w:r>
        <w:rPr>
          <w:rFonts w:ascii="Cambria" w:eastAsia="Cambria" w:hAnsi="Cambria"/>
          <w:lang w:val="fr-CA"/>
        </w:rPr>
        <w:tab/>
        <w:t xml:space="preserve"> </w:t>
      </w:r>
    </w:p>
    <w:p w14:paraId="2B74C188" w14:textId="1AA22902" w:rsidR="00D75A11" w:rsidRPr="00827023" w:rsidRDefault="00000000" w:rsidP="00220669">
      <w:pPr>
        <w:pStyle w:val="Normal1"/>
        <w:rPr>
          <w:lang w:val="fr-CA"/>
        </w:rPr>
      </w:pPr>
      <w:r>
        <w:rPr>
          <w:rFonts w:ascii="Cambria" w:eastAsia="Cambria" w:hAnsi="Cambria"/>
          <w:lang w:val="fr-CA"/>
        </w:rPr>
        <w:tab/>
        <w:t>Répondez aux questions après avoir visionné la capsule historique et lu l’article sur les ouvriers agricoles.</w:t>
      </w:r>
      <w:r w:rsidR="00827023">
        <w:rPr>
          <w:rFonts w:ascii="Cambria" w:eastAsia="Cambria" w:hAnsi="Cambria"/>
          <w:lang w:val="fr-CA"/>
        </w:rPr>
        <w:t xml:space="preserve"> </w:t>
      </w:r>
    </w:p>
    <w:p w14:paraId="393151E1" w14:textId="193C1C58" w:rsidR="00D75A11" w:rsidRPr="00827023" w:rsidRDefault="00000000" w:rsidP="00220669">
      <w:pPr>
        <w:pStyle w:val="Normal1"/>
        <w:rPr>
          <w:lang w:val="fr-CA"/>
        </w:rPr>
      </w:pPr>
      <w:r>
        <w:rPr>
          <w:rFonts w:ascii="Cambria" w:eastAsia="Cambria" w:hAnsi="Cambria"/>
          <w:lang w:val="fr-CA"/>
        </w:rPr>
        <w:t xml:space="preserve">1. </w:t>
      </w:r>
      <w:r>
        <w:rPr>
          <w:rFonts w:ascii="Cambria" w:eastAsia="Cambria" w:hAnsi="Cambria"/>
          <w:lang w:val="fr-CA"/>
        </w:rPr>
        <w:tab/>
        <w:t xml:space="preserve">Qui sont les ouvriers agricoles? Mentionnez toutes les observations que vous avez </w:t>
      </w:r>
      <w:r w:rsidR="001C0510">
        <w:rPr>
          <w:rFonts w:ascii="Cambria" w:eastAsia="Cambria" w:hAnsi="Cambria"/>
          <w:lang w:val="fr-CA"/>
        </w:rPr>
        <w:t>pu faire.</w:t>
      </w:r>
    </w:p>
    <w:p w14:paraId="341EE58D" w14:textId="77777777" w:rsidR="00D75A11" w:rsidRPr="00827023" w:rsidRDefault="00000000" w:rsidP="00220669">
      <w:pPr>
        <w:pStyle w:val="Lines"/>
        <w:rPr>
          <w:lang w:val="fr-CA"/>
        </w:rPr>
      </w:pPr>
      <w:r w:rsidRPr="00827023">
        <w:rPr>
          <w:lang w:val="fr-CA"/>
        </w:rPr>
        <w:tab/>
      </w:r>
      <w:r w:rsidRPr="00827023">
        <w:rPr>
          <w:lang w:val="fr-CA"/>
        </w:rPr>
        <w:tab/>
      </w:r>
    </w:p>
    <w:p w14:paraId="205930A2" w14:textId="77777777" w:rsidR="004C0FBB" w:rsidRPr="00827023" w:rsidRDefault="00000000" w:rsidP="00220669">
      <w:pPr>
        <w:pStyle w:val="Lines"/>
        <w:rPr>
          <w:lang w:val="fr-CA"/>
        </w:rPr>
      </w:pPr>
      <w:r w:rsidRPr="00827023">
        <w:rPr>
          <w:lang w:val="fr-CA"/>
        </w:rPr>
        <w:tab/>
      </w:r>
      <w:r w:rsidRPr="00827023">
        <w:rPr>
          <w:lang w:val="fr-CA"/>
        </w:rPr>
        <w:tab/>
      </w:r>
    </w:p>
    <w:p w14:paraId="18AB8B99" w14:textId="77777777" w:rsidR="004C0FBB" w:rsidRPr="00827023" w:rsidRDefault="00000000" w:rsidP="00220669">
      <w:pPr>
        <w:pStyle w:val="Lines"/>
        <w:rPr>
          <w:lang w:val="fr-CA"/>
        </w:rPr>
      </w:pPr>
      <w:r w:rsidRPr="00827023">
        <w:rPr>
          <w:lang w:val="fr-CA"/>
        </w:rPr>
        <w:tab/>
      </w:r>
      <w:r w:rsidRPr="00827023">
        <w:rPr>
          <w:lang w:val="fr-CA"/>
        </w:rPr>
        <w:tab/>
      </w:r>
    </w:p>
    <w:p w14:paraId="081730C5" w14:textId="77777777" w:rsidR="004C0FBB" w:rsidRPr="00827023" w:rsidRDefault="00000000" w:rsidP="00220669">
      <w:pPr>
        <w:pStyle w:val="Lines"/>
        <w:rPr>
          <w:lang w:val="fr-CA"/>
        </w:rPr>
      </w:pPr>
      <w:r w:rsidRPr="00827023">
        <w:rPr>
          <w:lang w:val="fr-CA"/>
        </w:rPr>
        <w:tab/>
      </w:r>
      <w:r w:rsidRPr="00827023">
        <w:rPr>
          <w:lang w:val="fr-CA"/>
        </w:rPr>
        <w:tab/>
      </w:r>
    </w:p>
    <w:p w14:paraId="7CB6B447" w14:textId="77777777" w:rsidR="004C0FBB" w:rsidRPr="00827023" w:rsidRDefault="00000000" w:rsidP="00220669">
      <w:pPr>
        <w:pStyle w:val="Lines"/>
        <w:rPr>
          <w:lang w:val="fr-CA"/>
        </w:rPr>
      </w:pPr>
      <w:r w:rsidRPr="00827023">
        <w:rPr>
          <w:lang w:val="fr-CA"/>
        </w:rPr>
        <w:tab/>
      </w:r>
      <w:r w:rsidRPr="00827023">
        <w:rPr>
          <w:lang w:val="fr-CA"/>
        </w:rPr>
        <w:tab/>
      </w:r>
      <w:r w:rsidRPr="00827023">
        <w:rPr>
          <w:lang w:val="fr-CA"/>
        </w:rPr>
        <w:tab/>
      </w:r>
    </w:p>
    <w:p w14:paraId="082F0946" w14:textId="77777777" w:rsidR="00D75A11" w:rsidRPr="00827023" w:rsidRDefault="00000000" w:rsidP="00220669">
      <w:pPr>
        <w:pStyle w:val="Normal1"/>
        <w:rPr>
          <w:lang w:val="fr-CA"/>
        </w:rPr>
      </w:pPr>
      <w:r>
        <w:rPr>
          <w:rFonts w:ascii="Cambria" w:eastAsia="Cambria" w:hAnsi="Cambria"/>
          <w:lang w:val="fr-CA"/>
        </w:rPr>
        <w:t xml:space="preserve">2. </w:t>
      </w:r>
      <w:r>
        <w:rPr>
          <w:rFonts w:ascii="Cambria" w:eastAsia="Cambria" w:hAnsi="Cambria"/>
          <w:lang w:val="fr-CA"/>
        </w:rPr>
        <w:tab/>
        <w:t>Qu’est-ce qui rend leur travail bien distinct (par exemple, comparez-le au travail dans un magasin, un restaurant ou une usine)?</w:t>
      </w:r>
    </w:p>
    <w:p w14:paraId="0F83711D" w14:textId="77777777" w:rsidR="00D75A11" w:rsidRPr="00827023" w:rsidRDefault="00000000" w:rsidP="00220669">
      <w:pPr>
        <w:pStyle w:val="Lines"/>
        <w:rPr>
          <w:lang w:val="fr-CA"/>
        </w:rPr>
      </w:pPr>
      <w:r w:rsidRPr="00827023">
        <w:rPr>
          <w:lang w:val="fr-CA"/>
        </w:rPr>
        <w:tab/>
      </w:r>
      <w:r w:rsidRPr="00827023">
        <w:rPr>
          <w:lang w:val="fr-CA"/>
        </w:rPr>
        <w:tab/>
      </w:r>
    </w:p>
    <w:p w14:paraId="40971F3B" w14:textId="77777777" w:rsidR="004C0FBB" w:rsidRPr="00827023" w:rsidRDefault="00000000" w:rsidP="00220669">
      <w:pPr>
        <w:pStyle w:val="Lines"/>
        <w:rPr>
          <w:lang w:val="fr-CA"/>
        </w:rPr>
      </w:pPr>
      <w:r w:rsidRPr="00827023">
        <w:rPr>
          <w:lang w:val="fr-CA"/>
        </w:rPr>
        <w:tab/>
      </w:r>
      <w:r w:rsidRPr="00827023">
        <w:rPr>
          <w:lang w:val="fr-CA"/>
        </w:rPr>
        <w:tab/>
      </w:r>
    </w:p>
    <w:p w14:paraId="0095EF08" w14:textId="77777777" w:rsidR="004C0FBB" w:rsidRPr="00827023" w:rsidRDefault="00000000" w:rsidP="00220669">
      <w:pPr>
        <w:pStyle w:val="Lines"/>
        <w:rPr>
          <w:lang w:val="fr-CA"/>
        </w:rPr>
      </w:pPr>
      <w:r w:rsidRPr="00827023">
        <w:rPr>
          <w:lang w:val="fr-CA"/>
        </w:rPr>
        <w:tab/>
      </w:r>
      <w:r w:rsidRPr="00827023">
        <w:rPr>
          <w:lang w:val="fr-CA"/>
        </w:rPr>
        <w:tab/>
      </w:r>
    </w:p>
    <w:p w14:paraId="12FFBC28" w14:textId="77777777" w:rsidR="004C0FBB" w:rsidRPr="00827023" w:rsidRDefault="00000000" w:rsidP="00220669">
      <w:pPr>
        <w:pStyle w:val="Lines"/>
        <w:rPr>
          <w:lang w:val="fr-CA"/>
        </w:rPr>
      </w:pPr>
      <w:r w:rsidRPr="00827023">
        <w:rPr>
          <w:lang w:val="fr-CA"/>
        </w:rPr>
        <w:tab/>
      </w:r>
      <w:r w:rsidRPr="00827023">
        <w:rPr>
          <w:lang w:val="fr-CA"/>
        </w:rPr>
        <w:tab/>
      </w:r>
    </w:p>
    <w:p w14:paraId="77E2117D" w14:textId="77777777" w:rsidR="004C0FBB" w:rsidRPr="00827023" w:rsidRDefault="00000000" w:rsidP="00220669">
      <w:pPr>
        <w:pStyle w:val="Lines"/>
        <w:rPr>
          <w:lang w:val="fr-CA"/>
        </w:rPr>
      </w:pPr>
      <w:r w:rsidRPr="00827023">
        <w:rPr>
          <w:lang w:val="fr-CA"/>
        </w:rPr>
        <w:tab/>
      </w:r>
      <w:r w:rsidRPr="00827023">
        <w:rPr>
          <w:lang w:val="fr-CA"/>
        </w:rPr>
        <w:tab/>
      </w:r>
      <w:r w:rsidRPr="00827023">
        <w:rPr>
          <w:lang w:val="fr-CA"/>
        </w:rPr>
        <w:tab/>
      </w:r>
    </w:p>
    <w:p w14:paraId="36C5CE47" w14:textId="77777777" w:rsidR="00D75A11" w:rsidRPr="00827023" w:rsidRDefault="00000000" w:rsidP="00220669">
      <w:pPr>
        <w:pStyle w:val="Normal1"/>
        <w:rPr>
          <w:lang w:val="fr-CA"/>
        </w:rPr>
      </w:pPr>
      <w:r>
        <w:rPr>
          <w:rFonts w:ascii="Cambria" w:eastAsia="Cambria" w:hAnsi="Cambria"/>
          <w:lang w:val="fr-CA"/>
        </w:rPr>
        <w:t xml:space="preserve">3. </w:t>
      </w:r>
      <w:r>
        <w:rPr>
          <w:rFonts w:ascii="Cambria" w:eastAsia="Cambria" w:hAnsi="Cambria"/>
          <w:lang w:val="fr-CA"/>
        </w:rPr>
        <w:tab/>
        <w:t xml:space="preserve">Indiquez et expliquez deux aspects négatifs (des idées ou des faits) que vous avez constatés dans votre lecture. </w:t>
      </w:r>
    </w:p>
    <w:p w14:paraId="5D873E33" w14:textId="77777777" w:rsidR="00D75A11" w:rsidRPr="00827023" w:rsidRDefault="00000000" w:rsidP="00220669">
      <w:pPr>
        <w:pStyle w:val="Lines"/>
        <w:rPr>
          <w:lang w:val="fr-CA"/>
        </w:rPr>
      </w:pPr>
      <w:r>
        <w:rPr>
          <w:rFonts w:ascii="Cambria" w:eastAsia="Cambria" w:hAnsi="Cambria"/>
          <w:lang w:val="fr-CA"/>
        </w:rPr>
        <w:tab/>
        <w:t>(</w:t>
      </w:r>
      <w:proofErr w:type="gramStart"/>
      <w:r>
        <w:rPr>
          <w:rFonts w:ascii="Cambria" w:eastAsia="Cambria" w:hAnsi="Cambria"/>
          <w:lang w:val="fr-CA"/>
        </w:rPr>
        <w:t>aspect</w:t>
      </w:r>
      <w:proofErr w:type="gramEnd"/>
      <w:r>
        <w:rPr>
          <w:rFonts w:ascii="Cambria" w:eastAsia="Cambria" w:hAnsi="Cambria"/>
          <w:lang w:val="fr-CA"/>
        </w:rPr>
        <w:t xml:space="preserve">) </w:t>
      </w:r>
      <w:r>
        <w:rPr>
          <w:rFonts w:ascii="Cambria" w:eastAsia="Cambria" w:hAnsi="Cambria"/>
          <w:lang w:val="fr-CA"/>
        </w:rPr>
        <w:tab/>
      </w:r>
    </w:p>
    <w:p w14:paraId="286A2483" w14:textId="77777777" w:rsidR="00D75A11" w:rsidRPr="00827023" w:rsidRDefault="00000000" w:rsidP="00220669">
      <w:pPr>
        <w:pStyle w:val="Lines"/>
        <w:rPr>
          <w:lang w:val="fr-CA"/>
        </w:rPr>
      </w:pPr>
      <w:r>
        <w:rPr>
          <w:rFonts w:ascii="Cambria" w:eastAsia="Cambria" w:hAnsi="Cambria"/>
          <w:lang w:val="fr-CA"/>
        </w:rPr>
        <w:tab/>
        <w:t>(</w:t>
      </w:r>
      <w:proofErr w:type="gramStart"/>
      <w:r>
        <w:rPr>
          <w:rFonts w:ascii="Cambria" w:eastAsia="Cambria" w:hAnsi="Cambria"/>
          <w:lang w:val="fr-CA"/>
        </w:rPr>
        <w:t>explication</w:t>
      </w:r>
      <w:proofErr w:type="gramEnd"/>
      <w:r>
        <w:rPr>
          <w:rFonts w:ascii="Cambria" w:eastAsia="Cambria" w:hAnsi="Cambria"/>
          <w:lang w:val="fr-CA"/>
        </w:rPr>
        <w:t xml:space="preserve">) </w:t>
      </w:r>
      <w:r>
        <w:rPr>
          <w:rFonts w:ascii="Cambria" w:eastAsia="Cambria" w:hAnsi="Cambria"/>
          <w:lang w:val="fr-CA"/>
        </w:rPr>
        <w:tab/>
      </w:r>
    </w:p>
    <w:p w14:paraId="0B078458" w14:textId="77777777" w:rsidR="00D75A11" w:rsidRPr="00827023" w:rsidRDefault="00000000" w:rsidP="00220669">
      <w:pPr>
        <w:pStyle w:val="Lines"/>
        <w:rPr>
          <w:lang w:val="fr-CA"/>
        </w:rPr>
      </w:pPr>
      <w:r w:rsidRPr="00827023">
        <w:rPr>
          <w:lang w:val="fr-CA"/>
        </w:rPr>
        <w:tab/>
      </w:r>
      <w:r w:rsidRPr="00827023">
        <w:rPr>
          <w:lang w:val="fr-CA"/>
        </w:rPr>
        <w:tab/>
      </w:r>
    </w:p>
    <w:p w14:paraId="3A6CD3C6" w14:textId="77777777" w:rsidR="00D75A11" w:rsidRPr="00827023" w:rsidRDefault="00D75A11" w:rsidP="00220669">
      <w:pPr>
        <w:pStyle w:val="Normal1"/>
        <w:rPr>
          <w:lang w:val="fr-CA"/>
        </w:rPr>
      </w:pPr>
    </w:p>
    <w:p w14:paraId="7C05286B" w14:textId="77777777" w:rsidR="004C0FBB" w:rsidRPr="00827023" w:rsidRDefault="00000000" w:rsidP="00220669">
      <w:pPr>
        <w:pStyle w:val="Lines"/>
        <w:rPr>
          <w:lang w:val="fr-CA"/>
        </w:rPr>
      </w:pPr>
      <w:r>
        <w:rPr>
          <w:rFonts w:ascii="Cambria" w:eastAsia="Cambria" w:hAnsi="Cambria"/>
          <w:lang w:val="fr-CA"/>
        </w:rPr>
        <w:tab/>
        <w:t>(</w:t>
      </w:r>
      <w:proofErr w:type="gramStart"/>
      <w:r>
        <w:rPr>
          <w:rFonts w:ascii="Cambria" w:eastAsia="Cambria" w:hAnsi="Cambria"/>
          <w:lang w:val="fr-CA"/>
        </w:rPr>
        <w:t>aspect</w:t>
      </w:r>
      <w:proofErr w:type="gramEnd"/>
      <w:r>
        <w:rPr>
          <w:rFonts w:ascii="Cambria" w:eastAsia="Cambria" w:hAnsi="Cambria"/>
          <w:lang w:val="fr-CA"/>
        </w:rPr>
        <w:t xml:space="preserve">) </w:t>
      </w:r>
      <w:r>
        <w:rPr>
          <w:rFonts w:ascii="Cambria" w:eastAsia="Cambria" w:hAnsi="Cambria"/>
          <w:lang w:val="fr-CA"/>
        </w:rPr>
        <w:tab/>
      </w:r>
    </w:p>
    <w:p w14:paraId="6CEC9ABD" w14:textId="77777777" w:rsidR="00D75A11" w:rsidRPr="00827023" w:rsidRDefault="00000000" w:rsidP="00220669">
      <w:pPr>
        <w:pStyle w:val="Lines"/>
        <w:rPr>
          <w:lang w:val="fr-CA"/>
        </w:rPr>
      </w:pPr>
      <w:r>
        <w:rPr>
          <w:rFonts w:ascii="Cambria" w:eastAsia="Cambria" w:hAnsi="Cambria"/>
          <w:lang w:val="fr-CA"/>
        </w:rPr>
        <w:tab/>
        <w:t>(</w:t>
      </w:r>
      <w:proofErr w:type="gramStart"/>
      <w:r>
        <w:rPr>
          <w:rFonts w:ascii="Cambria" w:eastAsia="Cambria" w:hAnsi="Cambria"/>
          <w:lang w:val="fr-CA"/>
        </w:rPr>
        <w:t>explication</w:t>
      </w:r>
      <w:proofErr w:type="gramEnd"/>
      <w:r>
        <w:rPr>
          <w:rFonts w:ascii="Cambria" w:eastAsia="Cambria" w:hAnsi="Cambria"/>
          <w:lang w:val="fr-CA"/>
        </w:rPr>
        <w:t>)</w:t>
      </w:r>
      <w:r>
        <w:rPr>
          <w:rFonts w:ascii="Cambria" w:eastAsia="Cambria" w:hAnsi="Cambria"/>
          <w:lang w:val="fr-CA"/>
        </w:rPr>
        <w:tab/>
      </w:r>
    </w:p>
    <w:p w14:paraId="4BF926E4" w14:textId="77777777" w:rsidR="00D75A11" w:rsidRPr="00827023" w:rsidRDefault="00000000" w:rsidP="00220669">
      <w:pPr>
        <w:pStyle w:val="Lines"/>
        <w:rPr>
          <w:lang w:val="fr-CA"/>
        </w:rPr>
      </w:pPr>
      <w:r w:rsidRPr="00827023">
        <w:rPr>
          <w:lang w:val="fr-CA"/>
        </w:rPr>
        <w:tab/>
      </w:r>
      <w:r w:rsidRPr="00827023">
        <w:rPr>
          <w:lang w:val="fr-CA"/>
        </w:rPr>
        <w:tab/>
      </w:r>
    </w:p>
    <w:p w14:paraId="750854B3" w14:textId="77777777" w:rsidR="00D75A11" w:rsidRPr="00DE62BE" w:rsidRDefault="00000000" w:rsidP="00220669">
      <w:pPr>
        <w:pStyle w:val="Normal1"/>
        <w:rPr>
          <w:sz w:val="23"/>
          <w:szCs w:val="23"/>
          <w:lang w:val="fr-CA"/>
        </w:rPr>
      </w:pPr>
      <w:r>
        <w:rPr>
          <w:rFonts w:ascii="Cambria" w:eastAsia="Cambria" w:hAnsi="Cambria"/>
          <w:lang w:val="fr-CA"/>
        </w:rPr>
        <w:lastRenderedPageBreak/>
        <w:t xml:space="preserve">4. </w:t>
      </w:r>
      <w:r>
        <w:rPr>
          <w:rFonts w:ascii="Cambria" w:eastAsia="Cambria" w:hAnsi="Cambria"/>
          <w:lang w:val="fr-CA"/>
        </w:rPr>
        <w:tab/>
      </w:r>
      <w:r w:rsidRPr="00DE62BE">
        <w:rPr>
          <w:rFonts w:ascii="Cambria" w:eastAsia="Cambria" w:hAnsi="Cambria"/>
          <w:sz w:val="23"/>
          <w:szCs w:val="23"/>
          <w:lang w:val="fr-CA"/>
        </w:rPr>
        <w:t>Pourquoi les ouvriers agricoles ont-ils éprouvé des difficultés à se syndiquer?</w:t>
      </w:r>
    </w:p>
    <w:p w14:paraId="5BA63EBA" w14:textId="65EC6E3D" w:rsidR="00D75A11" w:rsidRPr="00DE62BE" w:rsidRDefault="00000000" w:rsidP="00220669">
      <w:pPr>
        <w:pStyle w:val="Normal1"/>
        <w:rPr>
          <w:sz w:val="23"/>
          <w:szCs w:val="23"/>
          <w:lang w:val="fr-CA"/>
        </w:rPr>
      </w:pPr>
      <w:r w:rsidRPr="00DE62BE">
        <w:rPr>
          <w:rFonts w:ascii="Cambria" w:eastAsia="Cambria" w:hAnsi="Cambria"/>
          <w:sz w:val="23"/>
          <w:szCs w:val="23"/>
          <w:lang w:val="fr-CA"/>
        </w:rPr>
        <w:tab/>
        <w:t xml:space="preserve">Selon la ou les </w:t>
      </w:r>
      <w:r w:rsidRPr="00DE62BE">
        <w:rPr>
          <w:rFonts w:ascii="Cambria" w:eastAsia="Cambria" w:hAnsi="Cambria"/>
          <w:b/>
          <w:bCs/>
          <w:i/>
          <w:iCs/>
          <w:sz w:val="23"/>
          <w:szCs w:val="23"/>
          <w:lang w:val="fr-CA"/>
        </w:rPr>
        <w:t>sources</w:t>
      </w:r>
      <w:r w:rsidRPr="00DE62BE">
        <w:rPr>
          <w:rFonts w:ascii="Cambria" w:eastAsia="Cambria" w:hAnsi="Cambria"/>
          <w:sz w:val="23"/>
          <w:szCs w:val="23"/>
          <w:lang w:val="fr-CA"/>
        </w:rPr>
        <w:t xml:space="preserve"> (indiquez les sources </w:t>
      </w:r>
      <w:proofErr w:type="gramStart"/>
      <w:r w:rsidR="001C0510" w:rsidRPr="00DE62BE">
        <w:rPr>
          <w:rFonts w:ascii="Cambria" w:eastAsia="Cambria" w:hAnsi="Cambria"/>
          <w:sz w:val="23"/>
          <w:szCs w:val="23"/>
          <w:lang w:val="fr-CA"/>
        </w:rPr>
        <w:t>précises)…</w:t>
      </w:r>
      <w:proofErr w:type="gramEnd"/>
      <w:r w:rsidRPr="00DE62BE">
        <w:rPr>
          <w:rFonts w:ascii="Cambria" w:eastAsia="Cambria" w:hAnsi="Cambria"/>
          <w:sz w:val="23"/>
          <w:szCs w:val="23"/>
          <w:lang w:val="fr-CA"/>
        </w:rPr>
        <w:t xml:space="preserve"> </w:t>
      </w:r>
    </w:p>
    <w:p w14:paraId="13C14E66"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79E956F3"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07B99574"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75A72947"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28E77418"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525D7464" w14:textId="77777777" w:rsidR="004C0FBB" w:rsidRPr="00DE62BE" w:rsidRDefault="00000000" w:rsidP="00220669">
      <w:pPr>
        <w:pStyle w:val="Lines"/>
        <w:rPr>
          <w:sz w:val="23"/>
          <w:szCs w:val="23"/>
          <w:lang w:val="fr-CA"/>
        </w:rPr>
      </w:pPr>
      <w:r w:rsidRPr="00DE62BE">
        <w:rPr>
          <w:rFonts w:ascii="Cambria" w:eastAsia="Cambria" w:hAnsi="Cambria"/>
          <w:sz w:val="23"/>
          <w:szCs w:val="23"/>
          <w:lang w:val="fr-CA"/>
        </w:rPr>
        <w:tab/>
      </w:r>
      <w:r w:rsidRPr="00DE62BE">
        <w:rPr>
          <w:rFonts w:ascii="Cambria" w:eastAsia="Cambria" w:hAnsi="Cambria"/>
          <w:b/>
          <w:bCs/>
          <w:i/>
          <w:iCs/>
          <w:sz w:val="23"/>
          <w:szCs w:val="23"/>
          <w:lang w:val="fr-CA"/>
        </w:rPr>
        <w:t>Selon moi</w:t>
      </w:r>
      <w:r w:rsidRPr="00DE62BE">
        <w:rPr>
          <w:rFonts w:ascii="Cambria" w:eastAsia="Cambria" w:hAnsi="Cambria"/>
          <w:sz w:val="23"/>
          <w:szCs w:val="23"/>
          <w:lang w:val="fr-CA"/>
        </w:rPr>
        <w:t>, les ouvriers agricoles ont éprouvé de la difficulté à se syndiquer parce que…</w:t>
      </w:r>
    </w:p>
    <w:p w14:paraId="6646F897"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4BBBB802"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7B8F07EE"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3930222F"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069C2E22" w14:textId="77777777" w:rsidR="004C0FBB"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30A285A6" w14:textId="162CF7DE" w:rsidR="00D75A11" w:rsidRPr="00DE62BE" w:rsidRDefault="00000000" w:rsidP="00220669">
      <w:pPr>
        <w:pStyle w:val="Lines"/>
        <w:rPr>
          <w:sz w:val="23"/>
          <w:szCs w:val="23"/>
          <w:lang w:val="fr-CA"/>
        </w:rPr>
      </w:pPr>
      <w:r w:rsidRPr="00DE62BE">
        <w:rPr>
          <w:rFonts w:ascii="Cambria" w:eastAsia="Cambria" w:hAnsi="Cambria"/>
          <w:sz w:val="23"/>
          <w:szCs w:val="23"/>
          <w:lang w:val="fr-CA"/>
        </w:rPr>
        <w:t xml:space="preserve">5. </w:t>
      </w:r>
      <w:r w:rsidRPr="00DE62BE">
        <w:rPr>
          <w:rFonts w:ascii="Cambria" w:eastAsia="Cambria" w:hAnsi="Cambria"/>
          <w:sz w:val="23"/>
          <w:szCs w:val="23"/>
          <w:lang w:val="fr-CA"/>
        </w:rPr>
        <w:tab/>
        <w:t>D</w:t>
      </w:r>
      <w:r w:rsidR="0073442E" w:rsidRPr="00DE62BE">
        <w:rPr>
          <w:rFonts w:ascii="Cambria" w:eastAsia="Cambria" w:hAnsi="Cambria"/>
          <w:sz w:val="23"/>
          <w:szCs w:val="23"/>
          <w:lang w:val="fr-CA"/>
        </w:rPr>
        <w:t>’</w:t>
      </w:r>
      <w:r w:rsidRPr="00DE62BE">
        <w:rPr>
          <w:rFonts w:ascii="Cambria" w:eastAsia="Cambria" w:hAnsi="Cambria"/>
          <w:sz w:val="23"/>
          <w:szCs w:val="23"/>
          <w:lang w:val="fr-CA"/>
        </w:rPr>
        <w:t xml:space="preserve">après ce que nous avons lu et ce que nous avons vu dans la capsule historique, voici une question dont nous pourrions discuter un peu plus en classe : </w:t>
      </w:r>
    </w:p>
    <w:p w14:paraId="65EE0D17" w14:textId="77777777" w:rsidR="00220669"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r w:rsidRPr="00DE62BE">
        <w:rPr>
          <w:sz w:val="23"/>
          <w:szCs w:val="23"/>
          <w:lang w:val="fr-CA"/>
        </w:rPr>
        <w:tab/>
      </w:r>
    </w:p>
    <w:p w14:paraId="787918BF" w14:textId="77777777" w:rsidR="00220669"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58B75F15" w14:textId="77777777" w:rsidR="00D75A11" w:rsidRPr="00DE62BE" w:rsidRDefault="00000000" w:rsidP="00220669">
      <w:pPr>
        <w:pStyle w:val="Lines"/>
        <w:rPr>
          <w:sz w:val="23"/>
          <w:szCs w:val="23"/>
          <w:lang w:val="fr-CA"/>
        </w:rPr>
      </w:pPr>
      <w:r w:rsidRPr="00DE62BE">
        <w:rPr>
          <w:sz w:val="23"/>
          <w:szCs w:val="23"/>
          <w:lang w:val="fr-CA"/>
        </w:rPr>
        <w:tab/>
      </w:r>
      <w:r w:rsidRPr="00DE62BE">
        <w:rPr>
          <w:sz w:val="23"/>
          <w:szCs w:val="23"/>
          <w:lang w:val="fr-CA"/>
        </w:rPr>
        <w:tab/>
      </w:r>
    </w:p>
    <w:p w14:paraId="0DC780AC" w14:textId="31DEC891" w:rsidR="00D75A11" w:rsidRPr="00DE62BE" w:rsidRDefault="00000000" w:rsidP="00220669">
      <w:pPr>
        <w:pStyle w:val="Normal1"/>
        <w:rPr>
          <w:sz w:val="23"/>
          <w:szCs w:val="23"/>
          <w:lang w:val="fr-CA"/>
        </w:rPr>
      </w:pPr>
      <w:r w:rsidRPr="00DE62BE">
        <w:rPr>
          <w:rFonts w:ascii="Cambria" w:eastAsia="Cambria" w:hAnsi="Cambria"/>
          <w:sz w:val="23"/>
          <w:szCs w:val="23"/>
          <w:lang w:val="fr-CA"/>
        </w:rPr>
        <w:t xml:space="preserve">6. </w:t>
      </w:r>
      <w:r w:rsidRPr="00DE62BE">
        <w:rPr>
          <w:rFonts w:ascii="Cambria" w:eastAsia="Cambria" w:hAnsi="Cambria"/>
          <w:sz w:val="23"/>
          <w:szCs w:val="23"/>
          <w:lang w:val="fr-CA"/>
        </w:rPr>
        <w:tab/>
        <w:t xml:space="preserve">Pour une investigation plus poussée : </w:t>
      </w:r>
      <w:r w:rsidR="001C0510" w:rsidRPr="00DE62BE">
        <w:rPr>
          <w:rFonts w:ascii="Cambria" w:eastAsia="Cambria" w:hAnsi="Cambria"/>
          <w:sz w:val="23"/>
          <w:szCs w:val="23"/>
          <w:lang w:val="fr-CA"/>
        </w:rPr>
        <w:t>i</w:t>
      </w:r>
      <w:r w:rsidRPr="00DE62BE">
        <w:rPr>
          <w:rFonts w:ascii="Cambria" w:eastAsia="Cambria" w:hAnsi="Cambria"/>
          <w:sz w:val="23"/>
          <w:szCs w:val="23"/>
          <w:lang w:val="fr-CA"/>
        </w:rPr>
        <w:t xml:space="preserve">ndividuellement ou avec la classe, consultez la </w:t>
      </w:r>
      <w:proofErr w:type="spellStart"/>
      <w:r w:rsidRPr="00DE62BE">
        <w:rPr>
          <w:rFonts w:ascii="Cambria" w:eastAsia="Cambria" w:hAnsi="Cambria"/>
          <w:i/>
          <w:iCs/>
          <w:sz w:val="23"/>
          <w:szCs w:val="23"/>
          <w:lang w:val="fr-CA"/>
        </w:rPr>
        <w:t>Employment</w:t>
      </w:r>
      <w:proofErr w:type="spellEnd"/>
      <w:r w:rsidRPr="00DE62BE">
        <w:rPr>
          <w:rFonts w:ascii="Cambria" w:eastAsia="Cambria" w:hAnsi="Cambria"/>
          <w:i/>
          <w:iCs/>
          <w:sz w:val="23"/>
          <w:szCs w:val="23"/>
          <w:lang w:val="fr-CA"/>
        </w:rPr>
        <w:t xml:space="preserve"> Standards </w:t>
      </w:r>
      <w:proofErr w:type="spellStart"/>
      <w:r w:rsidRPr="00DE62BE">
        <w:rPr>
          <w:rFonts w:ascii="Cambria" w:eastAsia="Cambria" w:hAnsi="Cambria"/>
          <w:i/>
          <w:iCs/>
          <w:sz w:val="23"/>
          <w:szCs w:val="23"/>
          <w:lang w:val="fr-CA"/>
        </w:rPr>
        <w:t>Act</w:t>
      </w:r>
      <w:proofErr w:type="spellEnd"/>
      <w:r w:rsidRPr="00DE62BE">
        <w:rPr>
          <w:rFonts w:ascii="Cambria" w:eastAsia="Cambria" w:hAnsi="Cambria"/>
          <w:sz w:val="23"/>
          <w:szCs w:val="23"/>
          <w:lang w:val="fr-CA"/>
        </w:rPr>
        <w:t xml:space="preserve"> (Loi sur les normes d</w:t>
      </w:r>
      <w:r w:rsidR="0073442E" w:rsidRPr="00DE62BE">
        <w:rPr>
          <w:rFonts w:ascii="Cambria" w:eastAsia="Cambria" w:hAnsi="Cambria"/>
          <w:sz w:val="23"/>
          <w:szCs w:val="23"/>
          <w:lang w:val="fr-CA"/>
        </w:rPr>
        <w:t>’</w:t>
      </w:r>
      <w:r w:rsidRPr="00DE62BE">
        <w:rPr>
          <w:rFonts w:ascii="Cambria" w:eastAsia="Cambria" w:hAnsi="Cambria"/>
          <w:sz w:val="23"/>
          <w:szCs w:val="23"/>
          <w:lang w:val="fr-CA"/>
        </w:rPr>
        <w:t>emploi) de la Colombie-Britannique et relevez trois règlements régissant les ouvriers agricoles dans la province. Ensuite, rédigez un court paragraphe de 150 à 200 mots résumant ce que vous avez découvert sur la question.</w:t>
      </w:r>
    </w:p>
    <w:p w14:paraId="39A00A5F" w14:textId="16E5FC3C" w:rsidR="00D75A11" w:rsidRPr="00DE62BE" w:rsidRDefault="00000000" w:rsidP="00220669">
      <w:pPr>
        <w:pStyle w:val="Normal1"/>
        <w:rPr>
          <w:sz w:val="23"/>
          <w:szCs w:val="23"/>
          <w:lang w:val="fr-CA"/>
        </w:rPr>
      </w:pPr>
      <w:r w:rsidRPr="00DE62BE">
        <w:rPr>
          <w:rFonts w:ascii="Cambria" w:eastAsia="Cambria" w:hAnsi="Cambria"/>
          <w:sz w:val="23"/>
          <w:szCs w:val="23"/>
          <w:lang w:val="fr-CA"/>
        </w:rPr>
        <w:t xml:space="preserve">7. </w:t>
      </w:r>
      <w:r w:rsidRPr="00DE62BE">
        <w:rPr>
          <w:rFonts w:ascii="Cambria" w:eastAsia="Cambria" w:hAnsi="Cambria"/>
          <w:sz w:val="23"/>
          <w:szCs w:val="23"/>
          <w:lang w:val="fr-CA"/>
        </w:rPr>
        <w:tab/>
        <w:t>Vocabulaire :</w:t>
      </w:r>
      <w:r w:rsidR="00827023" w:rsidRPr="00DE62BE">
        <w:rPr>
          <w:rFonts w:ascii="Cambria" w:eastAsia="Cambria" w:hAnsi="Cambria"/>
          <w:sz w:val="23"/>
          <w:szCs w:val="23"/>
          <w:lang w:val="fr-CA"/>
        </w:rPr>
        <w:t xml:space="preserve"> </w:t>
      </w:r>
      <w:r w:rsidRPr="00DE62BE">
        <w:rPr>
          <w:rFonts w:ascii="Cambria" w:eastAsia="Cambria" w:hAnsi="Cambria"/>
          <w:sz w:val="23"/>
          <w:szCs w:val="23"/>
          <w:lang w:val="fr-CA"/>
        </w:rPr>
        <w:t>vous devez vous familiariser avec les termes suivants. Expliquez chacun d’entre eux sous forme de liste.</w:t>
      </w:r>
    </w:p>
    <w:p w14:paraId="4BBAA7B7" w14:textId="69AA757D" w:rsidR="00D75A11" w:rsidRPr="00DE62BE" w:rsidRDefault="00000000" w:rsidP="00220669">
      <w:pPr>
        <w:pStyle w:val="Normal1"/>
        <w:rPr>
          <w:sz w:val="20"/>
          <w:szCs w:val="20"/>
          <w:lang w:val="fr-CA"/>
        </w:rPr>
      </w:pPr>
      <w:r w:rsidRPr="00DE62BE">
        <w:rPr>
          <w:rFonts w:ascii="Cambria" w:eastAsia="Cambria" w:hAnsi="Cambria"/>
          <w:sz w:val="23"/>
          <w:szCs w:val="23"/>
          <w:lang w:val="fr-CA"/>
        </w:rPr>
        <w:tab/>
      </w:r>
      <w:r w:rsidRPr="00DE62BE">
        <w:rPr>
          <w:rFonts w:ascii="Cambria" w:eastAsia="Cambria" w:hAnsi="Cambria"/>
          <w:sz w:val="20"/>
          <w:szCs w:val="20"/>
          <w:lang w:val="fr-CA"/>
        </w:rPr>
        <w:t>Ouvriers agricoles</w:t>
      </w:r>
      <w:r w:rsidR="00827023" w:rsidRPr="00DE62BE">
        <w:rPr>
          <w:rFonts w:ascii="Cambria" w:eastAsia="Cambria" w:hAnsi="Cambria"/>
          <w:sz w:val="20"/>
          <w:szCs w:val="20"/>
          <w:lang w:val="fr-CA"/>
        </w:rPr>
        <w:t xml:space="preserve"> </w:t>
      </w:r>
    </w:p>
    <w:p w14:paraId="52C10314" w14:textId="77777777" w:rsidR="00D75A11" w:rsidRPr="00DE62BE" w:rsidRDefault="00000000" w:rsidP="00220669">
      <w:pPr>
        <w:pStyle w:val="Normal1"/>
        <w:rPr>
          <w:sz w:val="20"/>
          <w:szCs w:val="20"/>
          <w:lang w:val="fr-CA"/>
        </w:rPr>
      </w:pPr>
      <w:r w:rsidRPr="00DE62BE">
        <w:rPr>
          <w:rFonts w:ascii="Cambria" w:eastAsia="Cambria" w:hAnsi="Cambria"/>
          <w:sz w:val="20"/>
          <w:szCs w:val="20"/>
          <w:lang w:val="fr-CA"/>
        </w:rPr>
        <w:tab/>
        <w:t>Conditions de travail</w:t>
      </w:r>
    </w:p>
    <w:p w14:paraId="519FE9CF" w14:textId="77777777" w:rsidR="00D75A11" w:rsidRPr="00DE62BE" w:rsidRDefault="00000000" w:rsidP="00220669">
      <w:pPr>
        <w:pStyle w:val="Normal1"/>
        <w:rPr>
          <w:sz w:val="20"/>
          <w:szCs w:val="20"/>
          <w:lang w:val="fr-CA"/>
        </w:rPr>
      </w:pPr>
      <w:r w:rsidRPr="00DE62BE">
        <w:rPr>
          <w:rFonts w:ascii="Cambria" w:eastAsia="Cambria" w:hAnsi="Cambria"/>
          <w:sz w:val="20"/>
          <w:szCs w:val="20"/>
          <w:lang w:val="fr-CA"/>
        </w:rPr>
        <w:tab/>
        <w:t>Travail à la pièce</w:t>
      </w:r>
    </w:p>
    <w:p w14:paraId="7ED99857" w14:textId="77777777" w:rsidR="00D75A11" w:rsidRPr="00DE62BE" w:rsidRDefault="00000000" w:rsidP="00220669">
      <w:pPr>
        <w:pStyle w:val="Normal1"/>
        <w:rPr>
          <w:sz w:val="20"/>
          <w:szCs w:val="20"/>
          <w:lang w:val="fr-CA"/>
        </w:rPr>
      </w:pPr>
      <w:r w:rsidRPr="00DE62BE">
        <w:rPr>
          <w:rFonts w:ascii="Cambria" w:eastAsia="Cambria" w:hAnsi="Cambria"/>
          <w:sz w:val="20"/>
          <w:szCs w:val="20"/>
          <w:lang w:val="fr-CA"/>
        </w:rPr>
        <w:tab/>
        <w:t>Mouvement syndical</w:t>
      </w:r>
      <w:r w:rsidRPr="00DE62BE">
        <w:rPr>
          <w:rFonts w:ascii="Cambria" w:eastAsia="Cambria" w:hAnsi="Cambria"/>
          <w:sz w:val="20"/>
          <w:szCs w:val="20"/>
          <w:lang w:val="fr-CA"/>
        </w:rPr>
        <w:tab/>
      </w:r>
    </w:p>
    <w:p w14:paraId="7CB64241" w14:textId="77777777" w:rsidR="005E3009" w:rsidRPr="00DE62BE" w:rsidRDefault="00000000" w:rsidP="00220669">
      <w:pPr>
        <w:pStyle w:val="Normal1"/>
        <w:rPr>
          <w:sz w:val="20"/>
          <w:szCs w:val="20"/>
        </w:rPr>
      </w:pPr>
      <w:r w:rsidRPr="00DE62BE">
        <w:rPr>
          <w:noProof/>
          <w:sz w:val="20"/>
          <w:szCs w:val="20"/>
        </w:rPr>
        <mc:AlternateContent>
          <mc:Choice Requires="wps">
            <w:drawing>
              <wp:anchor distT="0" distB="0" distL="114300" distR="114300" simplePos="0" relativeHeight="251659264" behindDoc="0" locked="0" layoutInCell="1" allowOverlap="1" wp14:anchorId="7718B32B" wp14:editId="099E66B2">
                <wp:simplePos x="0" y="0"/>
                <wp:positionH relativeFrom="column">
                  <wp:posOffset>5143500</wp:posOffset>
                </wp:positionH>
                <wp:positionV relativeFrom="paragraph">
                  <wp:posOffset>169545</wp:posOffset>
                </wp:positionV>
                <wp:extent cx="1097280" cy="274320"/>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7CCB6" w14:textId="77777777" w:rsidR="00140355" w:rsidRPr="009F6425" w:rsidRDefault="00000000" w:rsidP="00140355">
                            <w:pPr>
                              <w:rPr>
                                <w:sz w:val="18"/>
                                <w:szCs w:val="18"/>
                              </w:rPr>
                            </w:pPr>
                            <w:proofErr w:type="spellStart"/>
                            <w:proofErr w:type="gramStart"/>
                            <w:r>
                              <w:rPr>
                                <w:rFonts w:ascii="Cambria" w:eastAsia="Cambria" w:hAnsi="Cambria"/>
                                <w:sz w:val="18"/>
                                <w:szCs w:val="18"/>
                                <w:lang w:val="fr-CA"/>
                              </w:rPr>
                              <w:t>bctf</w:t>
                            </w:r>
                            <w:proofErr w:type="spellEnd"/>
                            <w:proofErr w:type="gramEnd"/>
                            <w:r>
                              <w:rPr>
                                <w:rFonts w:ascii="Cambria" w:eastAsia="Cambria" w:hAnsi="Cambria"/>
                                <w:sz w:val="18"/>
                                <w:szCs w:val="18"/>
                                <w:lang w:val="fr-CA"/>
                              </w:rPr>
                              <w:t xml:space="preserve"> /ufcw1518</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5" type="#_x0000_t202" style="width:86.4pt;height:21.6pt;margin-top:13.35pt;margin-left:405pt;mso-height-percent:0;mso-height-relative:page;mso-width-percent:0;mso-width-relative:page;mso-wrap-distance-bottom:0;mso-wrap-distance-left:9pt;mso-wrap-distance-right:9pt;mso-wrap-distance-top:0;position:absolute;v-text-anchor:top;z-index:251658240" filled="f" fillcolor="this" stroked="f">
                <v:textbox>
                  <w:txbxContent>
                    <w:p w:rsidR="00140355" w:rsidRPr="009F6425" w:rsidP="00140355" w14:paraId="305346F8" w14:textId="77777777">
                      <w:pPr>
                        <w:bidi w:val="0"/>
                        <w:rPr>
                          <w:sz w:val="18"/>
                          <w:szCs w:val="18"/>
                        </w:rPr>
                      </w:pPr>
                      <w:r>
                        <w:rPr>
                          <w:rStyle w:val="DefaultParagraphFont"/>
                          <w:rFonts w:ascii="Cambria" w:eastAsia="Cambria" w:hAnsi="Cambria" w:cs="Calibri"/>
                          <w:b w:val="0"/>
                          <w:bCs w:val="0"/>
                          <w:i w:val="0"/>
                          <w:iCs w:val="0"/>
                          <w:caps w:val="0"/>
                          <w:smallCaps w:val="0"/>
                          <w:strike w:val="0"/>
                          <w:dstrike w:val="0"/>
                          <w:outline w:val="0"/>
                          <w:shadow w:val="0"/>
                          <w:emboss w:val="0"/>
                          <w:imprint w:val="0"/>
                          <w:noProof w:val="0"/>
                          <w:vanish w:val="0"/>
                          <w:color w:val="000000"/>
                          <w:spacing w:val="0"/>
                          <w:w w:val="100"/>
                          <w:kern w:val="0"/>
                          <w:position w:val="0"/>
                          <w:sz w:val="18"/>
                          <w:szCs w:val="18"/>
                          <w:highlight w:val="none"/>
                          <w:u w:val="none" w:color="auto"/>
                          <w:bdr w:val="none" w:sz="0" w:space="0" w:color="auto"/>
                          <w:shd w:val="clear" w:color="auto" w:fill="auto"/>
                          <w:vertAlign w:val="baseline"/>
                          <w:rtl w:val="0"/>
                          <w:cs w:val="0"/>
                          <w:lang w:val="fr-CA" w:eastAsia="en-CA" w:bidi="ar-SA"/>
                        </w:rPr>
                        <w:t>bctf /ufcw1518</w:t>
                      </w:r>
                    </w:p>
                  </w:txbxContent>
                </v:textbox>
              </v:shape>
            </w:pict>
          </mc:Fallback>
        </mc:AlternateContent>
      </w:r>
      <w:r w:rsidRPr="00DE62BE">
        <w:rPr>
          <w:rFonts w:ascii="Cambria" w:eastAsia="Cambria" w:hAnsi="Cambria"/>
          <w:sz w:val="20"/>
          <w:szCs w:val="20"/>
          <w:lang w:val="fr-CA"/>
        </w:rPr>
        <w:tab/>
        <w:t xml:space="preserve">Travailleur migrant </w:t>
      </w:r>
      <w:r w:rsidRPr="00DE62BE">
        <w:rPr>
          <w:rFonts w:ascii="Cambria" w:eastAsia="Cambria" w:hAnsi="Cambria"/>
          <w:sz w:val="20"/>
          <w:szCs w:val="20"/>
          <w:lang w:val="fr-CA"/>
        </w:rPr>
        <w:tab/>
      </w:r>
    </w:p>
    <w:sectPr w:rsidR="005E3009" w:rsidRPr="00DE62BE"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A666C" w14:textId="77777777" w:rsidR="00F0250E" w:rsidRDefault="00F0250E">
      <w:pPr>
        <w:spacing w:after="0"/>
      </w:pPr>
      <w:r>
        <w:separator/>
      </w:r>
    </w:p>
  </w:endnote>
  <w:endnote w:type="continuationSeparator" w:id="0">
    <w:p w14:paraId="01877AE7" w14:textId="77777777" w:rsidR="00F0250E" w:rsidRDefault="00F025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B16F" w14:textId="6EB784FE" w:rsidR="00D85A45" w:rsidRDefault="001F7180" w:rsidP="00D85A45">
    <w:pPr>
      <w:pStyle w:val="Footer"/>
      <w:pBdr>
        <w:top w:val="thinThickSmallGap" w:sz="24" w:space="1" w:color="622423" w:themeColor="accent2" w:themeShade="7F"/>
      </w:pBdr>
      <w:rPr>
        <w:rFonts w:eastAsiaTheme="minorHAnsi" w:cstheme="minorBidi"/>
        <w:color w:val="auto"/>
        <w:sz w:val="18"/>
        <w:szCs w:val="18"/>
        <w:lang w:val="fr-CA"/>
      </w:rPr>
    </w:pPr>
    <w:r>
      <w:rPr>
        <w:rFonts w:ascii="Cambria" w:eastAsia="Cambria" w:hAnsi="Cambria"/>
        <w:i/>
        <w:iCs/>
        <w:sz w:val="16"/>
        <w:szCs w:val="16"/>
        <w:lang w:val="fr-CA"/>
      </w:rPr>
      <w:t>2022-</w:t>
    </w:r>
    <w:r w:rsidR="00FD0385">
      <w:rPr>
        <w:rFonts w:ascii="Cambria" w:eastAsia="Cambria" w:hAnsi="Cambria"/>
        <w:i/>
        <w:iCs/>
        <w:sz w:val="16"/>
        <w:szCs w:val="16"/>
        <w:lang w:val="fr-CA"/>
      </w:rPr>
      <w:t>03-12</w:t>
    </w:r>
    <w:r>
      <w:rPr>
        <w:rFonts w:ascii="Cambria" w:eastAsia="Cambria" w:hAnsi="Cambria"/>
        <w:i/>
        <w:iCs/>
        <w:sz w:val="16"/>
        <w:szCs w:val="16"/>
        <w:lang w:val="fr-CA"/>
      </w:rPr>
      <w:t xml:space="preserve">    </w:t>
    </w:r>
    <w:r>
      <w:rPr>
        <w:rFonts w:ascii="Cambria" w:eastAsia="Cambria" w:hAnsi="Cambria"/>
        <w:sz w:val="18"/>
        <w:szCs w:val="18"/>
        <w:lang w:val="fr-CA"/>
      </w:rPr>
      <w:t>Projet sur l’histoire du mouvement ouvrier : un partenariat entre le Labour Héritage Centre et la BCTF</w:t>
    </w:r>
    <w:r>
      <w:rPr>
        <w:rFonts w:ascii="Cambria" w:eastAsia="Cambria" w:hAnsi="Cambria"/>
        <w:lang w:val="fr-CA"/>
      </w:rPr>
      <w:t xml:space="preserve"> </w:t>
    </w:r>
    <w:r>
      <w:ptab w:relativeTo="margin" w:alignment="right" w:leader="none"/>
    </w:r>
    <w:r>
      <w:rPr>
        <w:rFonts w:ascii="Cambria" w:eastAsia="Cambria" w:hAnsi="Cambria"/>
        <w:i/>
        <w:iCs/>
        <w:sz w:val="16"/>
        <w:szCs w:val="16"/>
        <w:lang w:val="fr-CA"/>
      </w:rPr>
      <w:t xml:space="preserve">Page </w:t>
    </w:r>
    <w:r>
      <w:rPr>
        <w:i/>
        <w:iCs/>
        <w:noProof/>
        <w:sz w:val="16"/>
        <w:szCs w:val="16"/>
      </w:rPr>
      <w:fldChar w:fldCharType="begin"/>
    </w:r>
    <w:r>
      <w:rPr>
        <w:i/>
        <w:iCs/>
        <w:noProof/>
        <w:sz w:val="16"/>
        <w:szCs w:val="16"/>
        <w:lang w:val="fr-CA"/>
      </w:rPr>
      <w:instrText xml:space="preserve"> PAGE   \* MERGEFORMAT </w:instrText>
    </w:r>
    <w:r>
      <w:rPr>
        <w:i/>
        <w:iCs/>
        <w:noProof/>
        <w:sz w:val="16"/>
        <w:szCs w:val="16"/>
      </w:rPr>
      <w:fldChar w:fldCharType="separate"/>
    </w:r>
    <w:r w:rsidRPr="00827023">
      <w:rPr>
        <w:i/>
        <w:iCs/>
        <w:noProof/>
        <w:sz w:val="16"/>
        <w:szCs w:val="16"/>
        <w:lang w:val="fr-CA"/>
      </w:rPr>
      <w:t>1</w:t>
    </w:r>
    <w:r>
      <w:rPr>
        <w:i/>
        <w:iCs/>
        <w:noProof/>
        <w:sz w:val="16"/>
        <w:szCs w:val="16"/>
      </w:rPr>
      <w:fldChar w:fldCharType="end"/>
    </w:r>
  </w:p>
  <w:p w14:paraId="6690E449" w14:textId="77777777" w:rsidR="005A3381" w:rsidRPr="00827023" w:rsidRDefault="005A3381" w:rsidP="00220669">
    <w:pPr>
      <w:pStyle w:val="Footer"/>
      <w:rPr>
        <w:i/>
        <w:iCs/>
        <w:sz w:val="18"/>
        <w:szCs w:val="18"/>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269FB" w14:textId="77777777" w:rsidR="00F0250E" w:rsidRDefault="00F0250E">
      <w:pPr>
        <w:spacing w:after="0"/>
      </w:pPr>
      <w:r>
        <w:separator/>
      </w:r>
    </w:p>
  </w:footnote>
  <w:footnote w:type="continuationSeparator" w:id="0">
    <w:p w14:paraId="4EE4EEB7" w14:textId="77777777" w:rsidR="00F0250E" w:rsidRDefault="00F0250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color w:val="auto"/>
        <w:sz w:val="28"/>
        <w:szCs w:val="28"/>
        <w:lang w:val="fr-CA" w:eastAsia="en-US"/>
      </w:rPr>
      <w:alias w:val="Title"/>
      <w:id w:val="77738743"/>
      <w:placeholder>
        <w:docPart w:val="44590F1970414E19A0619C40C882ECE2"/>
      </w:placeholder>
      <w:dataBinding w:prefixMappings="xmlns:ns0='http://schemas.openxmlformats.org/package/2006/metadata/core-properties' xmlns:ns1='http://purl.org/dc/elements/1.1/'" w:xpath="/ns0:coreProperties[1]/ns1:title[1]" w:storeItemID="{6C3C8BC8-F283-45AE-878A-BAB7291924A1}"/>
      <w:text/>
    </w:sdtPr>
    <w:sdtContent>
      <w:p w14:paraId="75233673" w14:textId="60DA9904" w:rsidR="00A34C8A" w:rsidRDefault="00000000" w:rsidP="00BF2FAF">
        <w:pPr>
          <w:pStyle w:val="Header"/>
          <w:pBdr>
            <w:bottom w:val="thickThinSmallGap" w:sz="24" w:space="1" w:color="622423" w:themeColor="accent2" w:themeShade="7F"/>
          </w:pBdr>
          <w:jc w:val="center"/>
          <w:rPr>
            <w:rFonts w:ascii="Cambria" w:eastAsia="Cambria" w:hAnsi="Cambria"/>
            <w:sz w:val="32"/>
            <w:szCs w:val="32"/>
            <w:lang w:val="fr-CA"/>
          </w:rPr>
        </w:pPr>
        <w:r>
          <w:rPr>
            <w:rFonts w:asciiTheme="minorHAnsi" w:eastAsiaTheme="minorHAnsi" w:hAnsiTheme="minorHAnsi" w:cstheme="minorBidi"/>
            <w:color w:val="auto"/>
            <w:sz w:val="28"/>
            <w:szCs w:val="28"/>
            <w:lang w:val="fr-CA" w:eastAsia="en-US"/>
          </w:rPr>
          <w:t>Les travailleurs</w:t>
        </w:r>
        <w:r w:rsidR="0073442E">
          <w:rPr>
            <w:rFonts w:asciiTheme="minorHAnsi" w:eastAsiaTheme="minorHAnsi" w:hAnsiTheme="minorHAnsi" w:cstheme="minorBidi"/>
            <w:color w:val="auto"/>
            <w:sz w:val="28"/>
            <w:szCs w:val="28"/>
            <w:lang w:val="fr-CA" w:eastAsia="en-US"/>
          </w:rPr>
          <w:t> </w:t>
        </w:r>
        <w:r>
          <w:rPr>
            <w:rFonts w:asciiTheme="minorHAnsi" w:eastAsiaTheme="minorHAnsi" w:hAnsiTheme="minorHAnsi" w:cstheme="minorBidi"/>
            <w:color w:val="auto"/>
            <w:sz w:val="28"/>
            <w:szCs w:val="28"/>
            <w:lang w:val="fr-CA" w:eastAsia="en-US"/>
          </w:rPr>
          <w:t>: histoire du mouvement ouvrier en Colombie-Britannique</w:t>
        </w:r>
      </w:p>
    </w:sdtContent>
  </w:sdt>
  <w:p w14:paraId="62ECCB5F" w14:textId="77777777" w:rsidR="005A3381" w:rsidRPr="00827023" w:rsidRDefault="005A3381" w:rsidP="00220669">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0B4424A"/>
    <w:multiLevelType w:val="multilevel"/>
    <w:tmpl w:val="73D400DC"/>
    <w:lvl w:ilvl="0">
      <w:start w:val="1"/>
      <w:numFmt w:val="bullet"/>
      <w:lvlText w:val="●"/>
      <w:lvlJc w:val="left"/>
      <w:pPr>
        <w:ind w:left="750" w:firstLine="390"/>
      </w:pPr>
      <w:rPr>
        <w:rFonts w:ascii="Arial" w:eastAsia="Arial" w:hAnsi="Arial" w:cs="Arial"/>
      </w:rPr>
    </w:lvl>
    <w:lvl w:ilvl="1">
      <w:start w:val="1"/>
      <w:numFmt w:val="bullet"/>
      <w:lvlText w:val="o"/>
      <w:lvlJc w:val="left"/>
      <w:pPr>
        <w:ind w:left="1470" w:firstLine="1110"/>
      </w:pPr>
      <w:rPr>
        <w:rFonts w:ascii="Arial" w:eastAsia="Arial" w:hAnsi="Arial" w:cs="Arial"/>
      </w:rPr>
    </w:lvl>
    <w:lvl w:ilvl="2">
      <w:start w:val="1"/>
      <w:numFmt w:val="bullet"/>
      <w:lvlText w:val="▪"/>
      <w:lvlJc w:val="left"/>
      <w:pPr>
        <w:ind w:left="2190" w:firstLine="1830"/>
      </w:pPr>
      <w:rPr>
        <w:rFonts w:ascii="Arial" w:eastAsia="Arial" w:hAnsi="Arial" w:cs="Arial"/>
      </w:rPr>
    </w:lvl>
    <w:lvl w:ilvl="3">
      <w:start w:val="1"/>
      <w:numFmt w:val="bullet"/>
      <w:lvlText w:val="●"/>
      <w:lvlJc w:val="left"/>
      <w:pPr>
        <w:ind w:left="2910" w:firstLine="2550"/>
      </w:pPr>
      <w:rPr>
        <w:rFonts w:ascii="Arial" w:eastAsia="Arial" w:hAnsi="Arial" w:cs="Arial"/>
      </w:rPr>
    </w:lvl>
    <w:lvl w:ilvl="4">
      <w:start w:val="1"/>
      <w:numFmt w:val="bullet"/>
      <w:lvlText w:val="o"/>
      <w:lvlJc w:val="left"/>
      <w:pPr>
        <w:ind w:left="3630" w:firstLine="3270"/>
      </w:pPr>
      <w:rPr>
        <w:rFonts w:ascii="Arial" w:eastAsia="Arial" w:hAnsi="Arial" w:cs="Arial"/>
      </w:rPr>
    </w:lvl>
    <w:lvl w:ilvl="5">
      <w:start w:val="1"/>
      <w:numFmt w:val="bullet"/>
      <w:lvlText w:val="▪"/>
      <w:lvlJc w:val="left"/>
      <w:pPr>
        <w:ind w:left="4350" w:firstLine="3990"/>
      </w:pPr>
      <w:rPr>
        <w:rFonts w:ascii="Arial" w:eastAsia="Arial" w:hAnsi="Arial" w:cs="Arial"/>
      </w:rPr>
    </w:lvl>
    <w:lvl w:ilvl="6">
      <w:start w:val="1"/>
      <w:numFmt w:val="bullet"/>
      <w:lvlText w:val="●"/>
      <w:lvlJc w:val="left"/>
      <w:pPr>
        <w:ind w:left="5070" w:firstLine="4710"/>
      </w:pPr>
      <w:rPr>
        <w:rFonts w:ascii="Arial" w:eastAsia="Arial" w:hAnsi="Arial" w:cs="Arial"/>
      </w:rPr>
    </w:lvl>
    <w:lvl w:ilvl="7">
      <w:start w:val="1"/>
      <w:numFmt w:val="bullet"/>
      <w:lvlText w:val="o"/>
      <w:lvlJc w:val="left"/>
      <w:pPr>
        <w:ind w:left="5790" w:firstLine="5430"/>
      </w:pPr>
      <w:rPr>
        <w:rFonts w:ascii="Arial" w:eastAsia="Arial" w:hAnsi="Arial" w:cs="Arial"/>
      </w:rPr>
    </w:lvl>
    <w:lvl w:ilvl="8">
      <w:start w:val="1"/>
      <w:numFmt w:val="bullet"/>
      <w:lvlText w:val="▪"/>
      <w:lvlJc w:val="left"/>
      <w:pPr>
        <w:ind w:left="6510" w:firstLine="6150"/>
      </w:pPr>
      <w:rPr>
        <w:rFonts w:ascii="Arial" w:eastAsia="Arial" w:hAnsi="Arial" w:cs="Arial"/>
      </w:rPr>
    </w:lvl>
  </w:abstractNum>
  <w:abstractNum w:abstractNumId="2" w15:restartNumberingAfterBreak="0">
    <w:nsid w:val="535F20A6"/>
    <w:multiLevelType w:val="hybridMultilevel"/>
    <w:tmpl w:val="4E9AC97C"/>
    <w:lvl w:ilvl="0" w:tplc="D33C4864">
      <w:start w:val="1"/>
      <w:numFmt w:val="decimal"/>
      <w:lvlText w:val="%1."/>
      <w:lvlJc w:val="left"/>
      <w:pPr>
        <w:ind w:left="720" w:hanging="360"/>
      </w:pPr>
    </w:lvl>
    <w:lvl w:ilvl="1" w:tplc="973A38C2" w:tentative="1">
      <w:start w:val="1"/>
      <w:numFmt w:val="lowerLetter"/>
      <w:lvlText w:val="%2."/>
      <w:lvlJc w:val="left"/>
      <w:pPr>
        <w:ind w:left="1440" w:hanging="360"/>
      </w:pPr>
    </w:lvl>
    <w:lvl w:ilvl="2" w:tplc="C6E6215C" w:tentative="1">
      <w:start w:val="1"/>
      <w:numFmt w:val="lowerRoman"/>
      <w:lvlText w:val="%3."/>
      <w:lvlJc w:val="right"/>
      <w:pPr>
        <w:ind w:left="2160" w:hanging="180"/>
      </w:pPr>
    </w:lvl>
    <w:lvl w:ilvl="3" w:tplc="2A6835EA" w:tentative="1">
      <w:start w:val="1"/>
      <w:numFmt w:val="decimal"/>
      <w:lvlText w:val="%4."/>
      <w:lvlJc w:val="left"/>
      <w:pPr>
        <w:ind w:left="2880" w:hanging="360"/>
      </w:pPr>
    </w:lvl>
    <w:lvl w:ilvl="4" w:tplc="BD2E00BA" w:tentative="1">
      <w:start w:val="1"/>
      <w:numFmt w:val="lowerLetter"/>
      <w:lvlText w:val="%5."/>
      <w:lvlJc w:val="left"/>
      <w:pPr>
        <w:ind w:left="3600" w:hanging="360"/>
      </w:pPr>
    </w:lvl>
    <w:lvl w:ilvl="5" w:tplc="19FEAC50" w:tentative="1">
      <w:start w:val="1"/>
      <w:numFmt w:val="lowerRoman"/>
      <w:lvlText w:val="%6."/>
      <w:lvlJc w:val="right"/>
      <w:pPr>
        <w:ind w:left="4320" w:hanging="180"/>
      </w:pPr>
    </w:lvl>
    <w:lvl w:ilvl="6" w:tplc="275A065E" w:tentative="1">
      <w:start w:val="1"/>
      <w:numFmt w:val="decimal"/>
      <w:lvlText w:val="%7."/>
      <w:lvlJc w:val="left"/>
      <w:pPr>
        <w:ind w:left="5040" w:hanging="360"/>
      </w:pPr>
    </w:lvl>
    <w:lvl w:ilvl="7" w:tplc="AA7AB808" w:tentative="1">
      <w:start w:val="1"/>
      <w:numFmt w:val="lowerLetter"/>
      <w:lvlText w:val="%8."/>
      <w:lvlJc w:val="left"/>
      <w:pPr>
        <w:ind w:left="5760" w:hanging="360"/>
      </w:pPr>
    </w:lvl>
    <w:lvl w:ilvl="8" w:tplc="BBFC27C8" w:tentative="1">
      <w:start w:val="1"/>
      <w:numFmt w:val="lowerRoman"/>
      <w:lvlText w:val="%9."/>
      <w:lvlJc w:val="right"/>
      <w:pPr>
        <w:ind w:left="6480" w:hanging="180"/>
      </w:pPr>
    </w:lvl>
  </w:abstractNum>
  <w:num w:numId="1" w16cid:durableId="121771451">
    <w:abstractNumId w:val="0"/>
  </w:num>
  <w:num w:numId="2" w16cid:durableId="211506921">
    <w:abstractNumId w:val="2"/>
  </w:num>
  <w:num w:numId="3" w16cid:durableId="1668435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27351"/>
    <w:rsid w:val="0006543A"/>
    <w:rsid w:val="000E33F4"/>
    <w:rsid w:val="000F01B9"/>
    <w:rsid w:val="00123122"/>
    <w:rsid w:val="00140355"/>
    <w:rsid w:val="001C0510"/>
    <w:rsid w:val="001F3FCD"/>
    <w:rsid w:val="001F7180"/>
    <w:rsid w:val="00220669"/>
    <w:rsid w:val="00247254"/>
    <w:rsid w:val="002B2D10"/>
    <w:rsid w:val="00306557"/>
    <w:rsid w:val="0034199A"/>
    <w:rsid w:val="0036142D"/>
    <w:rsid w:val="00391480"/>
    <w:rsid w:val="004C0FBB"/>
    <w:rsid w:val="005A3381"/>
    <w:rsid w:val="005E3009"/>
    <w:rsid w:val="0069729E"/>
    <w:rsid w:val="006F52DA"/>
    <w:rsid w:val="0071187A"/>
    <w:rsid w:val="00726F58"/>
    <w:rsid w:val="0073442E"/>
    <w:rsid w:val="007E23DE"/>
    <w:rsid w:val="007E7322"/>
    <w:rsid w:val="00820E3F"/>
    <w:rsid w:val="00827023"/>
    <w:rsid w:val="008463B2"/>
    <w:rsid w:val="00863C52"/>
    <w:rsid w:val="0086484F"/>
    <w:rsid w:val="009352DA"/>
    <w:rsid w:val="00994BCC"/>
    <w:rsid w:val="009953B2"/>
    <w:rsid w:val="009B3C06"/>
    <w:rsid w:val="009F6425"/>
    <w:rsid w:val="00A069E9"/>
    <w:rsid w:val="00A2162B"/>
    <w:rsid w:val="00A34C8A"/>
    <w:rsid w:val="00B76EBF"/>
    <w:rsid w:val="00B81AA1"/>
    <w:rsid w:val="00BB4AB1"/>
    <w:rsid w:val="00BC42FB"/>
    <w:rsid w:val="00BF22EE"/>
    <w:rsid w:val="00BF2FAF"/>
    <w:rsid w:val="00C041D9"/>
    <w:rsid w:val="00C9626D"/>
    <w:rsid w:val="00CD7997"/>
    <w:rsid w:val="00D75A11"/>
    <w:rsid w:val="00D85A45"/>
    <w:rsid w:val="00DA7B65"/>
    <w:rsid w:val="00DB5E1D"/>
    <w:rsid w:val="00DE62BE"/>
    <w:rsid w:val="00E07ACC"/>
    <w:rsid w:val="00E248CC"/>
    <w:rsid w:val="00E6092E"/>
    <w:rsid w:val="00E85A83"/>
    <w:rsid w:val="00E86B2F"/>
    <w:rsid w:val="00F0250E"/>
    <w:rsid w:val="00F051FC"/>
    <w:rsid w:val="00F8295D"/>
    <w:rsid w:val="00F90DC8"/>
    <w:rsid w:val="00FD0385"/>
    <w:rsid w:val="00FF05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3EA2B"/>
  <w15:docId w15:val="{BD183967-CA91-4D91-AD7E-681AF129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220669"/>
    <w:pPr>
      <w:widowControl w:val="0"/>
      <w:tabs>
        <w:tab w:val="left" w:pos="540"/>
      </w:tabs>
      <w:spacing w:line="240" w:lineRule="auto"/>
      <w:ind w:left="540" w:hanging="540"/>
    </w:pPr>
    <w:rPr>
      <w:rFonts w:asciiTheme="majorHAnsi" w:eastAsia="Calibri" w:hAnsiTheme="majorHAnsi" w:cs="Calibri"/>
      <w:color w:val="000000"/>
      <w:sz w:val="24"/>
      <w:szCs w:val="24"/>
      <w:lang w:eastAsia="en-CA"/>
    </w:rPr>
  </w:style>
  <w:style w:type="paragraph" w:customStyle="1" w:styleId="Vocabulary">
    <w:name w:val="Vocabulary"/>
    <w:basedOn w:val="Normal"/>
    <w:qFormat/>
    <w:rsid w:val="009352DA"/>
    <w:pPr>
      <w:ind w:left="360" w:hanging="360"/>
    </w:pPr>
  </w:style>
  <w:style w:type="paragraph" w:customStyle="1" w:styleId="Lines">
    <w:name w:val="Lines"/>
    <w:basedOn w:val="Normal1"/>
    <w:qFormat/>
    <w:rsid w:val="004C0FBB"/>
    <w:pPr>
      <w:tabs>
        <w:tab w:val="right" w:leader="underscore"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590F1970414E19A0619C40C882ECE2"/>
        <w:category>
          <w:name w:val="General"/>
          <w:gallery w:val="placeholder"/>
        </w:category>
        <w:types>
          <w:type w:val="bbPlcHdr"/>
        </w:types>
        <w:behaviors>
          <w:behavior w:val="content"/>
        </w:behaviors>
        <w:guid w:val="{BFFFD4E5-7344-49CE-A9BC-65B0DA843C81}"/>
      </w:docPartPr>
      <w:docPartBody>
        <w:p w:rsidR="00F90DC8" w:rsidRDefault="00000000" w:rsidP="00B81AA1">
          <w:pPr>
            <w:pStyle w:val="44590F1970414E19A0619C40C882ECE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147ED2"/>
    <w:rsid w:val="0032648D"/>
    <w:rsid w:val="003B54F0"/>
    <w:rsid w:val="003E438D"/>
    <w:rsid w:val="005D6C56"/>
    <w:rsid w:val="0064169A"/>
    <w:rsid w:val="00770D95"/>
    <w:rsid w:val="00951F78"/>
    <w:rsid w:val="009D37D4"/>
    <w:rsid w:val="00AD6CBD"/>
    <w:rsid w:val="00B727A2"/>
    <w:rsid w:val="00B81AA1"/>
    <w:rsid w:val="00F90DC8"/>
    <w:rsid w:val="00FD0A26"/>
    <w:rsid w:val="00FE76A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590F1970414E19A0619C40C882ECE2">
    <w:name w:val="44590F1970414E19A0619C40C882ECE2"/>
    <w:rsid w:val="00B81A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2016-04-19T03:30:00Z</cp:lastPrinted>
  <dcterms:created xsi:type="dcterms:W3CDTF">2022-12-31T03:52:00Z</dcterms:created>
  <dcterms:modified xsi:type="dcterms:W3CDTF">2023-03-14T01:35:00Z</dcterms:modified>
</cp:coreProperties>
</file>