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D14059" w:rsidRDefault="005A3381" w:rsidP="00D14059">
      <w:pPr>
        <w:tabs>
          <w:tab w:val="right" w:pos="9360"/>
        </w:tabs>
        <w:rPr>
          <w:rFonts w:asciiTheme="majorHAnsi" w:hAnsiTheme="majorHAnsi"/>
          <w:sz w:val="32"/>
          <w:szCs w:val="32"/>
        </w:rPr>
      </w:pPr>
      <w:r w:rsidRPr="005E3009">
        <w:rPr>
          <w:rFonts w:asciiTheme="majorHAnsi" w:hAnsiTheme="majorHAnsi"/>
          <w:sz w:val="32"/>
          <w:szCs w:val="32"/>
        </w:rPr>
        <w:t>Lesson</w:t>
      </w:r>
      <w:r w:rsidR="006903FD">
        <w:rPr>
          <w:rFonts w:asciiTheme="majorHAnsi" w:hAnsiTheme="majorHAnsi"/>
          <w:sz w:val="32"/>
          <w:szCs w:val="32"/>
        </w:rPr>
        <w:t xml:space="preserve"> </w:t>
      </w:r>
      <w:r w:rsidR="002A4FB9">
        <w:rPr>
          <w:rFonts w:asciiTheme="majorHAnsi" w:hAnsiTheme="majorHAnsi"/>
          <w:sz w:val="32"/>
          <w:szCs w:val="32"/>
        </w:rPr>
        <w:t>Activity</w:t>
      </w:r>
      <w:r w:rsidR="006903FD">
        <w:rPr>
          <w:rFonts w:asciiTheme="majorHAnsi" w:hAnsiTheme="majorHAnsi"/>
          <w:sz w:val="32"/>
          <w:szCs w:val="32"/>
        </w:rPr>
        <w:t xml:space="preserve"> 1: Discussion Questions</w:t>
      </w:r>
      <w:r w:rsidR="006903FD">
        <w:rPr>
          <w:rFonts w:asciiTheme="majorHAnsi" w:hAnsiTheme="majorHAnsi"/>
          <w:sz w:val="32"/>
          <w:szCs w:val="32"/>
        </w:rPr>
        <w:tab/>
        <w:t>Lesson:</w:t>
      </w:r>
      <w:r w:rsidR="00573A11">
        <w:rPr>
          <w:rFonts w:asciiTheme="majorHAnsi" w:hAnsiTheme="majorHAnsi"/>
          <w:sz w:val="32"/>
          <w:szCs w:val="32"/>
        </w:rPr>
        <w:t xml:space="preserve"> </w:t>
      </w:r>
      <w:r w:rsidR="006903FD">
        <w:rPr>
          <w:rFonts w:asciiTheme="majorHAnsi" w:hAnsiTheme="majorHAnsi"/>
          <w:sz w:val="32"/>
          <w:szCs w:val="32"/>
        </w:rPr>
        <w:t>Bloody Sunday</w:t>
      </w:r>
    </w:p>
    <w:p w:rsidR="006903FD" w:rsidRPr="00573A11" w:rsidRDefault="006903FD" w:rsidP="00573A11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3"/>
          <w:szCs w:val="23"/>
        </w:rPr>
      </w:pPr>
      <w:r w:rsidRPr="00D14059">
        <w:rPr>
          <w:rFonts w:asciiTheme="majorHAnsi" w:eastAsia="Times New Roman" w:hAnsiTheme="majorHAnsi" w:cs="Times New Roman"/>
          <w:sz w:val="28"/>
          <w:szCs w:val="28"/>
        </w:rPr>
        <w:t xml:space="preserve">Discussion Questions: </w:t>
      </w:r>
      <w:r w:rsidRPr="00573A11">
        <w:rPr>
          <w:rFonts w:asciiTheme="majorHAnsi" w:eastAsia="Times New Roman" w:hAnsiTheme="majorHAnsi" w:cs="Times New Roman"/>
          <w:sz w:val="24"/>
          <w:szCs w:val="24"/>
        </w:rPr>
        <w:t xml:space="preserve">The following questions can be used </w:t>
      </w:r>
      <w:r w:rsidR="00D14059" w:rsidRPr="00573A11">
        <w:rPr>
          <w:rFonts w:asciiTheme="majorHAnsi" w:eastAsia="Times New Roman" w:hAnsiTheme="majorHAnsi" w:cs="Times New Roman"/>
          <w:sz w:val="24"/>
          <w:szCs w:val="24"/>
        </w:rPr>
        <w:t>with students individually or in small groups to guide them through their understanding of the lesson materials including; the vignette, the backgrounder, the written and photographic primary sources</w:t>
      </w:r>
      <w:r w:rsidR="00D14059" w:rsidRPr="00573A11">
        <w:rPr>
          <w:rFonts w:asciiTheme="majorHAnsi" w:eastAsia="Times New Roman" w:hAnsiTheme="majorHAnsi" w:cs="Times New Roman"/>
          <w:sz w:val="23"/>
          <w:szCs w:val="23"/>
        </w:rPr>
        <w:t>.</w:t>
      </w:r>
    </w:p>
    <w:p w:rsidR="00D14059" w:rsidRPr="00D14059" w:rsidRDefault="00D14059" w:rsidP="00D14059">
      <w:pPr>
        <w:pStyle w:val="normal0"/>
        <w:spacing w:after="0" w:line="240" w:lineRule="auto"/>
        <w:rPr>
          <w:rFonts w:asciiTheme="majorHAnsi" w:hAnsiTheme="majorHAnsi"/>
          <w:sz w:val="28"/>
          <w:szCs w:val="28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were the aims and goals of the Sit-Down Protesters?</w:t>
      </w:r>
    </w:p>
    <w:p w:rsidR="00D14059" w:rsidRPr="00573A11" w:rsidRDefault="00D14059" w:rsidP="00573A11">
      <w:pPr>
        <w:pStyle w:val="normal0"/>
        <w:spacing w:before="40" w:after="100" w:line="240" w:lineRule="exact"/>
        <w:ind w:left="720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How were these goals communicated?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levels of support did they have, and by whom?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resistance did they face by those opposed to their goals?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responses did they receive for those in authority? To what degree and how were they positive or negative in the advancing of the goals of the protest?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responses and reactions did they receive from the three levels of government – city, provincial, and federal?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role did propaganda and the use of media play in the protest?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Examine the three differing outcomes of the protest at the three protest sites – the Georgia Hotel, the Art Gallery, and the Post Office. What factors influenced the three different outcomes and how?</w:t>
      </w:r>
    </w:p>
    <w:p w:rsidR="00D14059" w:rsidRPr="00573A11" w:rsidRDefault="00D14059" w:rsidP="00573A11">
      <w:pPr>
        <w:pStyle w:val="normal0"/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</w:p>
    <w:p w:rsidR="00D14059" w:rsidRPr="00573A11" w:rsidRDefault="006903FD" w:rsidP="00573A11">
      <w:pPr>
        <w:pStyle w:val="normal0"/>
        <w:numPr>
          <w:ilvl w:val="0"/>
          <w:numId w:val="7"/>
        </w:numPr>
        <w:spacing w:before="40" w:after="10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In your informed opinion, to what degree did the protest actually serve the original aims and goals of the 1938 Sit-Down Protests?</w:t>
      </w:r>
    </w:p>
    <w:p w:rsidR="00D14059" w:rsidRPr="00D14059" w:rsidRDefault="00D14059" w:rsidP="00D14059">
      <w:pPr>
        <w:pStyle w:val="normal0"/>
        <w:spacing w:before="40" w:after="120" w:line="240" w:lineRule="auto"/>
        <w:contextualSpacing/>
        <w:rPr>
          <w:rFonts w:asciiTheme="majorHAnsi" w:hAnsiTheme="majorHAnsi"/>
          <w:sz w:val="24"/>
          <w:szCs w:val="24"/>
        </w:rPr>
      </w:pPr>
    </w:p>
    <w:p w:rsidR="00573A11" w:rsidRPr="00573A11" w:rsidRDefault="00573A11" w:rsidP="00573A11">
      <w:pPr>
        <w:pStyle w:val="normal0"/>
        <w:spacing w:after="120" w:line="240" w:lineRule="auto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b/>
          <w:sz w:val="24"/>
          <w:szCs w:val="24"/>
        </w:rPr>
        <w:t xml:space="preserve">Investigate the Primary Sources – </w:t>
      </w:r>
      <w:proofErr w:type="gramStart"/>
      <w:r w:rsidRPr="00573A11">
        <w:rPr>
          <w:rFonts w:asciiTheme="majorHAnsi" w:eastAsia="Times New Roman" w:hAnsiTheme="majorHAnsi" w:cs="Times New Roman"/>
          <w:b/>
          <w:sz w:val="24"/>
          <w:szCs w:val="24"/>
        </w:rPr>
        <w:t>Part  1</w:t>
      </w:r>
      <w:proofErr w:type="gramEnd"/>
    </w:p>
    <w:p w:rsidR="00573A11" w:rsidRDefault="00573A11" w:rsidP="00573A11">
      <w:pPr>
        <w:pStyle w:val="normal0"/>
        <w:spacing w:after="12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C10FB3" w:rsidRPr="00C10FB3" w:rsidRDefault="00C10FB3" w:rsidP="00C10FB3">
      <w:pPr>
        <w:pStyle w:val="normal0"/>
        <w:spacing w:before="40" w:after="0" w:line="240" w:lineRule="exact"/>
        <w:contextualSpacing/>
        <w:rPr>
          <w:rFonts w:asciiTheme="majorHAnsi" w:hAnsiTheme="majorHAnsi"/>
          <w:i/>
          <w:sz w:val="24"/>
          <w:szCs w:val="24"/>
        </w:rPr>
      </w:pPr>
      <w:r w:rsidRPr="00C10FB3">
        <w:rPr>
          <w:rFonts w:asciiTheme="majorHAnsi" w:eastAsia="Times New Roman" w:hAnsiTheme="majorHAnsi" w:cs="Times New Roman"/>
          <w:i/>
          <w:sz w:val="24"/>
          <w:szCs w:val="24"/>
        </w:rPr>
        <w:t>If the students have not had a lesson on interpreting historical photographs, the exercise sheet included in this package “</w:t>
      </w:r>
      <w:r w:rsidRPr="00C10FB3">
        <w:rPr>
          <w:rFonts w:asciiTheme="majorHAnsi" w:hAnsiTheme="majorHAnsi"/>
          <w:i/>
          <w:sz w:val="24"/>
          <w:szCs w:val="24"/>
        </w:rPr>
        <w:t>Photographic Analysis Sheet” may be</w:t>
      </w:r>
      <w:r w:rsidRPr="00C10FB3">
        <w:rPr>
          <w:rFonts w:asciiTheme="majorHAnsi" w:hAnsiTheme="majorHAnsi"/>
          <w:i/>
          <w:sz w:val="32"/>
          <w:szCs w:val="32"/>
        </w:rPr>
        <w:t xml:space="preserve"> </w:t>
      </w:r>
      <w:r w:rsidRPr="00C10FB3">
        <w:rPr>
          <w:rFonts w:asciiTheme="majorHAnsi" w:hAnsiTheme="majorHAnsi"/>
          <w:i/>
          <w:sz w:val="24"/>
          <w:szCs w:val="24"/>
        </w:rPr>
        <w:t>useful before proceeding to this next section.</w:t>
      </w:r>
    </w:p>
    <w:p w:rsidR="00C10FB3" w:rsidRDefault="00C10FB3" w:rsidP="00573A11">
      <w:pPr>
        <w:pStyle w:val="normal0"/>
        <w:spacing w:before="40" w:after="0" w:line="240" w:lineRule="auto"/>
        <w:contextualSpacing/>
        <w:rPr>
          <w:rFonts w:asciiTheme="majorHAnsi" w:hAnsiTheme="majorHAnsi"/>
          <w:sz w:val="24"/>
          <w:szCs w:val="24"/>
        </w:rPr>
      </w:pPr>
    </w:p>
    <w:p w:rsidR="00573A11" w:rsidRDefault="006903FD" w:rsidP="00C10FB3">
      <w:pPr>
        <w:pStyle w:val="normal0"/>
        <w:spacing w:after="0" w:line="240" w:lineRule="exact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D14059">
        <w:rPr>
          <w:rFonts w:asciiTheme="majorHAnsi" w:eastAsia="Times New Roman" w:hAnsiTheme="majorHAnsi" w:cs="Times New Roman"/>
          <w:sz w:val="24"/>
          <w:szCs w:val="24"/>
        </w:rPr>
        <w:t>Analyze the f</w:t>
      </w:r>
      <w:r w:rsidR="00573A11">
        <w:rPr>
          <w:rFonts w:asciiTheme="majorHAnsi" w:eastAsia="Times New Roman" w:hAnsiTheme="majorHAnsi" w:cs="Times New Roman"/>
          <w:sz w:val="24"/>
          <w:szCs w:val="24"/>
        </w:rPr>
        <w:t>ive</w:t>
      </w:r>
      <w:r w:rsidRPr="00D14059">
        <w:rPr>
          <w:rFonts w:asciiTheme="majorHAnsi" w:eastAsia="Times New Roman" w:hAnsiTheme="majorHAnsi" w:cs="Times New Roman"/>
          <w:sz w:val="24"/>
          <w:szCs w:val="24"/>
        </w:rPr>
        <w:t xml:space="preserve"> primary source photographs contained in this package, and discuss them in groups of three.</w:t>
      </w:r>
      <w:r w:rsidR="00C10FB3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C10FB3" w:rsidRPr="00C10FB3" w:rsidRDefault="00C10FB3" w:rsidP="00C10FB3">
      <w:pPr>
        <w:pStyle w:val="normal0"/>
        <w:spacing w:before="40" w:after="0" w:line="240" w:lineRule="auto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6903FD" w:rsidRPr="00573A11" w:rsidRDefault="006903FD" w:rsidP="00573A11">
      <w:pPr>
        <w:pStyle w:val="normal0"/>
        <w:spacing w:after="0" w:line="240" w:lineRule="auto"/>
        <w:contextualSpacing/>
        <w:rPr>
          <w:rFonts w:asciiTheme="majorHAnsi" w:hAnsiTheme="majorHAnsi"/>
          <w:b/>
          <w:sz w:val="23"/>
          <w:szCs w:val="23"/>
        </w:rPr>
      </w:pPr>
      <w:r w:rsidRPr="00573A11">
        <w:rPr>
          <w:rFonts w:asciiTheme="majorHAnsi" w:eastAsia="Times New Roman" w:hAnsiTheme="majorHAnsi" w:cs="Times New Roman"/>
          <w:sz w:val="23"/>
          <w:szCs w:val="23"/>
        </w:rPr>
        <w:t xml:space="preserve">Questions to consider: </w:t>
      </w:r>
    </w:p>
    <w:p w:rsidR="006903FD" w:rsidRPr="006903FD" w:rsidRDefault="006903FD" w:rsidP="006903FD">
      <w:pPr>
        <w:pStyle w:val="normal0"/>
        <w:spacing w:after="0" w:line="240" w:lineRule="auto"/>
        <w:rPr>
          <w:rFonts w:asciiTheme="majorHAnsi" w:hAnsiTheme="majorHAnsi"/>
        </w:rPr>
      </w:pPr>
    </w:p>
    <w:p w:rsidR="006903FD" w:rsidRPr="00573A11" w:rsidRDefault="006903FD" w:rsidP="00573A11">
      <w:pPr>
        <w:pStyle w:val="normal0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</w:rPr>
      </w:pPr>
      <w:r w:rsidRPr="00573A11">
        <w:rPr>
          <w:rFonts w:asciiTheme="majorHAnsi" w:eastAsia="Times New Roman" w:hAnsiTheme="majorHAnsi" w:cs="Times New Roman"/>
          <w:sz w:val="23"/>
          <w:szCs w:val="23"/>
        </w:rPr>
        <w:t xml:space="preserve">Why did the photographer take a picture of this image?  What were the photographer’s point of view and what message was being conveyed? </w:t>
      </w:r>
    </w:p>
    <w:p w:rsidR="006903FD" w:rsidRPr="00573A11" w:rsidRDefault="006903FD" w:rsidP="00573A11">
      <w:pPr>
        <w:pStyle w:val="normal0"/>
        <w:spacing w:after="0" w:line="240" w:lineRule="exact"/>
        <w:rPr>
          <w:rFonts w:asciiTheme="majorHAnsi" w:hAnsiTheme="majorHAnsi"/>
          <w:sz w:val="23"/>
          <w:szCs w:val="23"/>
        </w:rPr>
      </w:pPr>
    </w:p>
    <w:p w:rsidR="006903FD" w:rsidRPr="00573A11" w:rsidRDefault="006903FD" w:rsidP="00573A11">
      <w:pPr>
        <w:pStyle w:val="normal0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</w:rPr>
      </w:pPr>
      <w:r w:rsidRPr="00573A11">
        <w:rPr>
          <w:rFonts w:asciiTheme="majorHAnsi" w:eastAsia="Times New Roman" w:hAnsiTheme="majorHAnsi" w:cs="Times New Roman"/>
          <w:sz w:val="23"/>
          <w:szCs w:val="23"/>
        </w:rPr>
        <w:t xml:space="preserve">Was it ‘staged’ for effect or was this a spontaneous (candid) shot? </w:t>
      </w:r>
    </w:p>
    <w:p w:rsidR="006903FD" w:rsidRPr="00573A11" w:rsidRDefault="006903FD" w:rsidP="00573A11">
      <w:pPr>
        <w:pStyle w:val="normal0"/>
        <w:spacing w:after="0" w:line="240" w:lineRule="exact"/>
        <w:rPr>
          <w:rFonts w:asciiTheme="majorHAnsi" w:hAnsiTheme="majorHAnsi"/>
          <w:sz w:val="23"/>
          <w:szCs w:val="23"/>
        </w:rPr>
      </w:pPr>
    </w:p>
    <w:p w:rsidR="006903FD" w:rsidRPr="00573A11" w:rsidRDefault="006903FD" w:rsidP="00573A11">
      <w:pPr>
        <w:pStyle w:val="normal0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</w:rPr>
      </w:pPr>
      <w:r w:rsidRPr="00573A11">
        <w:rPr>
          <w:rFonts w:asciiTheme="majorHAnsi" w:eastAsia="Times New Roman" w:hAnsiTheme="majorHAnsi" w:cs="Times New Roman"/>
          <w:sz w:val="23"/>
          <w:szCs w:val="23"/>
        </w:rPr>
        <w:t>What is missing, or was omitted? What lies outside the frame of the photograph?</w:t>
      </w:r>
    </w:p>
    <w:p w:rsidR="006903FD" w:rsidRPr="00573A11" w:rsidRDefault="006903FD" w:rsidP="00573A11">
      <w:pPr>
        <w:pStyle w:val="normal0"/>
        <w:spacing w:after="0" w:line="240" w:lineRule="exact"/>
        <w:rPr>
          <w:rFonts w:asciiTheme="majorHAnsi" w:hAnsiTheme="majorHAnsi"/>
          <w:sz w:val="23"/>
          <w:szCs w:val="23"/>
        </w:rPr>
      </w:pPr>
    </w:p>
    <w:p w:rsidR="006903FD" w:rsidRPr="00573A11" w:rsidRDefault="006903FD" w:rsidP="00573A11">
      <w:pPr>
        <w:pStyle w:val="normal0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</w:rPr>
      </w:pPr>
      <w:r w:rsidRPr="00573A11">
        <w:rPr>
          <w:rFonts w:asciiTheme="majorHAnsi" w:eastAsia="Times New Roman" w:hAnsiTheme="majorHAnsi" w:cs="Times New Roman"/>
          <w:sz w:val="23"/>
          <w:szCs w:val="23"/>
        </w:rPr>
        <w:t>Is there an event taking place? Describe, but do not interpret, what you see.</w:t>
      </w:r>
    </w:p>
    <w:p w:rsidR="006903FD" w:rsidRPr="00573A11" w:rsidRDefault="006903FD" w:rsidP="00573A11">
      <w:pPr>
        <w:pStyle w:val="normal0"/>
        <w:spacing w:after="0" w:line="240" w:lineRule="exact"/>
        <w:ind w:left="720"/>
        <w:rPr>
          <w:rFonts w:asciiTheme="majorHAnsi" w:hAnsiTheme="majorHAnsi"/>
          <w:sz w:val="23"/>
          <w:szCs w:val="23"/>
        </w:rPr>
      </w:pPr>
    </w:p>
    <w:p w:rsidR="00573A11" w:rsidRPr="00C10FB3" w:rsidRDefault="006903FD" w:rsidP="00C10FB3">
      <w:pPr>
        <w:pStyle w:val="normal0"/>
        <w:numPr>
          <w:ilvl w:val="0"/>
          <w:numId w:val="8"/>
        </w:numPr>
        <w:spacing w:after="0" w:line="240" w:lineRule="exact"/>
        <w:contextualSpacing/>
        <w:rPr>
          <w:rFonts w:asciiTheme="majorHAnsi" w:hAnsiTheme="majorHAnsi"/>
          <w:sz w:val="23"/>
          <w:szCs w:val="23"/>
        </w:rPr>
      </w:pPr>
      <w:r w:rsidRPr="00573A11">
        <w:rPr>
          <w:rFonts w:asciiTheme="majorHAnsi" w:eastAsia="Times New Roman" w:hAnsiTheme="majorHAnsi" w:cs="Times New Roman"/>
          <w:sz w:val="23"/>
          <w:szCs w:val="23"/>
        </w:rPr>
        <w:t>How does the visual make you feel? Describe your personal feelings and judgments about the image, based on what you have seen.</w:t>
      </w:r>
    </w:p>
    <w:p w:rsidR="00573A11" w:rsidRDefault="00573A11" w:rsidP="00D14059">
      <w:pPr>
        <w:pStyle w:val="normal0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b/>
          <w:sz w:val="24"/>
          <w:szCs w:val="24"/>
        </w:rPr>
        <w:lastRenderedPageBreak/>
        <w:t>Investigate the Primary Sources – Part 2</w:t>
      </w:r>
    </w:p>
    <w:p w:rsidR="00573A11" w:rsidRDefault="00573A11" w:rsidP="00D14059">
      <w:pPr>
        <w:pStyle w:val="normal0"/>
        <w:contextualSpacing/>
        <w:rPr>
          <w:rFonts w:asciiTheme="majorHAnsi" w:eastAsia="Times New Roman" w:hAnsiTheme="majorHAnsi" w:cs="Times New Roman"/>
          <w:b/>
          <w:sz w:val="24"/>
          <w:szCs w:val="24"/>
        </w:rPr>
      </w:pPr>
    </w:p>
    <w:p w:rsidR="006903FD" w:rsidRDefault="006903FD" w:rsidP="00D14059">
      <w:pPr>
        <w:pStyle w:val="normal0"/>
        <w:contextualSpacing/>
        <w:rPr>
          <w:rFonts w:asciiTheme="majorHAnsi" w:eastAsia="Times New Roman" w:hAnsiTheme="majorHAnsi" w:cs="Times New Roman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Analyze the four written primary source contained in this package, and discuss them in groups of three.</w:t>
      </w:r>
    </w:p>
    <w:p w:rsidR="00573A11" w:rsidRPr="00573A11" w:rsidRDefault="00573A11" w:rsidP="00D14059">
      <w:pPr>
        <w:pStyle w:val="normal0"/>
        <w:contextualSpacing/>
        <w:rPr>
          <w:rFonts w:asciiTheme="majorHAnsi" w:eastAsia="Times New Roman" w:hAnsiTheme="majorHAnsi" w:cs="Times New Roman"/>
          <w:sz w:val="24"/>
          <w:szCs w:val="24"/>
        </w:rPr>
      </w:pPr>
    </w:p>
    <w:p w:rsidR="006903FD" w:rsidRPr="00573A11" w:rsidRDefault="006903FD" w:rsidP="00D14059">
      <w:pPr>
        <w:pStyle w:val="normal0"/>
        <w:spacing w:after="0" w:line="240" w:lineRule="auto"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 xml:space="preserve">Questions to consider: </w:t>
      </w:r>
    </w:p>
    <w:p w:rsidR="006903FD" w:rsidRPr="006903FD" w:rsidRDefault="006903FD" w:rsidP="006903FD">
      <w:pPr>
        <w:pStyle w:val="normal0"/>
        <w:spacing w:after="0" w:line="240" w:lineRule="auto"/>
        <w:ind w:left="360"/>
        <w:rPr>
          <w:rFonts w:asciiTheme="majorHAnsi" w:hAnsiTheme="majorHAnsi"/>
        </w:rPr>
      </w:pPr>
    </w:p>
    <w:p w:rsidR="006903FD" w:rsidRPr="00573A11" w:rsidRDefault="006903FD" w:rsidP="00573A11">
      <w:pPr>
        <w:pStyle w:val="normal0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may be considered fact, opinion or inference in these written sources?</w:t>
      </w:r>
    </w:p>
    <w:p w:rsidR="006903FD" w:rsidRPr="00573A11" w:rsidRDefault="006903FD" w:rsidP="00573A11">
      <w:pPr>
        <w:pStyle w:val="normal0"/>
        <w:spacing w:after="0" w:line="240" w:lineRule="exact"/>
        <w:ind w:left="720"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are the sources, purposes, and point of views of the material?</w:t>
      </w:r>
    </w:p>
    <w:p w:rsidR="006903FD" w:rsidRPr="00573A11" w:rsidRDefault="006903FD" w:rsidP="00573A11">
      <w:pPr>
        <w:pStyle w:val="normal0"/>
        <w:spacing w:after="0" w:line="240" w:lineRule="exact"/>
        <w:ind w:left="720"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spacing w:after="0" w:line="240" w:lineRule="exact"/>
        <w:ind w:left="720"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information is contained within these sources, and what is missing, or omitted?</w:t>
      </w:r>
    </w:p>
    <w:p w:rsidR="006903FD" w:rsidRPr="00573A11" w:rsidRDefault="006903FD" w:rsidP="00573A11">
      <w:pPr>
        <w:pStyle w:val="normal0"/>
        <w:spacing w:after="0" w:line="240" w:lineRule="exact"/>
        <w:ind w:left="720"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What do the written accounts make you feel? Describe your personal feelings and judgments about the written, based on what you have learned about “Bloody Sunday”.</w:t>
      </w:r>
    </w:p>
    <w:p w:rsidR="006903FD" w:rsidRPr="00573A11" w:rsidRDefault="006903FD" w:rsidP="00573A11">
      <w:pPr>
        <w:pStyle w:val="normal0"/>
        <w:spacing w:after="0" w:line="240" w:lineRule="exact"/>
        <w:ind w:left="720"/>
        <w:rPr>
          <w:rFonts w:asciiTheme="majorHAnsi" w:hAnsiTheme="majorHAnsi"/>
          <w:sz w:val="24"/>
          <w:szCs w:val="24"/>
        </w:rPr>
      </w:pPr>
    </w:p>
    <w:p w:rsidR="006903FD" w:rsidRPr="00573A11" w:rsidRDefault="006903FD" w:rsidP="00573A11">
      <w:pPr>
        <w:pStyle w:val="normal0"/>
        <w:numPr>
          <w:ilvl w:val="0"/>
          <w:numId w:val="9"/>
        </w:numPr>
        <w:spacing w:after="0" w:line="240" w:lineRule="exact"/>
        <w:contextualSpacing/>
        <w:rPr>
          <w:rFonts w:asciiTheme="majorHAnsi" w:hAnsiTheme="majorHAnsi"/>
          <w:sz w:val="24"/>
          <w:szCs w:val="24"/>
        </w:rPr>
      </w:pPr>
      <w:r w:rsidRPr="00573A11">
        <w:rPr>
          <w:rFonts w:asciiTheme="majorHAnsi" w:eastAsia="Times New Roman" w:hAnsiTheme="majorHAnsi" w:cs="Times New Roman"/>
          <w:sz w:val="24"/>
          <w:szCs w:val="24"/>
        </w:rPr>
        <w:t>Research a more recent example of Sit-Down Strike</w:t>
      </w:r>
      <w:r w:rsidR="00D14059" w:rsidRPr="00573A11">
        <w:rPr>
          <w:rFonts w:asciiTheme="majorHAnsi" w:eastAsia="Times New Roman" w:hAnsiTheme="majorHAnsi" w:cs="Times New Roman"/>
          <w:sz w:val="24"/>
          <w:szCs w:val="24"/>
        </w:rPr>
        <w:t>s</w:t>
      </w:r>
      <w:r w:rsidRPr="00573A11">
        <w:rPr>
          <w:rFonts w:asciiTheme="majorHAnsi" w:eastAsia="Times New Roman" w:hAnsiTheme="majorHAnsi" w:cs="Times New Roman"/>
          <w:sz w:val="24"/>
          <w:szCs w:val="24"/>
        </w:rPr>
        <w:t xml:space="preserve"> &amp; Occupation</w:t>
      </w:r>
      <w:r w:rsidR="00D14059" w:rsidRPr="00573A11">
        <w:rPr>
          <w:rFonts w:asciiTheme="majorHAnsi" w:eastAsia="Times New Roman" w:hAnsiTheme="majorHAnsi" w:cs="Times New Roman"/>
          <w:sz w:val="24"/>
          <w:szCs w:val="24"/>
        </w:rPr>
        <w:t xml:space="preserve">s and compare it to the events of Bloody Sunday </w:t>
      </w:r>
      <w:r w:rsidRPr="00573A11">
        <w:rPr>
          <w:rFonts w:asciiTheme="majorHAnsi" w:eastAsia="Times New Roman" w:hAnsiTheme="majorHAnsi" w:cs="Times New Roman"/>
          <w:sz w:val="24"/>
          <w:szCs w:val="24"/>
        </w:rPr>
        <w:t>1938. To what degree are they similar and different? What role d</w:t>
      </w:r>
      <w:r w:rsidR="00D14059" w:rsidRPr="00573A11">
        <w:rPr>
          <w:rFonts w:asciiTheme="majorHAnsi" w:eastAsia="Times New Roman" w:hAnsiTheme="majorHAnsi" w:cs="Times New Roman"/>
          <w:sz w:val="24"/>
          <w:szCs w:val="24"/>
        </w:rPr>
        <w:t>id</w:t>
      </w:r>
      <w:r w:rsidRPr="00573A11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  <w:r w:rsidR="00D14059" w:rsidRPr="00573A11">
        <w:rPr>
          <w:rFonts w:asciiTheme="majorHAnsi" w:eastAsia="Times New Roman" w:hAnsiTheme="majorHAnsi" w:cs="Times New Roman"/>
          <w:sz w:val="24"/>
          <w:szCs w:val="24"/>
        </w:rPr>
        <w:t>the</w:t>
      </w:r>
      <w:r w:rsidRPr="00573A11">
        <w:rPr>
          <w:rFonts w:asciiTheme="majorHAnsi" w:eastAsia="Times New Roman" w:hAnsiTheme="majorHAnsi" w:cs="Times New Roman"/>
          <w:sz w:val="24"/>
          <w:szCs w:val="24"/>
        </w:rPr>
        <w:t xml:space="preserve"> media play in these differences?</w:t>
      </w:r>
    </w:p>
    <w:p w:rsidR="006903FD" w:rsidRPr="006903FD" w:rsidRDefault="006903FD" w:rsidP="006903FD">
      <w:pPr>
        <w:pStyle w:val="normal0"/>
        <w:rPr>
          <w:rFonts w:asciiTheme="majorHAnsi" w:hAnsiTheme="majorHAnsi"/>
        </w:rPr>
      </w:pPr>
    </w:p>
    <w:p w:rsidR="006903FD" w:rsidRPr="006903FD" w:rsidRDefault="006903FD" w:rsidP="006903FD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903FD" w:rsidRPr="006903FD" w:rsidRDefault="006903FD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sectPr w:rsidR="006903FD" w:rsidRPr="006903FD" w:rsidSect="003419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0BBF" w:rsidRDefault="00960BBF" w:rsidP="005A3381">
      <w:pPr>
        <w:spacing w:after="0" w:line="240" w:lineRule="auto"/>
      </w:pPr>
      <w:r>
        <w:separator/>
      </w:r>
    </w:p>
  </w:endnote>
  <w:endnote w:type="continuationSeparator" w:id="0">
    <w:p w:rsidR="00960BBF" w:rsidRDefault="00960BBF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C10FB3" w:rsidRPr="00C10FB3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0BBF" w:rsidRDefault="00960BBF" w:rsidP="005A3381">
      <w:pPr>
        <w:spacing w:after="0" w:line="240" w:lineRule="auto"/>
      </w:pPr>
      <w:r>
        <w:separator/>
      </w:r>
    </w:p>
  </w:footnote>
  <w:footnote w:type="continuationSeparator" w:id="0">
    <w:p w:rsidR="00960BBF" w:rsidRDefault="00960BBF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2A15FF62AD44A699864937CF38214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62CB"/>
    <w:multiLevelType w:val="hybridMultilevel"/>
    <w:tmpl w:val="BB94BA0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0D0326"/>
    <w:multiLevelType w:val="multilevel"/>
    <w:tmpl w:val="E848A920"/>
    <w:lvl w:ilvl="0">
      <w:start w:val="1"/>
      <w:numFmt w:val="decimal"/>
      <w:lvlText w:val="%1.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3533B4"/>
    <w:multiLevelType w:val="hybridMultilevel"/>
    <w:tmpl w:val="78248D56"/>
    <w:lvl w:ilvl="0" w:tplc="A51A50B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1354C3"/>
    <w:multiLevelType w:val="multilevel"/>
    <w:tmpl w:val="1AAA59FA"/>
    <w:lvl w:ilvl="0">
      <w:start w:val="1"/>
      <w:numFmt w:val="decimal"/>
      <w:lvlText w:val="%1."/>
      <w:lvlJc w:val="left"/>
      <w:pPr>
        <w:ind w:left="1080" w:firstLine="72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800" w:firstLine="1440"/>
      </w:pPr>
    </w:lvl>
    <w:lvl w:ilvl="2">
      <w:start w:val="1"/>
      <w:numFmt w:val="lowerRoman"/>
      <w:lvlText w:val="%3."/>
      <w:lvlJc w:val="right"/>
      <w:pPr>
        <w:ind w:left="2520" w:firstLine="2340"/>
      </w:pPr>
    </w:lvl>
    <w:lvl w:ilvl="3">
      <w:start w:val="1"/>
      <w:numFmt w:val="decimal"/>
      <w:lvlText w:val="%4."/>
      <w:lvlJc w:val="left"/>
      <w:pPr>
        <w:ind w:left="3240" w:firstLine="2880"/>
      </w:pPr>
    </w:lvl>
    <w:lvl w:ilvl="4">
      <w:start w:val="1"/>
      <w:numFmt w:val="lowerLetter"/>
      <w:lvlText w:val="%5."/>
      <w:lvlJc w:val="left"/>
      <w:pPr>
        <w:ind w:left="3960" w:firstLine="3600"/>
      </w:pPr>
    </w:lvl>
    <w:lvl w:ilvl="5">
      <w:start w:val="1"/>
      <w:numFmt w:val="lowerRoman"/>
      <w:lvlText w:val="%6."/>
      <w:lvlJc w:val="right"/>
      <w:pPr>
        <w:ind w:left="4680" w:firstLine="4500"/>
      </w:pPr>
    </w:lvl>
    <w:lvl w:ilvl="6">
      <w:start w:val="1"/>
      <w:numFmt w:val="decimal"/>
      <w:lvlText w:val="%7."/>
      <w:lvlJc w:val="left"/>
      <w:pPr>
        <w:ind w:left="5400" w:firstLine="5040"/>
      </w:pPr>
    </w:lvl>
    <w:lvl w:ilvl="7">
      <w:start w:val="1"/>
      <w:numFmt w:val="lowerLetter"/>
      <w:lvlText w:val="%8."/>
      <w:lvlJc w:val="left"/>
      <w:pPr>
        <w:ind w:left="6120" w:firstLine="5760"/>
      </w:pPr>
    </w:lvl>
    <w:lvl w:ilvl="8">
      <w:start w:val="1"/>
      <w:numFmt w:val="lowerRoman"/>
      <w:lvlText w:val="%9."/>
      <w:lvlJc w:val="right"/>
      <w:pPr>
        <w:ind w:left="6840" w:firstLine="6660"/>
      </w:pPr>
    </w:lvl>
  </w:abstractNum>
  <w:abstractNum w:abstractNumId="6">
    <w:nsid w:val="69EA16CF"/>
    <w:multiLevelType w:val="hybridMultilevel"/>
    <w:tmpl w:val="8FB20540"/>
    <w:lvl w:ilvl="0" w:tplc="A51A50B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7225E7"/>
    <w:multiLevelType w:val="hybridMultilevel"/>
    <w:tmpl w:val="7E3C4618"/>
    <w:lvl w:ilvl="0" w:tplc="A51A50B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D2469"/>
    <w:multiLevelType w:val="multilevel"/>
    <w:tmpl w:val="29D2B1D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524"/>
    <w:rsid w:val="0006543A"/>
    <w:rsid w:val="00123122"/>
    <w:rsid w:val="0020547D"/>
    <w:rsid w:val="00247254"/>
    <w:rsid w:val="002A4FB9"/>
    <w:rsid w:val="0034199A"/>
    <w:rsid w:val="00573A11"/>
    <w:rsid w:val="005A3381"/>
    <w:rsid w:val="005B15A2"/>
    <w:rsid w:val="005E3009"/>
    <w:rsid w:val="006903FD"/>
    <w:rsid w:val="006F52DA"/>
    <w:rsid w:val="007E7322"/>
    <w:rsid w:val="0086484F"/>
    <w:rsid w:val="008B6524"/>
    <w:rsid w:val="00925070"/>
    <w:rsid w:val="00960BBF"/>
    <w:rsid w:val="009E564C"/>
    <w:rsid w:val="00A069E9"/>
    <w:rsid w:val="00B76EBF"/>
    <w:rsid w:val="00BB4AB1"/>
    <w:rsid w:val="00C10FB3"/>
    <w:rsid w:val="00CF69F0"/>
    <w:rsid w:val="00D14059"/>
    <w:rsid w:val="00DB5E1D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ListParagraph">
    <w:name w:val="List Paragraph"/>
    <w:basedOn w:val="Normal"/>
    <w:uiPriority w:val="34"/>
    <w:qFormat/>
    <w:rsid w:val="00D14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A15FF62AD44A699864937CF3821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FA570-B7E6-499D-B214-D5FDB98AC0E7}"/>
      </w:docPartPr>
      <w:docPartBody>
        <w:p w:rsidR="005F4DF5" w:rsidRDefault="00894D2B">
          <w:pPr>
            <w:pStyle w:val="A2A15FF62AD44A699864937CF382144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94D2B"/>
    <w:rsid w:val="005F4DF5"/>
    <w:rsid w:val="0089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4D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A15FF62AD44A699864937CF3821448">
    <w:name w:val="A2A15FF62AD44A699864937CF3821448"/>
    <w:rsid w:val="005F4DF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material.dotx</Template>
  <TotalTime>33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4</cp:revision>
  <cp:lastPrinted>2014-08-09T22:32:00Z</cp:lastPrinted>
  <dcterms:created xsi:type="dcterms:W3CDTF">2015-08-30T01:04:00Z</dcterms:created>
  <dcterms:modified xsi:type="dcterms:W3CDTF">2015-08-30T22:19:00Z</dcterms:modified>
</cp:coreProperties>
</file>