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2E85A8D" w14:textId="5DD19A37" w:rsidR="00190E16" w:rsidRPr="00F86A15" w:rsidRDefault="00F86A15" w:rsidP="00F86A15">
      <w:pPr>
        <w:spacing w:after="0" w:line="240" w:lineRule="auto"/>
        <w:rPr>
          <w:rFonts w:asciiTheme="majorHAnsi" w:eastAsia="MS Mincho" w:hAnsiTheme="majorHAnsi"/>
          <w:b/>
          <w:bCs/>
          <w:iCs/>
          <w:sz w:val="28"/>
          <w:szCs w:val="28"/>
          <w:lang w:bidi="en-US"/>
        </w:rPr>
      </w:pPr>
      <w:r w:rsidRPr="00F86A15">
        <w:rPr>
          <w:rFonts w:asciiTheme="majorHAnsi" w:eastAsia="MS Mincho" w:hAnsiTheme="majorHAnsi"/>
          <w:b/>
          <w:bCs/>
          <w:iCs/>
          <w:sz w:val="28"/>
          <w:szCs w:val="28"/>
          <w:lang w:bidi="en-US"/>
        </w:rPr>
        <w:t xml:space="preserve">Annexe </w:t>
      </w:r>
      <w:r w:rsidR="00522459" w:rsidRPr="00F86A15">
        <w:rPr>
          <w:rFonts w:asciiTheme="majorHAnsi" w:eastAsia="MS Mincho" w:hAnsiTheme="majorHAnsi"/>
          <w:b/>
          <w:bCs/>
          <w:iCs/>
          <w:sz w:val="28"/>
          <w:szCs w:val="28"/>
          <w:lang w:bidi="en-US"/>
        </w:rPr>
        <w:t>A:</w:t>
      </w:r>
      <w:r w:rsidRPr="00F86A15">
        <w:rPr>
          <w:rFonts w:asciiTheme="majorHAnsi" w:eastAsia="MS Mincho" w:hAnsiTheme="majorHAnsi"/>
          <w:b/>
          <w:bCs/>
          <w:iCs/>
          <w:sz w:val="28"/>
          <w:szCs w:val="28"/>
          <w:lang w:bidi="en-US"/>
        </w:rPr>
        <w:t xml:space="preserve"> Les Premières Nations</w:t>
      </w:r>
    </w:p>
    <w:p w14:paraId="66C39049" w14:textId="77777777" w:rsidR="00F86A15" w:rsidRPr="00F86A15" w:rsidRDefault="00F86A15" w:rsidP="00F86A15">
      <w:pPr>
        <w:spacing w:after="0" w:line="240" w:lineRule="auto"/>
        <w:rPr>
          <w:rFonts w:asciiTheme="majorHAnsi" w:eastAsia="MS Mincho" w:hAnsiTheme="majorHAnsi"/>
          <w:iCs/>
          <w:sz w:val="28"/>
          <w:szCs w:val="28"/>
          <w:lang w:bidi="en-US"/>
        </w:rPr>
      </w:pPr>
    </w:p>
    <w:p w14:paraId="09482A2F" w14:textId="15B4D2F5" w:rsidR="00F86A15" w:rsidRDefault="00F86A15" w:rsidP="00F86A15">
      <w:pPr>
        <w:pStyle w:val="Body"/>
        <w:rPr>
          <w:rFonts w:asciiTheme="majorHAnsi" w:hAnsiTheme="majorHAnsi"/>
          <w:sz w:val="28"/>
          <w:szCs w:val="28"/>
          <w:lang w:val="fr-CA"/>
        </w:rPr>
      </w:pPr>
      <w:r w:rsidRPr="00F86A15">
        <w:rPr>
          <w:rFonts w:asciiTheme="majorHAnsi" w:hAnsiTheme="majorHAnsi"/>
          <w:b/>
          <w:bCs/>
          <w:sz w:val="28"/>
          <w:szCs w:val="28"/>
          <w:lang w:val="fr-CA"/>
        </w:rPr>
        <w:t xml:space="preserve">L’élève des Premières Nations lit le rouleau 1 : </w:t>
      </w:r>
      <w:r w:rsidRPr="00F86A15">
        <w:rPr>
          <w:rFonts w:asciiTheme="majorHAnsi" w:hAnsiTheme="majorHAnsi"/>
          <w:sz w:val="28"/>
          <w:szCs w:val="28"/>
          <w:lang w:val="fr-CA"/>
        </w:rPr>
        <w:t>La terre est importante pour nous. Tous nos besoins – nourriture, vêtements, abris, culture, notre spiritualité – sont fournis par la terre, laquelle est représentée ici par la couverture. En retour, nous prenons très au sérieux notre responsabilité de prendre soin de cette terre.</w:t>
      </w:r>
    </w:p>
    <w:p w14:paraId="550DB11B" w14:textId="77777777" w:rsidR="00016A01" w:rsidRPr="00F86A15" w:rsidRDefault="00016A01" w:rsidP="00F86A15">
      <w:pPr>
        <w:pStyle w:val="Body"/>
        <w:rPr>
          <w:rFonts w:asciiTheme="majorHAnsi" w:hAnsiTheme="majorHAnsi"/>
          <w:b/>
          <w:bCs/>
          <w:sz w:val="28"/>
          <w:szCs w:val="28"/>
          <w:lang w:val="fr-CA"/>
        </w:rPr>
      </w:pPr>
    </w:p>
    <w:p w14:paraId="27917773" w14:textId="09504A2E" w:rsidR="00F86A15" w:rsidRDefault="00F86A15" w:rsidP="00F86A15">
      <w:pPr>
        <w:pStyle w:val="Body"/>
        <w:rPr>
          <w:rFonts w:asciiTheme="majorHAnsi" w:hAnsiTheme="majorHAnsi"/>
          <w:sz w:val="28"/>
          <w:szCs w:val="28"/>
          <w:lang w:val="fr-CA"/>
        </w:rPr>
      </w:pPr>
      <w:r w:rsidRPr="00F86A15">
        <w:rPr>
          <w:rFonts w:asciiTheme="majorHAnsi" w:hAnsiTheme="majorHAnsi"/>
          <w:b/>
          <w:bCs/>
          <w:sz w:val="28"/>
          <w:szCs w:val="28"/>
          <w:lang w:val="fr-CA"/>
        </w:rPr>
        <w:t xml:space="preserve">L’élève des Premières Nations lit le rouleau 2 : </w:t>
      </w:r>
      <w:r w:rsidRPr="00F86A15">
        <w:rPr>
          <w:rFonts w:asciiTheme="majorHAnsi" w:hAnsiTheme="majorHAnsi"/>
          <w:sz w:val="28"/>
          <w:szCs w:val="28"/>
          <w:lang w:val="fr-CA"/>
        </w:rPr>
        <w:t>Au début, il y avait beaucoup de collaboration et de soutien entre nous, les Premières Nations, et les pionniers. Les pionniers et leurs chefs reconnaissaient notre gouvernement, nos lois et nos territoires. Ils nous considéraient aussi comme des nations indépendantes. Ils ont signé des ententes et des traités avec nous. Ces traités expliquaient comment nous allions partager la terre et l’eau, les animaux et les plantes.</w:t>
      </w:r>
    </w:p>
    <w:p w14:paraId="683A735E" w14:textId="77777777" w:rsidR="00016A01" w:rsidRPr="00F86A15" w:rsidRDefault="00016A01" w:rsidP="00F86A15">
      <w:pPr>
        <w:pStyle w:val="Body"/>
        <w:rPr>
          <w:rFonts w:asciiTheme="majorHAnsi" w:hAnsiTheme="majorHAnsi"/>
          <w:sz w:val="28"/>
          <w:szCs w:val="28"/>
          <w:lang w:val="fr-CA"/>
        </w:rPr>
      </w:pPr>
    </w:p>
    <w:p w14:paraId="545A33BE" w14:textId="2568C0E1" w:rsidR="00F86A15" w:rsidRDefault="00F86A15" w:rsidP="00F86A15">
      <w:pPr>
        <w:pStyle w:val="Body"/>
        <w:rPr>
          <w:rFonts w:asciiTheme="majorHAnsi" w:hAnsiTheme="majorHAnsi"/>
          <w:sz w:val="28"/>
          <w:szCs w:val="28"/>
          <w:lang w:val="fr-CA"/>
        </w:rPr>
      </w:pPr>
      <w:r w:rsidRPr="00F86A15">
        <w:rPr>
          <w:rFonts w:asciiTheme="majorHAnsi" w:hAnsiTheme="majorHAnsi"/>
          <w:b/>
          <w:bCs/>
          <w:sz w:val="28"/>
          <w:szCs w:val="28"/>
          <w:lang w:val="fr-CA"/>
        </w:rPr>
        <w:t xml:space="preserve">L’élève des Premières Nations lit le rouleau 3 : </w:t>
      </w:r>
      <w:r w:rsidRPr="00F86A15">
        <w:rPr>
          <w:rFonts w:asciiTheme="majorHAnsi" w:hAnsiTheme="majorHAnsi"/>
          <w:sz w:val="28"/>
          <w:szCs w:val="28"/>
          <w:lang w:val="fr-CA"/>
        </w:rPr>
        <w:t>Les traités expliquaient comment la terre et les eaux seraient partagées et essayaient d’assurer la paix entre nous, les Premières Nations, et les nouveaux arrivants. Le partage était très important pour nous. Les chasseurs partageaient leur nourriture avec tout le monde. Toutes les familles s’aidaient pour élever les enfants. Dans les traités, nous essayions de faire comprendre aux Européens ce que nous voulions dire par partage.</w:t>
      </w:r>
    </w:p>
    <w:p w14:paraId="3EBC4883" w14:textId="77777777" w:rsidR="00016A01" w:rsidRPr="00F86A15" w:rsidRDefault="00016A01" w:rsidP="00F86A15">
      <w:pPr>
        <w:pStyle w:val="Body"/>
        <w:rPr>
          <w:rFonts w:asciiTheme="majorHAnsi" w:hAnsiTheme="majorHAnsi"/>
          <w:b/>
          <w:bCs/>
          <w:sz w:val="28"/>
          <w:szCs w:val="28"/>
          <w:lang w:val="fr-CA"/>
        </w:rPr>
      </w:pPr>
    </w:p>
    <w:p w14:paraId="237FE541" w14:textId="58369C16" w:rsidR="00F86A15" w:rsidRDefault="00F86A15" w:rsidP="00F86A15">
      <w:pPr>
        <w:pStyle w:val="Body"/>
        <w:rPr>
          <w:rFonts w:asciiTheme="majorHAnsi" w:hAnsiTheme="majorHAnsi"/>
          <w:sz w:val="28"/>
          <w:szCs w:val="28"/>
          <w:lang w:val="fr-CA"/>
        </w:rPr>
      </w:pPr>
      <w:r w:rsidRPr="00F86A15">
        <w:rPr>
          <w:rFonts w:asciiTheme="majorHAnsi" w:hAnsiTheme="majorHAnsi"/>
          <w:b/>
          <w:bCs/>
          <w:sz w:val="28"/>
          <w:szCs w:val="28"/>
          <w:lang w:val="fr-CA"/>
        </w:rPr>
        <w:t xml:space="preserve">L’élève des Premières Nations lit le rouleau 4 : </w:t>
      </w:r>
      <w:r w:rsidRPr="00F86A15">
        <w:rPr>
          <w:rFonts w:asciiTheme="majorHAnsi" w:hAnsiTheme="majorHAnsi"/>
          <w:sz w:val="28"/>
          <w:szCs w:val="28"/>
          <w:lang w:val="fr-CA"/>
        </w:rPr>
        <w:t>Nous avons travaillé aux postes de traite de la Compagnie de la Baie d’Hudson autour de la province comme employés et comme trappeurs, apportant les fourrures pour être vendues.</w:t>
      </w:r>
    </w:p>
    <w:p w14:paraId="420ED14F" w14:textId="77777777" w:rsidR="00016A01" w:rsidRPr="00F86A15" w:rsidRDefault="00016A01" w:rsidP="00F86A15">
      <w:pPr>
        <w:pStyle w:val="Body"/>
        <w:rPr>
          <w:rFonts w:asciiTheme="majorHAnsi" w:hAnsiTheme="majorHAnsi"/>
          <w:sz w:val="28"/>
          <w:szCs w:val="28"/>
          <w:lang w:val="fr-CA"/>
        </w:rPr>
      </w:pPr>
    </w:p>
    <w:p w14:paraId="17AA81FC" w14:textId="575FA8E0" w:rsidR="00F86A15" w:rsidRDefault="00F86A15" w:rsidP="00F86A15">
      <w:pPr>
        <w:pStyle w:val="Body"/>
        <w:rPr>
          <w:rFonts w:asciiTheme="majorHAnsi" w:hAnsiTheme="majorHAnsi"/>
          <w:sz w:val="28"/>
          <w:szCs w:val="28"/>
          <w:lang w:val="fr-CA"/>
        </w:rPr>
      </w:pPr>
      <w:r w:rsidRPr="00F86A15">
        <w:rPr>
          <w:rFonts w:asciiTheme="majorHAnsi" w:hAnsiTheme="majorHAnsi"/>
          <w:b/>
          <w:sz w:val="28"/>
          <w:szCs w:val="28"/>
          <w:lang w:val="fr-CA"/>
        </w:rPr>
        <w:lastRenderedPageBreak/>
        <w:t>L’élève des Premières Nations lit le rouleau 5</w:t>
      </w:r>
      <w:r w:rsidRPr="00F86A15">
        <w:rPr>
          <w:rFonts w:asciiTheme="majorHAnsi" w:hAnsiTheme="majorHAnsi"/>
          <w:sz w:val="28"/>
          <w:szCs w:val="28"/>
          <w:lang w:val="fr-CA"/>
        </w:rPr>
        <w:t> : Les pionniers nous ont engagés pour défricher la terre pour l’agriculture. Nous étions des éleveurs, des tondeurs de moutons et des laboureurs. Nos familles travaillaient ensemble dans les fermes de la vallée du Fraser, cueillant des fruits et du houblon.</w:t>
      </w:r>
    </w:p>
    <w:p w14:paraId="0BDE8B58" w14:textId="77777777" w:rsidR="00016A01" w:rsidRPr="00F86A15" w:rsidRDefault="00016A01" w:rsidP="00F86A15">
      <w:pPr>
        <w:pStyle w:val="Body"/>
        <w:rPr>
          <w:rFonts w:asciiTheme="majorHAnsi" w:hAnsiTheme="majorHAnsi"/>
          <w:sz w:val="28"/>
          <w:szCs w:val="28"/>
          <w:lang w:val="fr-CA"/>
        </w:rPr>
      </w:pPr>
    </w:p>
    <w:p w14:paraId="5608B066" w14:textId="77777777" w:rsidR="00F86A15" w:rsidRPr="00F86A15" w:rsidRDefault="00F86A15" w:rsidP="00F86A15">
      <w:pPr>
        <w:pStyle w:val="Body"/>
        <w:rPr>
          <w:rFonts w:asciiTheme="majorHAnsi" w:hAnsiTheme="majorHAnsi"/>
          <w:sz w:val="28"/>
          <w:szCs w:val="28"/>
          <w:lang w:val="fr-CA"/>
        </w:rPr>
      </w:pPr>
      <w:r w:rsidRPr="00F86A15">
        <w:rPr>
          <w:rFonts w:asciiTheme="majorHAnsi" w:hAnsiTheme="majorHAnsi"/>
          <w:b/>
          <w:sz w:val="28"/>
          <w:szCs w:val="28"/>
          <w:lang w:val="fr-CA"/>
        </w:rPr>
        <w:t>L’élève des Premières Nation lit le rouleau 6</w:t>
      </w:r>
      <w:r w:rsidRPr="00F86A15">
        <w:rPr>
          <w:rFonts w:asciiTheme="majorHAnsi" w:hAnsiTheme="majorHAnsi"/>
          <w:sz w:val="28"/>
          <w:szCs w:val="28"/>
          <w:lang w:val="fr-CA"/>
        </w:rPr>
        <w:t xml:space="preserve"> : Plusieurs hommes autochtones travaillaient dans les scieries et les camps de bûcherons. Charley </w:t>
      </w:r>
      <w:proofErr w:type="spellStart"/>
      <w:r w:rsidRPr="00F86A15">
        <w:rPr>
          <w:rFonts w:asciiTheme="majorHAnsi" w:hAnsiTheme="majorHAnsi"/>
          <w:sz w:val="28"/>
          <w:szCs w:val="28"/>
          <w:lang w:val="fr-CA"/>
        </w:rPr>
        <w:t>Nowell</w:t>
      </w:r>
      <w:proofErr w:type="spellEnd"/>
      <w:r w:rsidRPr="00F86A15">
        <w:rPr>
          <w:rFonts w:asciiTheme="majorHAnsi" w:hAnsiTheme="majorHAnsi"/>
          <w:sz w:val="28"/>
          <w:szCs w:val="28"/>
          <w:lang w:val="fr-CA"/>
        </w:rPr>
        <w:t xml:space="preserve">, de la nation </w:t>
      </w:r>
      <w:proofErr w:type="spellStart"/>
      <w:r w:rsidRPr="00F86A15">
        <w:rPr>
          <w:rFonts w:asciiTheme="majorHAnsi" w:hAnsiTheme="majorHAnsi"/>
          <w:sz w:val="28"/>
          <w:szCs w:val="28"/>
          <w:lang w:val="fr-CA"/>
        </w:rPr>
        <w:t>Kwakwaka’wakw</w:t>
      </w:r>
      <w:proofErr w:type="spellEnd"/>
      <w:r w:rsidRPr="00F86A15">
        <w:rPr>
          <w:rFonts w:asciiTheme="majorHAnsi" w:hAnsiTheme="majorHAnsi"/>
          <w:sz w:val="28"/>
          <w:szCs w:val="28"/>
          <w:lang w:val="fr-CA"/>
        </w:rPr>
        <w:t>, travaillait à North Vancouver en 1895. Il se rappelle :</w:t>
      </w:r>
    </w:p>
    <w:p w14:paraId="6849CBF5" w14:textId="73946D02" w:rsidR="00F86A15" w:rsidRDefault="00F86A15" w:rsidP="009F6B26">
      <w:pPr>
        <w:pStyle w:val="Body"/>
        <w:rPr>
          <w:rFonts w:asciiTheme="majorHAnsi" w:hAnsiTheme="majorHAnsi"/>
          <w:sz w:val="28"/>
          <w:szCs w:val="28"/>
          <w:lang w:val="fr-CA"/>
        </w:rPr>
      </w:pPr>
      <w:r w:rsidRPr="00F86A15">
        <w:rPr>
          <w:rFonts w:asciiTheme="majorHAnsi" w:hAnsiTheme="majorHAnsi"/>
          <w:sz w:val="28"/>
          <w:szCs w:val="28"/>
          <w:lang w:val="fr-CA"/>
        </w:rPr>
        <w:t>« … j’ai demandé au directeur s’il pouvait m’offrir un travail. Il m’a dit que je pouvais être pompier à la scierie. J’ai dit ‘Je n’ai jamais fait ça, mais je vais essayer et faire de mon mieux.’ Il dit qu’il y avait un autre Indien qui travaillait là depuis deux ans et qu’il allait me dire quoi faire. »</w:t>
      </w:r>
    </w:p>
    <w:p w14:paraId="2026CEDA" w14:textId="77777777" w:rsidR="00016A01" w:rsidRPr="00F86A15" w:rsidRDefault="00016A01" w:rsidP="009F6B26">
      <w:pPr>
        <w:pStyle w:val="Body"/>
        <w:rPr>
          <w:rFonts w:asciiTheme="majorHAnsi" w:hAnsiTheme="majorHAnsi"/>
          <w:sz w:val="28"/>
          <w:szCs w:val="28"/>
          <w:lang w:val="fr-CA"/>
        </w:rPr>
      </w:pPr>
    </w:p>
    <w:p w14:paraId="00B3FE67" w14:textId="0BDA550B" w:rsidR="00F86A15" w:rsidRDefault="00F86A15" w:rsidP="00F86A15">
      <w:pPr>
        <w:pStyle w:val="Body"/>
        <w:shd w:val="clear" w:color="auto" w:fill="FFFFFF"/>
        <w:rPr>
          <w:rFonts w:asciiTheme="majorHAnsi" w:hAnsiTheme="majorHAnsi"/>
          <w:sz w:val="28"/>
          <w:szCs w:val="28"/>
          <w:lang w:val="fr-CA"/>
        </w:rPr>
      </w:pPr>
      <w:r w:rsidRPr="00F86A15">
        <w:rPr>
          <w:rFonts w:asciiTheme="majorHAnsi" w:hAnsiTheme="majorHAnsi"/>
          <w:b/>
          <w:sz w:val="28"/>
          <w:szCs w:val="28"/>
          <w:lang w:val="fr-CA"/>
        </w:rPr>
        <w:t>L’élève des Premières Nations lit le rouleau 7</w:t>
      </w:r>
      <w:r w:rsidRPr="00F86A15">
        <w:rPr>
          <w:rFonts w:asciiTheme="majorHAnsi" w:hAnsiTheme="majorHAnsi"/>
          <w:sz w:val="28"/>
          <w:szCs w:val="28"/>
          <w:lang w:val="fr-CA"/>
        </w:rPr>
        <w:t> : Nous avons construit les rues de la ville et avons aidé à aménager le chemin de fer aux côtés des Chinois et des autres travailleurs. Nous avons aussi fait le difficile travail de fabriquer de la brique à Victoria.</w:t>
      </w:r>
    </w:p>
    <w:p w14:paraId="51FD4449" w14:textId="77777777" w:rsidR="00016A01" w:rsidRPr="00F86A15" w:rsidRDefault="00016A01" w:rsidP="00F86A15">
      <w:pPr>
        <w:pStyle w:val="Body"/>
        <w:shd w:val="clear" w:color="auto" w:fill="FFFFFF"/>
        <w:rPr>
          <w:rFonts w:asciiTheme="majorHAnsi" w:hAnsiTheme="majorHAnsi"/>
          <w:sz w:val="28"/>
          <w:szCs w:val="28"/>
          <w:lang w:val="fr-CA"/>
        </w:rPr>
      </w:pPr>
    </w:p>
    <w:p w14:paraId="6E82EF17" w14:textId="7C3194AF" w:rsidR="00F86A15" w:rsidRDefault="00F86A15" w:rsidP="00F86A15">
      <w:pPr>
        <w:pStyle w:val="Body"/>
        <w:shd w:val="clear" w:color="auto" w:fill="FFFFFF"/>
        <w:rPr>
          <w:rFonts w:asciiTheme="majorHAnsi" w:hAnsiTheme="majorHAnsi"/>
          <w:sz w:val="28"/>
          <w:szCs w:val="28"/>
          <w:lang w:val="fr-CA"/>
        </w:rPr>
      </w:pPr>
      <w:r w:rsidRPr="00F86A15">
        <w:rPr>
          <w:rFonts w:asciiTheme="majorHAnsi" w:hAnsiTheme="majorHAnsi"/>
          <w:b/>
          <w:sz w:val="28"/>
          <w:szCs w:val="28"/>
          <w:lang w:val="fr-CA"/>
        </w:rPr>
        <w:t>L’élève des Premières Nations lit le rouleau 8</w:t>
      </w:r>
      <w:r w:rsidRPr="00F86A15">
        <w:rPr>
          <w:rFonts w:asciiTheme="majorHAnsi" w:hAnsiTheme="majorHAnsi"/>
          <w:sz w:val="28"/>
          <w:szCs w:val="28"/>
          <w:lang w:val="fr-CA"/>
        </w:rPr>
        <w:t> : Nous formions l’équipage des bateaux à vapeur sur les rivières à une époque où les bateaux étaient essentiels aux personnes qui vivaient à l’intérieur de la province pour rester en contact avec les autres communautés.</w:t>
      </w:r>
    </w:p>
    <w:p w14:paraId="1521FA8F" w14:textId="77777777" w:rsidR="00016A01" w:rsidRPr="00F86A15" w:rsidRDefault="00016A01" w:rsidP="00F86A15">
      <w:pPr>
        <w:pStyle w:val="Body"/>
        <w:shd w:val="clear" w:color="auto" w:fill="FFFFFF"/>
        <w:rPr>
          <w:rFonts w:asciiTheme="majorHAnsi" w:hAnsiTheme="majorHAnsi"/>
          <w:sz w:val="28"/>
          <w:szCs w:val="28"/>
          <w:lang w:val="fr-CA"/>
        </w:rPr>
      </w:pPr>
    </w:p>
    <w:p w14:paraId="3A85EFD2" w14:textId="77777777" w:rsidR="00016A01" w:rsidRDefault="00016A01" w:rsidP="00F86A15">
      <w:pPr>
        <w:pStyle w:val="Body"/>
        <w:shd w:val="clear" w:color="auto" w:fill="FFFFFF"/>
        <w:rPr>
          <w:rFonts w:asciiTheme="majorHAnsi" w:hAnsiTheme="majorHAnsi"/>
          <w:b/>
          <w:sz w:val="28"/>
          <w:szCs w:val="28"/>
          <w:lang w:val="fr-CA"/>
        </w:rPr>
      </w:pPr>
    </w:p>
    <w:p w14:paraId="358B624C" w14:textId="77777777" w:rsidR="00016A01" w:rsidRDefault="00016A01" w:rsidP="00F86A15">
      <w:pPr>
        <w:pStyle w:val="Body"/>
        <w:shd w:val="clear" w:color="auto" w:fill="FFFFFF"/>
        <w:rPr>
          <w:rFonts w:asciiTheme="majorHAnsi" w:hAnsiTheme="majorHAnsi"/>
          <w:b/>
          <w:sz w:val="28"/>
          <w:szCs w:val="28"/>
          <w:lang w:val="fr-CA"/>
        </w:rPr>
      </w:pPr>
    </w:p>
    <w:p w14:paraId="215DDFC4" w14:textId="3F46CD42" w:rsidR="00F86A15" w:rsidRDefault="00F86A15" w:rsidP="00F86A15">
      <w:pPr>
        <w:pStyle w:val="Body"/>
        <w:shd w:val="clear" w:color="auto" w:fill="FFFFFF"/>
        <w:rPr>
          <w:rFonts w:asciiTheme="majorHAnsi" w:hAnsiTheme="majorHAnsi"/>
          <w:sz w:val="28"/>
          <w:szCs w:val="28"/>
          <w:lang w:val="fr-CA"/>
        </w:rPr>
      </w:pPr>
      <w:r w:rsidRPr="00F86A15">
        <w:rPr>
          <w:rFonts w:asciiTheme="majorHAnsi" w:hAnsiTheme="majorHAnsi"/>
          <w:b/>
          <w:sz w:val="28"/>
          <w:szCs w:val="28"/>
          <w:lang w:val="fr-CA"/>
        </w:rPr>
        <w:lastRenderedPageBreak/>
        <w:t>L’élève des Premières Nations lit le rouleau 9</w:t>
      </w:r>
      <w:r w:rsidRPr="00F86A15">
        <w:rPr>
          <w:rFonts w:asciiTheme="majorHAnsi" w:hAnsiTheme="majorHAnsi"/>
          <w:sz w:val="28"/>
          <w:szCs w:val="28"/>
          <w:lang w:val="fr-CA"/>
        </w:rPr>
        <w:t> : Nous dominions le travail de débardeur, en chargeant le bois et les autres marchandises sur les bateaux. En 1906, nous avons formé notre propre syndicat à North Vancouver et avons pris le nom « Arcs et Flèches » (</w:t>
      </w:r>
      <w:proofErr w:type="spellStart"/>
      <w:r w:rsidRPr="00F86A15">
        <w:rPr>
          <w:rFonts w:asciiTheme="majorHAnsi" w:hAnsiTheme="majorHAnsi"/>
          <w:i/>
          <w:sz w:val="28"/>
          <w:szCs w:val="28"/>
          <w:lang w:val="fr-CA"/>
        </w:rPr>
        <w:t>Bows</w:t>
      </w:r>
      <w:proofErr w:type="spellEnd"/>
      <w:r w:rsidRPr="00F86A15">
        <w:rPr>
          <w:rFonts w:asciiTheme="majorHAnsi" w:hAnsiTheme="majorHAnsi"/>
          <w:i/>
          <w:sz w:val="28"/>
          <w:szCs w:val="28"/>
          <w:lang w:val="fr-CA"/>
        </w:rPr>
        <w:t xml:space="preserve"> and </w:t>
      </w:r>
      <w:proofErr w:type="spellStart"/>
      <w:r w:rsidRPr="00F86A15">
        <w:rPr>
          <w:rFonts w:asciiTheme="majorHAnsi" w:hAnsiTheme="majorHAnsi"/>
          <w:i/>
          <w:sz w:val="28"/>
          <w:szCs w:val="28"/>
          <w:lang w:val="fr-CA"/>
        </w:rPr>
        <w:t>Arrows</w:t>
      </w:r>
      <w:proofErr w:type="spellEnd"/>
      <w:r w:rsidRPr="00F86A15">
        <w:rPr>
          <w:rFonts w:asciiTheme="majorHAnsi" w:hAnsiTheme="majorHAnsi"/>
          <w:sz w:val="28"/>
          <w:szCs w:val="28"/>
          <w:lang w:val="fr-CA"/>
        </w:rPr>
        <w:t>). Nous avons combattu les préjugés raciaux sur les bords de l’eau et avons affirmé nos droits, aux côtés des syndiqués chinois, anglais, hawaïens et chiliens.</w:t>
      </w:r>
    </w:p>
    <w:p w14:paraId="1A3D3A0A" w14:textId="77777777" w:rsidR="00016A01" w:rsidRPr="00F86A15" w:rsidRDefault="00016A01" w:rsidP="00F86A15">
      <w:pPr>
        <w:pStyle w:val="Body"/>
        <w:shd w:val="clear" w:color="auto" w:fill="FFFFFF"/>
        <w:rPr>
          <w:rFonts w:asciiTheme="majorHAnsi" w:hAnsiTheme="majorHAnsi"/>
          <w:sz w:val="28"/>
          <w:szCs w:val="28"/>
          <w:lang w:val="fr-CA"/>
        </w:rPr>
      </w:pPr>
    </w:p>
    <w:p w14:paraId="295E2724" w14:textId="39E85C0A" w:rsidR="00F86A15" w:rsidRDefault="00F86A15" w:rsidP="00F86A15">
      <w:pPr>
        <w:pStyle w:val="Body"/>
        <w:shd w:val="clear" w:color="auto" w:fill="FFFFFF"/>
        <w:rPr>
          <w:rFonts w:asciiTheme="majorHAnsi" w:hAnsiTheme="majorHAnsi"/>
          <w:sz w:val="28"/>
          <w:szCs w:val="28"/>
          <w:lang w:val="fr-CA"/>
        </w:rPr>
      </w:pPr>
      <w:r w:rsidRPr="00F86A15">
        <w:rPr>
          <w:rFonts w:asciiTheme="majorHAnsi" w:hAnsiTheme="majorHAnsi"/>
          <w:b/>
          <w:sz w:val="28"/>
          <w:szCs w:val="28"/>
          <w:lang w:val="fr-CA"/>
        </w:rPr>
        <w:t>L’élève des Premières Nations lit le rouleau 10</w:t>
      </w:r>
      <w:r w:rsidRPr="00F86A15">
        <w:rPr>
          <w:rFonts w:asciiTheme="majorHAnsi" w:hAnsiTheme="majorHAnsi"/>
          <w:sz w:val="28"/>
          <w:szCs w:val="28"/>
          <w:lang w:val="fr-CA"/>
        </w:rPr>
        <w:t> : Dans les conserveries de saumon de la côte ouest, nos femmes et enfants étaient employés par milliers, transformant le saumon fourni par les Premières Nations et autres pêcheurs.</w:t>
      </w:r>
    </w:p>
    <w:p w14:paraId="221FAD46" w14:textId="77777777" w:rsidR="00016A01" w:rsidRPr="00F86A15" w:rsidRDefault="00016A01" w:rsidP="00F86A15">
      <w:pPr>
        <w:pStyle w:val="Body"/>
        <w:shd w:val="clear" w:color="auto" w:fill="FFFFFF"/>
        <w:rPr>
          <w:rFonts w:asciiTheme="majorHAnsi" w:hAnsiTheme="majorHAnsi"/>
          <w:sz w:val="28"/>
          <w:szCs w:val="28"/>
          <w:lang w:val="fr-CA"/>
        </w:rPr>
      </w:pPr>
    </w:p>
    <w:p w14:paraId="379D6904" w14:textId="34470E67" w:rsidR="00F86A15" w:rsidRDefault="00F86A15" w:rsidP="00F86A15">
      <w:pPr>
        <w:pStyle w:val="Body"/>
        <w:shd w:val="clear" w:color="auto" w:fill="FFFFFF"/>
        <w:rPr>
          <w:rFonts w:asciiTheme="majorHAnsi" w:hAnsiTheme="majorHAnsi"/>
          <w:sz w:val="28"/>
          <w:szCs w:val="28"/>
          <w:lang w:val="fr-CA"/>
        </w:rPr>
      </w:pPr>
      <w:r w:rsidRPr="00F86A15">
        <w:rPr>
          <w:rFonts w:asciiTheme="majorHAnsi" w:hAnsiTheme="majorHAnsi"/>
          <w:b/>
          <w:sz w:val="28"/>
          <w:szCs w:val="28"/>
          <w:lang w:val="fr-CA"/>
        </w:rPr>
        <w:t>L’élève des Premières Nations lit le rouleau 11</w:t>
      </w:r>
      <w:r w:rsidRPr="00F86A15">
        <w:rPr>
          <w:rFonts w:asciiTheme="majorHAnsi" w:hAnsiTheme="majorHAnsi"/>
          <w:sz w:val="28"/>
          <w:szCs w:val="28"/>
          <w:lang w:val="fr-CA"/>
        </w:rPr>
        <w:t xml:space="preserve"> : Albert (Sonny) </w:t>
      </w:r>
      <w:proofErr w:type="spellStart"/>
      <w:r w:rsidRPr="00F86A15">
        <w:rPr>
          <w:rFonts w:asciiTheme="majorHAnsi" w:hAnsiTheme="majorHAnsi"/>
          <w:sz w:val="28"/>
          <w:szCs w:val="28"/>
          <w:lang w:val="fr-CA"/>
        </w:rPr>
        <w:t>McHalsie</w:t>
      </w:r>
      <w:proofErr w:type="spellEnd"/>
      <w:r w:rsidRPr="00F86A15">
        <w:rPr>
          <w:rFonts w:asciiTheme="majorHAnsi" w:hAnsiTheme="majorHAnsi"/>
          <w:sz w:val="28"/>
          <w:szCs w:val="28"/>
          <w:lang w:val="fr-CA"/>
        </w:rPr>
        <w:t xml:space="preserve">, de la nation </w:t>
      </w:r>
      <w:proofErr w:type="spellStart"/>
      <w:proofErr w:type="gramStart"/>
      <w:r w:rsidRPr="00F86A15">
        <w:rPr>
          <w:rFonts w:asciiTheme="majorHAnsi" w:hAnsiTheme="majorHAnsi"/>
          <w:sz w:val="28"/>
          <w:szCs w:val="28"/>
          <w:lang w:val="fr-CA"/>
        </w:rPr>
        <w:t>Sto:lo</w:t>
      </w:r>
      <w:proofErr w:type="spellEnd"/>
      <w:proofErr w:type="gramEnd"/>
      <w:r w:rsidRPr="00F86A15">
        <w:rPr>
          <w:rFonts w:asciiTheme="majorHAnsi" w:hAnsiTheme="majorHAnsi"/>
          <w:sz w:val="28"/>
          <w:szCs w:val="28"/>
          <w:lang w:val="fr-CA"/>
        </w:rPr>
        <w:t>, a dit : « La conserverie commerciale a débuté à Fort Langley et nos pêcheurs ont fourni tout le saumon… Ils étaient des entrepreneurs, c’est exactement ce qu’ils étaient. Une fois qu’ils ont senti un besoin pour de la main-d’œuvre, ils sont arrivés et l’ont fait avec plaisir. »</w:t>
      </w:r>
    </w:p>
    <w:p w14:paraId="25005332" w14:textId="77777777" w:rsidR="00016A01" w:rsidRPr="00F86A15" w:rsidRDefault="00016A01" w:rsidP="00F86A15">
      <w:pPr>
        <w:pStyle w:val="Body"/>
        <w:shd w:val="clear" w:color="auto" w:fill="FFFFFF"/>
        <w:rPr>
          <w:rFonts w:asciiTheme="majorHAnsi" w:hAnsiTheme="majorHAnsi"/>
          <w:sz w:val="28"/>
          <w:szCs w:val="28"/>
          <w:lang w:val="fr-CA"/>
        </w:rPr>
      </w:pPr>
    </w:p>
    <w:p w14:paraId="2CD2973F" w14:textId="18846D79" w:rsidR="00F86A15" w:rsidRDefault="00F86A15" w:rsidP="00F86A15">
      <w:pPr>
        <w:pStyle w:val="Body"/>
        <w:shd w:val="clear" w:color="auto" w:fill="FFFFFF"/>
        <w:spacing w:afterLines="200" w:after="480"/>
        <w:rPr>
          <w:rFonts w:asciiTheme="majorHAnsi" w:hAnsiTheme="majorHAnsi"/>
          <w:sz w:val="28"/>
          <w:szCs w:val="28"/>
          <w:lang w:val="fr-CA"/>
        </w:rPr>
      </w:pPr>
      <w:r w:rsidRPr="00F86A15">
        <w:rPr>
          <w:rFonts w:asciiTheme="majorHAnsi" w:hAnsiTheme="majorHAnsi"/>
          <w:b/>
          <w:sz w:val="28"/>
          <w:szCs w:val="28"/>
          <w:lang w:val="fr-CA"/>
        </w:rPr>
        <w:t>L’élève des Premières Nations lit le rouleau 12</w:t>
      </w:r>
      <w:r w:rsidRPr="00F86A15">
        <w:rPr>
          <w:rFonts w:asciiTheme="majorHAnsi" w:hAnsiTheme="majorHAnsi"/>
          <w:sz w:val="28"/>
          <w:szCs w:val="28"/>
          <w:lang w:val="fr-CA"/>
        </w:rPr>
        <w:t xml:space="preserve"> : Pendant la grève des pêcheurs du Fleuve Fraser en 1900, nous avons joint les travailleurs blancs et japonais pour former le syndicat des pêcheurs, et nous avons envoyé le message aux propriétaires de la conserverie qu’ils devaient partager leurs profits. En 1931, quelques-uns de ces chefs syndicaux ont aidé à mettre sur pied le </w:t>
      </w:r>
      <w:r w:rsidRPr="00F86A15">
        <w:rPr>
          <w:rFonts w:asciiTheme="majorHAnsi" w:hAnsiTheme="majorHAnsi"/>
          <w:i/>
          <w:sz w:val="28"/>
          <w:szCs w:val="28"/>
          <w:lang w:val="fr-CA"/>
        </w:rPr>
        <w:t xml:space="preserve">Native </w:t>
      </w:r>
      <w:proofErr w:type="spellStart"/>
      <w:r w:rsidRPr="00F86A15">
        <w:rPr>
          <w:rFonts w:asciiTheme="majorHAnsi" w:hAnsiTheme="majorHAnsi"/>
          <w:i/>
          <w:sz w:val="28"/>
          <w:szCs w:val="28"/>
          <w:lang w:val="fr-CA"/>
        </w:rPr>
        <w:t>Brotherhood</w:t>
      </w:r>
      <w:proofErr w:type="spellEnd"/>
      <w:r w:rsidRPr="00F86A15">
        <w:rPr>
          <w:rFonts w:asciiTheme="majorHAnsi" w:hAnsiTheme="majorHAnsi"/>
          <w:i/>
          <w:sz w:val="28"/>
          <w:szCs w:val="28"/>
          <w:lang w:val="fr-CA"/>
        </w:rPr>
        <w:t xml:space="preserve"> of BC</w:t>
      </w:r>
      <w:r w:rsidRPr="00F86A15">
        <w:rPr>
          <w:rFonts w:asciiTheme="majorHAnsi" w:hAnsiTheme="majorHAnsi"/>
          <w:sz w:val="28"/>
          <w:szCs w:val="28"/>
          <w:lang w:val="fr-CA"/>
        </w:rPr>
        <w:t>, amplifiant la lutte pour les droits des Premières Nations.</w:t>
      </w:r>
    </w:p>
    <w:p w14:paraId="2B68794D" w14:textId="6202373E" w:rsidR="00016A01" w:rsidRDefault="00016A01" w:rsidP="00F86A15">
      <w:pPr>
        <w:pStyle w:val="Body"/>
        <w:shd w:val="clear" w:color="auto" w:fill="FFFFFF"/>
        <w:spacing w:afterLines="200" w:after="480"/>
        <w:rPr>
          <w:rFonts w:asciiTheme="majorHAnsi" w:hAnsiTheme="majorHAnsi"/>
          <w:sz w:val="28"/>
          <w:szCs w:val="28"/>
          <w:lang w:val="fr-CA"/>
        </w:rPr>
      </w:pPr>
    </w:p>
    <w:p w14:paraId="0A0E2F2D" w14:textId="77777777" w:rsidR="00016A01" w:rsidRPr="00F86A15" w:rsidRDefault="00016A01" w:rsidP="00F86A15">
      <w:pPr>
        <w:pStyle w:val="Body"/>
        <w:shd w:val="clear" w:color="auto" w:fill="FFFFFF"/>
        <w:spacing w:afterLines="200" w:after="480"/>
        <w:rPr>
          <w:rFonts w:asciiTheme="majorHAnsi" w:hAnsiTheme="majorHAnsi"/>
          <w:sz w:val="28"/>
          <w:szCs w:val="28"/>
          <w:lang w:val="fr-CA"/>
        </w:rPr>
      </w:pPr>
    </w:p>
    <w:p w14:paraId="260108BB" w14:textId="77777777" w:rsidR="00F86A15" w:rsidRPr="00F86A15" w:rsidRDefault="00F86A15" w:rsidP="00F86A15">
      <w:pPr>
        <w:pStyle w:val="Body"/>
        <w:shd w:val="clear" w:color="auto" w:fill="FFFFFF"/>
        <w:spacing w:afterLines="200" w:after="480"/>
        <w:rPr>
          <w:rFonts w:asciiTheme="majorHAnsi" w:hAnsiTheme="majorHAnsi"/>
          <w:sz w:val="28"/>
          <w:szCs w:val="28"/>
          <w:lang w:val="fr-CA"/>
        </w:rPr>
      </w:pPr>
      <w:r w:rsidRPr="00F86A15">
        <w:rPr>
          <w:rFonts w:asciiTheme="majorHAnsi" w:hAnsiTheme="majorHAnsi"/>
          <w:b/>
          <w:sz w:val="28"/>
          <w:szCs w:val="28"/>
          <w:lang w:val="fr-CA"/>
        </w:rPr>
        <w:lastRenderedPageBreak/>
        <w:t>L’élève des Premières Nations lit le rouleau 13 </w:t>
      </w:r>
      <w:r w:rsidRPr="00F86A15">
        <w:rPr>
          <w:rFonts w:asciiTheme="majorHAnsi" w:hAnsiTheme="majorHAnsi"/>
          <w:sz w:val="28"/>
          <w:szCs w:val="28"/>
          <w:lang w:val="fr-CA"/>
        </w:rPr>
        <w:t>: Nous étions aussi des entrepreneurs, achetant et revendant des biens, des œuvres d’art, faisant fonctionner les scieries et les conserveries.</w:t>
      </w:r>
    </w:p>
    <w:p w14:paraId="23BBD041" w14:textId="77777777" w:rsidR="00F86A15" w:rsidRPr="00F86A15" w:rsidRDefault="00F86A15" w:rsidP="00F86A15">
      <w:pPr>
        <w:pStyle w:val="Body"/>
        <w:shd w:val="clear" w:color="auto" w:fill="FFFFFF"/>
        <w:spacing w:afterLines="200" w:after="480"/>
        <w:rPr>
          <w:rFonts w:asciiTheme="majorHAnsi" w:hAnsiTheme="majorHAnsi"/>
          <w:sz w:val="28"/>
          <w:szCs w:val="28"/>
          <w:lang w:val="fr-CA"/>
        </w:rPr>
      </w:pPr>
      <w:r w:rsidRPr="00F86A15">
        <w:rPr>
          <w:rFonts w:asciiTheme="majorHAnsi" w:hAnsiTheme="majorHAnsi"/>
          <w:b/>
          <w:sz w:val="28"/>
          <w:szCs w:val="28"/>
          <w:lang w:val="fr-CA"/>
        </w:rPr>
        <w:t>L’élève des Premières Nations lit le rouleau 14</w:t>
      </w:r>
      <w:r w:rsidRPr="00F86A15">
        <w:rPr>
          <w:rFonts w:asciiTheme="majorHAnsi" w:hAnsiTheme="majorHAnsi"/>
          <w:sz w:val="28"/>
          <w:szCs w:val="28"/>
          <w:lang w:val="fr-CA"/>
        </w:rPr>
        <w:t> : En tant qu’Autochtones, nous avons perdu plus que notre terre. Parce qu’elle était si importante à nos yeux, quand elle a été prise, certains d’entre nous ont aussi perdu notre manière de vivre, notre culture et, dans quelques cas, notre raison de vivre.</w:t>
      </w:r>
    </w:p>
    <w:p w14:paraId="77310399" w14:textId="77777777" w:rsidR="00F86A15" w:rsidRPr="00F86A15" w:rsidRDefault="00F86A15" w:rsidP="00F86A15">
      <w:pPr>
        <w:pStyle w:val="Body"/>
        <w:shd w:val="clear" w:color="auto" w:fill="FFFFFF"/>
        <w:spacing w:afterLines="200" w:after="480"/>
        <w:rPr>
          <w:rFonts w:asciiTheme="majorHAnsi" w:hAnsiTheme="majorHAnsi"/>
          <w:sz w:val="28"/>
          <w:szCs w:val="28"/>
          <w:lang w:val="fr-CA"/>
        </w:rPr>
      </w:pPr>
      <w:r w:rsidRPr="00F86A15">
        <w:rPr>
          <w:rFonts w:asciiTheme="majorHAnsi" w:hAnsiTheme="majorHAnsi"/>
          <w:b/>
          <w:sz w:val="28"/>
          <w:szCs w:val="28"/>
          <w:lang w:val="fr-CA"/>
        </w:rPr>
        <w:t>L’élève des Premières Nations lit le rouleau 15 </w:t>
      </w:r>
      <w:r w:rsidRPr="00F86A15">
        <w:rPr>
          <w:rFonts w:asciiTheme="majorHAnsi" w:hAnsiTheme="majorHAnsi"/>
          <w:sz w:val="28"/>
          <w:szCs w:val="28"/>
          <w:lang w:val="fr-CA"/>
        </w:rPr>
        <w:t xml:space="preserve">: Le Chef Johnny </w:t>
      </w:r>
      <w:proofErr w:type="spellStart"/>
      <w:r w:rsidRPr="00F86A15">
        <w:rPr>
          <w:rFonts w:asciiTheme="majorHAnsi" w:hAnsiTheme="majorHAnsi"/>
          <w:sz w:val="28"/>
          <w:szCs w:val="28"/>
          <w:lang w:val="fr-CA"/>
        </w:rPr>
        <w:t>Chillihitzia</w:t>
      </w:r>
      <w:proofErr w:type="spellEnd"/>
      <w:r w:rsidRPr="00F86A15">
        <w:rPr>
          <w:rFonts w:asciiTheme="majorHAnsi" w:hAnsiTheme="majorHAnsi"/>
          <w:sz w:val="28"/>
          <w:szCs w:val="28"/>
          <w:lang w:val="fr-CA"/>
        </w:rPr>
        <w:t xml:space="preserve">, en parlant devant un comité conjoint spécial à propos des demandes des </w:t>
      </w:r>
      <w:r w:rsidRPr="00F86A15">
        <w:rPr>
          <w:rFonts w:asciiTheme="majorHAnsi" w:hAnsiTheme="majorHAnsi"/>
          <w:i/>
          <w:sz w:val="28"/>
          <w:szCs w:val="28"/>
          <w:lang w:val="fr-CA"/>
        </w:rPr>
        <w:t>Tribus Indiennes Alliées</w:t>
      </w:r>
      <w:r w:rsidRPr="00F86A15">
        <w:rPr>
          <w:rFonts w:asciiTheme="majorHAnsi" w:hAnsiTheme="majorHAnsi"/>
          <w:sz w:val="28"/>
          <w:szCs w:val="28"/>
          <w:lang w:val="fr-CA"/>
        </w:rPr>
        <w:t xml:space="preserve"> en 1926, a dit :</w:t>
      </w:r>
    </w:p>
    <w:p w14:paraId="502C1597" w14:textId="0696B32B" w:rsidR="00F86A15" w:rsidRPr="00F86A15" w:rsidRDefault="00F86A15" w:rsidP="00F86A15">
      <w:pPr>
        <w:pStyle w:val="Body"/>
        <w:shd w:val="clear" w:color="auto" w:fill="FFFFFF"/>
        <w:spacing w:afterLines="200" w:after="480"/>
        <w:rPr>
          <w:rFonts w:asciiTheme="majorHAnsi" w:hAnsiTheme="majorHAnsi"/>
          <w:sz w:val="28"/>
          <w:szCs w:val="28"/>
          <w:lang w:val="fr-CA"/>
        </w:rPr>
      </w:pPr>
      <w:r w:rsidRPr="00F86A15">
        <w:rPr>
          <w:rFonts w:asciiTheme="majorHAnsi" w:hAnsiTheme="majorHAnsi"/>
          <w:sz w:val="28"/>
          <w:szCs w:val="28"/>
          <w:lang w:val="fr-CA"/>
        </w:rPr>
        <w:t xml:space="preserve">« Je veux vous parler des pâturages. Il y a longtemps, les Indiens commençaient déjà à posséder du bétail, des chevaux et tout le reste, et ils utilisaient le territoire et les Indiens avaient du succès à ramasser beaucoup de bétail pour eux, et à cette époque ils faisaient </w:t>
      </w:r>
    </w:p>
    <w:p w14:paraId="4645274F" w14:textId="77777777" w:rsidR="00F86A15" w:rsidRPr="00F86A15" w:rsidRDefault="00F86A15" w:rsidP="00F86A15">
      <w:pPr>
        <w:pStyle w:val="Body"/>
        <w:spacing w:afterLines="200" w:after="480"/>
        <w:rPr>
          <w:rFonts w:asciiTheme="majorHAnsi" w:hAnsiTheme="majorHAnsi"/>
          <w:sz w:val="28"/>
          <w:szCs w:val="28"/>
          <w:lang w:val="fr-CA"/>
        </w:rPr>
      </w:pPr>
      <w:r w:rsidRPr="00F86A15">
        <w:rPr>
          <w:rFonts w:asciiTheme="majorHAnsi" w:hAnsiTheme="majorHAnsi"/>
          <w:b/>
          <w:sz w:val="28"/>
          <w:szCs w:val="28"/>
          <w:lang w:val="fr-CA"/>
        </w:rPr>
        <w:t>L’élève des Premières Nations lit le rouleau 16 </w:t>
      </w:r>
      <w:r w:rsidRPr="00F86A15">
        <w:rPr>
          <w:rFonts w:asciiTheme="majorHAnsi" w:hAnsiTheme="majorHAnsi"/>
          <w:sz w:val="28"/>
          <w:szCs w:val="28"/>
          <w:lang w:val="fr-CA"/>
        </w:rPr>
        <w:t>: L’idée était que les Autochtones devaient ressembler aux Européens. Nous avons dû renoncer à nos droits attachés à notre statut et devenir des Canadiens. Nous devions faire l’agriculture comme eux, aller dans les écoles résidentielles où nous étions séparés de nos familles pendant dix ans et prier dans les mêmes églises, même si nous n’étions pas et ne sommes toujours pas Européens.</w:t>
      </w:r>
    </w:p>
    <w:p w14:paraId="437F1CD3" w14:textId="77777777" w:rsidR="00016A01" w:rsidRDefault="00016A01" w:rsidP="00F86A15">
      <w:pPr>
        <w:spacing w:after="0" w:line="240" w:lineRule="auto"/>
        <w:rPr>
          <w:rFonts w:asciiTheme="majorHAnsi" w:eastAsia="MS Mincho" w:hAnsiTheme="majorHAnsi"/>
          <w:b/>
          <w:bCs/>
          <w:iCs/>
          <w:sz w:val="28"/>
          <w:szCs w:val="28"/>
          <w:lang w:bidi="en-US"/>
        </w:rPr>
      </w:pPr>
    </w:p>
    <w:p w14:paraId="4D2BD77B" w14:textId="77777777" w:rsidR="00016A01" w:rsidRDefault="00016A01" w:rsidP="00F86A15">
      <w:pPr>
        <w:spacing w:after="0" w:line="240" w:lineRule="auto"/>
        <w:rPr>
          <w:rFonts w:asciiTheme="majorHAnsi" w:eastAsia="MS Mincho" w:hAnsiTheme="majorHAnsi"/>
          <w:b/>
          <w:bCs/>
          <w:iCs/>
          <w:sz w:val="28"/>
          <w:szCs w:val="28"/>
          <w:lang w:bidi="en-US"/>
        </w:rPr>
      </w:pPr>
    </w:p>
    <w:p w14:paraId="7A20C8A8" w14:textId="77777777" w:rsidR="00016A01" w:rsidRDefault="00016A01" w:rsidP="00F86A15">
      <w:pPr>
        <w:spacing w:after="0" w:line="240" w:lineRule="auto"/>
        <w:rPr>
          <w:rFonts w:asciiTheme="majorHAnsi" w:eastAsia="MS Mincho" w:hAnsiTheme="majorHAnsi"/>
          <w:b/>
          <w:bCs/>
          <w:iCs/>
          <w:sz w:val="28"/>
          <w:szCs w:val="28"/>
          <w:lang w:bidi="en-US"/>
        </w:rPr>
      </w:pPr>
    </w:p>
    <w:p w14:paraId="70E1FDBB" w14:textId="77777777" w:rsidR="00016A01" w:rsidRDefault="00016A01" w:rsidP="00F86A15">
      <w:pPr>
        <w:spacing w:after="0" w:line="240" w:lineRule="auto"/>
        <w:rPr>
          <w:rFonts w:asciiTheme="majorHAnsi" w:eastAsia="MS Mincho" w:hAnsiTheme="majorHAnsi"/>
          <w:b/>
          <w:bCs/>
          <w:iCs/>
          <w:sz w:val="28"/>
          <w:szCs w:val="28"/>
          <w:lang w:bidi="en-US"/>
        </w:rPr>
      </w:pPr>
    </w:p>
    <w:p w14:paraId="4CD0BAFB" w14:textId="77777777" w:rsidR="00016A01" w:rsidRDefault="00016A01" w:rsidP="00F86A15">
      <w:pPr>
        <w:spacing w:after="0" w:line="240" w:lineRule="auto"/>
        <w:rPr>
          <w:rFonts w:asciiTheme="majorHAnsi" w:eastAsia="MS Mincho" w:hAnsiTheme="majorHAnsi"/>
          <w:b/>
          <w:bCs/>
          <w:iCs/>
          <w:sz w:val="28"/>
          <w:szCs w:val="28"/>
          <w:lang w:bidi="en-US"/>
        </w:rPr>
      </w:pPr>
    </w:p>
    <w:p w14:paraId="29499C77" w14:textId="77777777" w:rsidR="00016A01" w:rsidRDefault="00016A01" w:rsidP="00F86A15">
      <w:pPr>
        <w:spacing w:after="0" w:line="240" w:lineRule="auto"/>
        <w:rPr>
          <w:rFonts w:asciiTheme="majorHAnsi" w:eastAsia="MS Mincho" w:hAnsiTheme="majorHAnsi"/>
          <w:b/>
          <w:bCs/>
          <w:iCs/>
          <w:sz w:val="28"/>
          <w:szCs w:val="28"/>
          <w:lang w:bidi="en-US"/>
        </w:rPr>
      </w:pPr>
    </w:p>
    <w:p w14:paraId="283DE933" w14:textId="77777777" w:rsidR="00016A01" w:rsidRDefault="00016A01" w:rsidP="00F86A15">
      <w:pPr>
        <w:spacing w:after="0" w:line="240" w:lineRule="auto"/>
        <w:rPr>
          <w:rFonts w:asciiTheme="majorHAnsi" w:eastAsia="MS Mincho" w:hAnsiTheme="majorHAnsi"/>
          <w:b/>
          <w:bCs/>
          <w:iCs/>
          <w:sz w:val="28"/>
          <w:szCs w:val="28"/>
          <w:lang w:bidi="en-US"/>
        </w:rPr>
      </w:pPr>
    </w:p>
    <w:p w14:paraId="1C91D07C" w14:textId="77777777" w:rsidR="00016A01" w:rsidRDefault="00016A01" w:rsidP="00F86A15">
      <w:pPr>
        <w:spacing w:after="0" w:line="240" w:lineRule="auto"/>
        <w:rPr>
          <w:rFonts w:asciiTheme="majorHAnsi" w:eastAsia="MS Mincho" w:hAnsiTheme="majorHAnsi"/>
          <w:b/>
          <w:bCs/>
          <w:iCs/>
          <w:sz w:val="28"/>
          <w:szCs w:val="28"/>
          <w:lang w:bidi="en-US"/>
        </w:rPr>
      </w:pPr>
    </w:p>
    <w:p w14:paraId="60990E92" w14:textId="77777777" w:rsidR="00016A01" w:rsidRDefault="00016A01" w:rsidP="00F86A15">
      <w:pPr>
        <w:spacing w:after="0" w:line="240" w:lineRule="auto"/>
        <w:rPr>
          <w:rFonts w:asciiTheme="majorHAnsi" w:eastAsia="MS Mincho" w:hAnsiTheme="majorHAnsi"/>
          <w:b/>
          <w:bCs/>
          <w:iCs/>
          <w:sz w:val="28"/>
          <w:szCs w:val="28"/>
          <w:lang w:bidi="en-US"/>
        </w:rPr>
      </w:pPr>
    </w:p>
    <w:p w14:paraId="02220914" w14:textId="64271091" w:rsidR="00F86A15" w:rsidRDefault="00F86A15" w:rsidP="00F86A15">
      <w:pPr>
        <w:spacing w:after="0" w:line="240" w:lineRule="auto"/>
        <w:rPr>
          <w:rFonts w:asciiTheme="majorHAnsi" w:eastAsia="MS Mincho" w:hAnsiTheme="majorHAnsi"/>
          <w:b/>
          <w:bCs/>
          <w:iCs/>
          <w:sz w:val="28"/>
          <w:szCs w:val="28"/>
          <w:lang w:bidi="en-US"/>
        </w:rPr>
      </w:pPr>
      <w:r w:rsidRPr="00F86A15">
        <w:rPr>
          <w:rFonts w:asciiTheme="majorHAnsi" w:eastAsia="MS Mincho" w:hAnsiTheme="majorHAnsi"/>
          <w:b/>
          <w:bCs/>
          <w:iCs/>
          <w:sz w:val="28"/>
          <w:szCs w:val="28"/>
          <w:lang w:bidi="en-US"/>
        </w:rPr>
        <w:lastRenderedPageBreak/>
        <w:t xml:space="preserve">Annexe </w:t>
      </w:r>
      <w:r w:rsidR="00522459" w:rsidRPr="00F86A15">
        <w:rPr>
          <w:rFonts w:asciiTheme="majorHAnsi" w:eastAsia="MS Mincho" w:hAnsiTheme="majorHAnsi"/>
          <w:b/>
          <w:bCs/>
          <w:iCs/>
          <w:sz w:val="28"/>
          <w:szCs w:val="28"/>
          <w:lang w:bidi="en-US"/>
        </w:rPr>
        <w:t>B:</w:t>
      </w:r>
      <w:r w:rsidRPr="00F86A15">
        <w:rPr>
          <w:rFonts w:asciiTheme="majorHAnsi" w:eastAsia="MS Mincho" w:hAnsiTheme="majorHAnsi"/>
          <w:b/>
          <w:bCs/>
          <w:iCs/>
          <w:sz w:val="28"/>
          <w:szCs w:val="28"/>
          <w:lang w:bidi="en-US"/>
        </w:rPr>
        <w:t xml:space="preserve"> Les </w:t>
      </w:r>
      <w:proofErr w:type="spellStart"/>
      <w:r w:rsidRPr="00F86A15">
        <w:rPr>
          <w:rFonts w:asciiTheme="majorHAnsi" w:eastAsia="MS Mincho" w:hAnsiTheme="majorHAnsi"/>
          <w:b/>
          <w:bCs/>
          <w:iCs/>
          <w:sz w:val="28"/>
          <w:szCs w:val="28"/>
          <w:lang w:bidi="en-US"/>
        </w:rPr>
        <w:t>Européens</w:t>
      </w:r>
      <w:proofErr w:type="spellEnd"/>
    </w:p>
    <w:p w14:paraId="59308936" w14:textId="360CB75B" w:rsidR="00F86A15" w:rsidRDefault="00F86A15" w:rsidP="00F86A15">
      <w:pPr>
        <w:spacing w:after="0" w:line="240" w:lineRule="auto"/>
        <w:rPr>
          <w:rFonts w:asciiTheme="majorHAnsi" w:eastAsia="MS Mincho" w:hAnsiTheme="majorHAnsi"/>
          <w:b/>
          <w:bCs/>
          <w:iCs/>
          <w:sz w:val="28"/>
          <w:szCs w:val="28"/>
          <w:lang w:bidi="en-US"/>
        </w:rPr>
      </w:pPr>
    </w:p>
    <w:p w14:paraId="3E1C266D" w14:textId="77777777" w:rsidR="00F86A15" w:rsidRPr="009F6B26" w:rsidRDefault="00F86A15" w:rsidP="009F6B26">
      <w:pPr>
        <w:pStyle w:val="Body"/>
        <w:rPr>
          <w:rFonts w:asciiTheme="majorHAnsi" w:hAnsiTheme="majorHAnsi"/>
          <w:b/>
          <w:bCs/>
          <w:sz w:val="28"/>
          <w:szCs w:val="28"/>
          <w:lang w:val="fr-CA"/>
        </w:rPr>
      </w:pPr>
      <w:r w:rsidRPr="009F6B26">
        <w:rPr>
          <w:rFonts w:asciiTheme="majorHAnsi" w:hAnsiTheme="majorHAnsi"/>
          <w:b/>
          <w:bCs/>
          <w:sz w:val="28"/>
          <w:szCs w:val="28"/>
          <w:lang w:val="fr-CA"/>
        </w:rPr>
        <w:t xml:space="preserve">L’élève européen(ne) lit le rouleau A : </w:t>
      </w:r>
      <w:r w:rsidRPr="009F6B26">
        <w:rPr>
          <w:rFonts w:asciiTheme="majorHAnsi" w:hAnsiTheme="majorHAnsi"/>
          <w:sz w:val="28"/>
          <w:szCs w:val="28"/>
          <w:lang w:val="fr-CA"/>
        </w:rPr>
        <w:t>Dans la Proclamation Royale de 1763, le roi George III a dit que les Autochtones étaient propriétaires de leurs terres. Le roi a dit que la seule manière légale de prendre contrôle de ces terres était de signer des traités entre les deux nations. L’année 2013 a marqué le 250</w:t>
      </w:r>
      <w:r w:rsidRPr="009F6B26">
        <w:rPr>
          <w:rFonts w:asciiTheme="majorHAnsi" w:hAnsiTheme="majorHAnsi"/>
          <w:sz w:val="28"/>
          <w:szCs w:val="28"/>
          <w:vertAlign w:val="superscript"/>
          <w:lang w:val="fr-CA"/>
        </w:rPr>
        <w:t>e</w:t>
      </w:r>
      <w:r w:rsidRPr="009F6B26">
        <w:rPr>
          <w:rFonts w:asciiTheme="majorHAnsi" w:hAnsiTheme="majorHAnsi"/>
          <w:sz w:val="28"/>
          <w:szCs w:val="28"/>
          <w:lang w:val="fr-CA"/>
        </w:rPr>
        <w:t xml:space="preserve"> anniversaire de la Proclamation Royale.</w:t>
      </w:r>
    </w:p>
    <w:p w14:paraId="7996D968" w14:textId="77777777" w:rsidR="009F6B26" w:rsidRDefault="009F6B26" w:rsidP="009F6B26">
      <w:pPr>
        <w:pStyle w:val="Body"/>
        <w:rPr>
          <w:rFonts w:asciiTheme="majorHAnsi" w:hAnsiTheme="majorHAnsi"/>
          <w:b/>
          <w:bCs/>
          <w:sz w:val="28"/>
          <w:szCs w:val="28"/>
          <w:lang w:val="fr-CA"/>
        </w:rPr>
      </w:pPr>
    </w:p>
    <w:p w14:paraId="1311EB87" w14:textId="1EF00905" w:rsidR="00F86A15" w:rsidRPr="009F6B26" w:rsidRDefault="00F86A15" w:rsidP="009F6B26">
      <w:pPr>
        <w:pStyle w:val="Body"/>
        <w:rPr>
          <w:rFonts w:asciiTheme="majorHAnsi" w:hAnsiTheme="majorHAnsi"/>
          <w:b/>
          <w:bCs/>
          <w:sz w:val="28"/>
          <w:szCs w:val="28"/>
          <w:lang w:val="fr-CA"/>
        </w:rPr>
      </w:pPr>
      <w:r w:rsidRPr="009F6B26">
        <w:rPr>
          <w:rFonts w:asciiTheme="majorHAnsi" w:hAnsiTheme="majorHAnsi"/>
          <w:b/>
          <w:bCs/>
          <w:sz w:val="28"/>
          <w:szCs w:val="28"/>
          <w:lang w:val="fr-CA"/>
        </w:rPr>
        <w:t xml:space="preserve">L’élève européen(ne) lit le rouleau B : </w:t>
      </w:r>
      <w:r w:rsidRPr="009F6B26">
        <w:rPr>
          <w:rFonts w:asciiTheme="majorHAnsi" w:hAnsiTheme="majorHAnsi"/>
          <w:sz w:val="28"/>
          <w:szCs w:val="28"/>
          <w:lang w:val="fr-CA"/>
        </w:rPr>
        <w:t>Ce texte a été écrit par un Européen, il y a longtemps, dans un journal d’un poste de traite de fourrure en Colombie-Britannique : « Le peu de mains disponibles à ce poste à Fort St. James sont insuffisantes pour les tâches de l’automne 1853, et sans l’assistance des Indiens, nous ne pourrions pas parvenir à finir le travail. »</w:t>
      </w:r>
    </w:p>
    <w:p w14:paraId="6FC2726E" w14:textId="77777777" w:rsidR="009F6B26" w:rsidRDefault="009F6B26" w:rsidP="009F6B26">
      <w:pPr>
        <w:pStyle w:val="Body"/>
        <w:rPr>
          <w:rFonts w:asciiTheme="majorHAnsi" w:hAnsiTheme="majorHAnsi"/>
          <w:b/>
          <w:sz w:val="28"/>
          <w:szCs w:val="28"/>
          <w:lang w:val="fr-CA"/>
        </w:rPr>
      </w:pPr>
    </w:p>
    <w:p w14:paraId="08BD7983" w14:textId="2B1F6DC2" w:rsidR="00F86A15" w:rsidRPr="009F6B26" w:rsidRDefault="00F86A15" w:rsidP="009F6B26">
      <w:pPr>
        <w:pStyle w:val="Body"/>
        <w:rPr>
          <w:rFonts w:asciiTheme="majorHAnsi" w:hAnsiTheme="majorHAnsi"/>
          <w:sz w:val="28"/>
          <w:szCs w:val="28"/>
          <w:lang w:val="fr-CA"/>
        </w:rPr>
      </w:pPr>
      <w:r w:rsidRPr="009F6B26">
        <w:rPr>
          <w:rFonts w:asciiTheme="majorHAnsi" w:hAnsiTheme="majorHAnsi"/>
          <w:b/>
          <w:sz w:val="28"/>
          <w:szCs w:val="28"/>
          <w:lang w:val="fr-CA"/>
        </w:rPr>
        <w:t>L’élève européen lit le rouleau C</w:t>
      </w:r>
      <w:r w:rsidRPr="009F6B26">
        <w:rPr>
          <w:rFonts w:asciiTheme="majorHAnsi" w:hAnsiTheme="majorHAnsi"/>
          <w:sz w:val="28"/>
          <w:szCs w:val="28"/>
          <w:lang w:val="fr-CA"/>
        </w:rPr>
        <w:t> : James Douglas, le gouverneur de l’Île de Vancouver, a envoyé une expédition en Angleterre en 1856. Il écrit : « … l’objectif des Indiens en visitant cet endroit n’est pas de faire la guerre à l’Homme blanc, mais de profiter de sa présence, en vendant leurs fourrures et autres produits. »</w:t>
      </w:r>
    </w:p>
    <w:p w14:paraId="311ACA2D" w14:textId="77777777" w:rsidR="009F6B26" w:rsidRDefault="009F6B26" w:rsidP="009F6B26">
      <w:pPr>
        <w:pStyle w:val="Body"/>
        <w:shd w:val="clear" w:color="auto" w:fill="FFFFFF"/>
        <w:rPr>
          <w:rFonts w:asciiTheme="majorHAnsi" w:hAnsiTheme="majorHAnsi"/>
          <w:b/>
          <w:sz w:val="28"/>
          <w:szCs w:val="28"/>
          <w:lang w:val="fr-CA"/>
        </w:rPr>
      </w:pPr>
    </w:p>
    <w:p w14:paraId="36C8786E" w14:textId="11ACE6B1" w:rsidR="009F6B26" w:rsidRDefault="00F86A15" w:rsidP="009F6B26">
      <w:pPr>
        <w:pStyle w:val="Body"/>
        <w:shd w:val="clear" w:color="auto" w:fill="FFFFFF"/>
        <w:rPr>
          <w:rFonts w:asciiTheme="majorHAnsi" w:hAnsiTheme="majorHAnsi"/>
          <w:sz w:val="28"/>
          <w:szCs w:val="28"/>
          <w:lang w:val="fr-CA"/>
        </w:rPr>
      </w:pPr>
      <w:r w:rsidRPr="009F6B26">
        <w:rPr>
          <w:rFonts w:asciiTheme="majorHAnsi" w:hAnsiTheme="majorHAnsi"/>
          <w:b/>
          <w:sz w:val="28"/>
          <w:szCs w:val="28"/>
          <w:lang w:val="fr-CA"/>
        </w:rPr>
        <w:t>L’élève européen(ne) lit le rouleau D</w:t>
      </w:r>
      <w:r w:rsidRPr="009F6B26">
        <w:rPr>
          <w:rFonts w:asciiTheme="majorHAnsi" w:hAnsiTheme="majorHAnsi"/>
          <w:sz w:val="28"/>
          <w:szCs w:val="28"/>
          <w:lang w:val="fr-CA"/>
        </w:rPr>
        <w:t xml:space="preserve"> : Sur l’Île de Vancouver, les hommes autochtones ont montré aux pionniers où les veines de charbons pouvaient être extraites et plusieurs d’entre nous travaillions comme mineurs à la surface. Le journal </w:t>
      </w:r>
      <w:r w:rsidRPr="009F6B26">
        <w:rPr>
          <w:rFonts w:asciiTheme="majorHAnsi" w:hAnsiTheme="majorHAnsi"/>
          <w:i/>
          <w:sz w:val="28"/>
          <w:szCs w:val="28"/>
          <w:lang w:val="fr-CA"/>
        </w:rPr>
        <w:t>The Victoria Gazette</w:t>
      </w:r>
      <w:r w:rsidRPr="009F6B26">
        <w:rPr>
          <w:rFonts w:asciiTheme="majorHAnsi" w:hAnsiTheme="majorHAnsi"/>
          <w:sz w:val="28"/>
          <w:szCs w:val="28"/>
          <w:lang w:val="fr-CA"/>
        </w:rPr>
        <w:t xml:space="preserve"> rapporte en 1858 :</w:t>
      </w:r>
    </w:p>
    <w:p w14:paraId="584DB59D" w14:textId="1CF00AF3" w:rsidR="009F6B26" w:rsidRPr="009F6B26" w:rsidRDefault="00F86A15" w:rsidP="009F6B26">
      <w:pPr>
        <w:pStyle w:val="Body"/>
        <w:shd w:val="clear" w:color="auto" w:fill="FFFFFF"/>
        <w:rPr>
          <w:rFonts w:asciiTheme="majorHAnsi" w:hAnsiTheme="majorHAnsi"/>
          <w:sz w:val="28"/>
          <w:szCs w:val="28"/>
          <w:lang w:val="fr-CA"/>
        </w:rPr>
      </w:pPr>
      <w:r w:rsidRPr="009F6B26">
        <w:rPr>
          <w:rFonts w:asciiTheme="majorHAnsi" w:hAnsiTheme="majorHAnsi"/>
          <w:sz w:val="28"/>
          <w:szCs w:val="28"/>
          <w:lang w:val="fr-CA"/>
        </w:rPr>
        <w:t>« … il y a quelque trente ou cinquante mineurs, en majorité des Indiens, constamment employés à sortir le charbon » et « Des centaines d’Autochtones, en majorité des femmes, (étaient) employés à transporter le charbon dans des canots à côté des bateaux. »</w:t>
      </w:r>
    </w:p>
    <w:p w14:paraId="629F8F9F" w14:textId="77777777" w:rsidR="009F6B26" w:rsidRDefault="009F6B26" w:rsidP="009F6B26">
      <w:pPr>
        <w:pStyle w:val="Body"/>
        <w:shd w:val="clear" w:color="auto" w:fill="FFFFFF"/>
        <w:rPr>
          <w:rFonts w:asciiTheme="majorHAnsi" w:hAnsiTheme="majorHAnsi"/>
          <w:b/>
          <w:sz w:val="28"/>
          <w:szCs w:val="28"/>
          <w:lang w:val="fr-CA"/>
        </w:rPr>
      </w:pPr>
    </w:p>
    <w:p w14:paraId="42D4620D" w14:textId="6BCAEAD3" w:rsidR="00F86A15" w:rsidRDefault="00F86A15" w:rsidP="009F6B26">
      <w:pPr>
        <w:pStyle w:val="Body"/>
        <w:shd w:val="clear" w:color="auto" w:fill="FFFFFF"/>
        <w:rPr>
          <w:rFonts w:asciiTheme="majorHAnsi" w:hAnsiTheme="majorHAnsi"/>
          <w:sz w:val="28"/>
          <w:szCs w:val="28"/>
          <w:lang w:val="fr-CA"/>
        </w:rPr>
      </w:pPr>
      <w:r w:rsidRPr="009F6B26">
        <w:rPr>
          <w:rFonts w:asciiTheme="majorHAnsi" w:hAnsiTheme="majorHAnsi"/>
          <w:b/>
          <w:sz w:val="28"/>
          <w:szCs w:val="28"/>
          <w:lang w:val="fr-CA"/>
        </w:rPr>
        <w:lastRenderedPageBreak/>
        <w:t>L’élève européen(ne) lit le rouleau E</w:t>
      </w:r>
      <w:r w:rsidRPr="009F6B26">
        <w:rPr>
          <w:rFonts w:asciiTheme="majorHAnsi" w:hAnsiTheme="majorHAnsi"/>
          <w:sz w:val="28"/>
          <w:szCs w:val="28"/>
          <w:lang w:val="fr-CA"/>
        </w:rPr>
        <w:t xml:space="preserve"> : James Moore a écrit en 1858 : « …une tribu entière d’Indiens Yale est descendue de Yale et a campé sur </w:t>
      </w:r>
      <w:proofErr w:type="spellStart"/>
      <w:r w:rsidRPr="009F6B26">
        <w:rPr>
          <w:rFonts w:asciiTheme="majorHAnsi" w:hAnsiTheme="majorHAnsi"/>
          <w:sz w:val="28"/>
          <w:szCs w:val="28"/>
          <w:lang w:val="fr-CA"/>
        </w:rPr>
        <w:t>Hill’s</w:t>
      </w:r>
      <w:proofErr w:type="spellEnd"/>
      <w:r w:rsidRPr="009F6B26">
        <w:rPr>
          <w:rFonts w:asciiTheme="majorHAnsi" w:hAnsiTheme="majorHAnsi"/>
          <w:sz w:val="28"/>
          <w:szCs w:val="28"/>
          <w:lang w:val="fr-CA"/>
        </w:rPr>
        <w:t xml:space="preserve"> Bar, environ 300 hommes, femmes et enfants, et ils ont aussi commencé à chercher de l’or. »</w:t>
      </w:r>
    </w:p>
    <w:p w14:paraId="2ED26223" w14:textId="77777777" w:rsidR="009F6B26" w:rsidRPr="009F6B26" w:rsidRDefault="009F6B26" w:rsidP="009F6B26">
      <w:pPr>
        <w:pStyle w:val="Body"/>
        <w:shd w:val="clear" w:color="auto" w:fill="FFFFFF"/>
        <w:rPr>
          <w:rFonts w:asciiTheme="majorHAnsi" w:hAnsiTheme="majorHAnsi"/>
          <w:sz w:val="28"/>
          <w:szCs w:val="28"/>
          <w:lang w:val="fr-CA"/>
        </w:rPr>
      </w:pPr>
    </w:p>
    <w:p w14:paraId="68C274CC" w14:textId="77777777" w:rsidR="00F86A15" w:rsidRPr="009F6B26" w:rsidRDefault="00F86A15" w:rsidP="009F6B26">
      <w:pPr>
        <w:pStyle w:val="Body"/>
        <w:shd w:val="clear" w:color="auto" w:fill="FFFFFF"/>
        <w:rPr>
          <w:rFonts w:asciiTheme="majorHAnsi" w:hAnsiTheme="majorHAnsi"/>
          <w:sz w:val="28"/>
          <w:szCs w:val="28"/>
          <w:lang w:val="fr-CA"/>
        </w:rPr>
      </w:pPr>
      <w:r w:rsidRPr="009F6B26">
        <w:rPr>
          <w:rFonts w:asciiTheme="majorHAnsi" w:hAnsiTheme="majorHAnsi"/>
          <w:b/>
          <w:sz w:val="28"/>
          <w:szCs w:val="28"/>
          <w:lang w:val="fr-CA"/>
        </w:rPr>
        <w:t>L’élève européen(ne) lit le rouleau F</w:t>
      </w:r>
      <w:r w:rsidRPr="009F6B26">
        <w:rPr>
          <w:rFonts w:asciiTheme="majorHAnsi" w:hAnsiTheme="majorHAnsi"/>
          <w:sz w:val="28"/>
          <w:szCs w:val="28"/>
          <w:lang w:val="fr-CA"/>
        </w:rPr>
        <w:t xml:space="preserve"> : Edgar </w:t>
      </w:r>
      <w:proofErr w:type="spellStart"/>
      <w:r w:rsidRPr="009F6B26">
        <w:rPr>
          <w:rFonts w:asciiTheme="majorHAnsi" w:hAnsiTheme="majorHAnsi"/>
          <w:sz w:val="28"/>
          <w:szCs w:val="28"/>
          <w:lang w:val="fr-CA"/>
        </w:rPr>
        <w:t>Dewdney</w:t>
      </w:r>
      <w:proofErr w:type="spellEnd"/>
      <w:r w:rsidRPr="009F6B26">
        <w:rPr>
          <w:rFonts w:asciiTheme="majorHAnsi" w:hAnsiTheme="majorHAnsi"/>
          <w:sz w:val="28"/>
          <w:szCs w:val="28"/>
          <w:lang w:val="fr-CA"/>
        </w:rPr>
        <w:t>, un prospecteur d’or, a engagé des membres des Premières Nations pour empaqueter la marchandise. Il a écrit : « J’en ai choisi 18, quelques femmes. Les vieux Indiens étaient vraiment bons, sinon meilleurs que les jeunes. »</w:t>
      </w:r>
    </w:p>
    <w:p w14:paraId="2A69956B" w14:textId="77777777" w:rsidR="009F6B26" w:rsidRDefault="009F6B26" w:rsidP="009F6B26">
      <w:pPr>
        <w:pStyle w:val="Body"/>
        <w:shd w:val="clear" w:color="auto" w:fill="FFFFFF"/>
        <w:rPr>
          <w:rFonts w:asciiTheme="majorHAnsi" w:hAnsiTheme="majorHAnsi"/>
          <w:b/>
          <w:sz w:val="28"/>
          <w:szCs w:val="28"/>
          <w:lang w:val="fr-CA"/>
        </w:rPr>
      </w:pPr>
    </w:p>
    <w:p w14:paraId="49E1FB29" w14:textId="32E5869A" w:rsidR="00F86A15" w:rsidRPr="009F6B26" w:rsidRDefault="00F86A15" w:rsidP="009F6B26">
      <w:pPr>
        <w:pStyle w:val="Body"/>
        <w:shd w:val="clear" w:color="auto" w:fill="FFFFFF"/>
        <w:rPr>
          <w:rFonts w:asciiTheme="majorHAnsi" w:hAnsiTheme="majorHAnsi"/>
          <w:sz w:val="28"/>
          <w:szCs w:val="28"/>
          <w:lang w:val="fr-CA"/>
        </w:rPr>
      </w:pPr>
      <w:r w:rsidRPr="009F6B26">
        <w:rPr>
          <w:rFonts w:asciiTheme="majorHAnsi" w:hAnsiTheme="majorHAnsi"/>
          <w:b/>
          <w:sz w:val="28"/>
          <w:szCs w:val="28"/>
          <w:lang w:val="fr-CA"/>
        </w:rPr>
        <w:t>L’élève européen(ne) lit le rouleau G</w:t>
      </w:r>
      <w:r w:rsidRPr="009F6B26">
        <w:rPr>
          <w:rFonts w:asciiTheme="majorHAnsi" w:hAnsiTheme="majorHAnsi"/>
          <w:sz w:val="28"/>
          <w:szCs w:val="28"/>
          <w:lang w:val="fr-CA"/>
        </w:rPr>
        <w:t xml:space="preserve"> : Le Colonel </w:t>
      </w:r>
      <w:proofErr w:type="spellStart"/>
      <w:r w:rsidRPr="009F6B26">
        <w:rPr>
          <w:rFonts w:asciiTheme="majorHAnsi" w:hAnsiTheme="majorHAnsi"/>
          <w:sz w:val="28"/>
          <w:szCs w:val="28"/>
          <w:lang w:val="fr-CA"/>
        </w:rPr>
        <w:t>Wolfendon</w:t>
      </w:r>
      <w:proofErr w:type="spellEnd"/>
      <w:r w:rsidRPr="009F6B26">
        <w:rPr>
          <w:rFonts w:asciiTheme="majorHAnsi" w:hAnsiTheme="majorHAnsi"/>
          <w:sz w:val="28"/>
          <w:szCs w:val="28"/>
          <w:lang w:val="fr-CA"/>
        </w:rPr>
        <w:t xml:space="preserve"> a observé les membres des Premières Nations construire les routes dans la ville de Victoria. Il a écrit : « Une bande d’Indiens – peut-être cent, sous les ordres de Grizzly Morris, un contracteur… avec des pics, des pelles et des brouettes, construisant la rue Belleville sur les bords de l’eau. »</w:t>
      </w:r>
    </w:p>
    <w:p w14:paraId="255919FC" w14:textId="77777777" w:rsidR="009F6B26" w:rsidRDefault="009F6B26" w:rsidP="009F6B26">
      <w:pPr>
        <w:pStyle w:val="Body"/>
        <w:shd w:val="clear" w:color="auto" w:fill="FFFFFF"/>
        <w:rPr>
          <w:rFonts w:asciiTheme="majorHAnsi" w:hAnsiTheme="majorHAnsi"/>
          <w:b/>
          <w:sz w:val="28"/>
          <w:szCs w:val="28"/>
          <w:lang w:val="fr-CA"/>
        </w:rPr>
      </w:pPr>
    </w:p>
    <w:p w14:paraId="7D6D42EF" w14:textId="2F95EAAF" w:rsidR="00F86A15" w:rsidRPr="009F6B26" w:rsidRDefault="00F86A15" w:rsidP="009F6B26">
      <w:pPr>
        <w:pStyle w:val="Body"/>
        <w:shd w:val="clear" w:color="auto" w:fill="FFFFFF"/>
        <w:rPr>
          <w:rFonts w:asciiTheme="majorHAnsi" w:hAnsiTheme="majorHAnsi"/>
          <w:sz w:val="28"/>
          <w:szCs w:val="28"/>
          <w:lang w:val="fr-CA"/>
        </w:rPr>
      </w:pPr>
      <w:r w:rsidRPr="009F6B26">
        <w:rPr>
          <w:rFonts w:asciiTheme="majorHAnsi" w:hAnsiTheme="majorHAnsi"/>
          <w:b/>
          <w:sz w:val="28"/>
          <w:szCs w:val="28"/>
          <w:lang w:val="fr-CA"/>
        </w:rPr>
        <w:t>L’élève européen(ne) lit le rouleau H</w:t>
      </w:r>
      <w:r w:rsidRPr="009F6B26">
        <w:rPr>
          <w:rFonts w:asciiTheme="majorHAnsi" w:hAnsiTheme="majorHAnsi"/>
          <w:sz w:val="28"/>
          <w:szCs w:val="28"/>
          <w:lang w:val="fr-CA"/>
        </w:rPr>
        <w:t xml:space="preserve"> : Le journal </w:t>
      </w:r>
      <w:r w:rsidRPr="009F6B26">
        <w:rPr>
          <w:rFonts w:asciiTheme="majorHAnsi" w:hAnsiTheme="majorHAnsi"/>
          <w:i/>
          <w:sz w:val="28"/>
          <w:szCs w:val="28"/>
          <w:lang w:val="fr-CA"/>
        </w:rPr>
        <w:t xml:space="preserve">The British </w:t>
      </w:r>
      <w:proofErr w:type="spellStart"/>
      <w:r w:rsidRPr="009F6B26">
        <w:rPr>
          <w:rFonts w:asciiTheme="majorHAnsi" w:hAnsiTheme="majorHAnsi"/>
          <w:i/>
          <w:sz w:val="28"/>
          <w:szCs w:val="28"/>
          <w:lang w:val="fr-CA"/>
        </w:rPr>
        <w:t>Colonist</w:t>
      </w:r>
      <w:proofErr w:type="spellEnd"/>
      <w:r w:rsidRPr="009F6B26">
        <w:rPr>
          <w:rFonts w:asciiTheme="majorHAnsi" w:hAnsiTheme="majorHAnsi"/>
          <w:sz w:val="28"/>
          <w:szCs w:val="28"/>
          <w:lang w:val="fr-CA"/>
        </w:rPr>
        <w:t xml:space="preserve"> affirme en 1860 : « Il y a plusieurs fours dans la ville de Victoria, très occupés à chauffer les briques… Les travailleurs du chantier sont payés 30$ par mois et logés. Cependant, la majorité du travail ardu est effectué par les Indiens, qui reçoivent 20$ par mois. »</w:t>
      </w:r>
    </w:p>
    <w:p w14:paraId="10875571" w14:textId="77777777" w:rsidR="009F6B26" w:rsidRDefault="009F6B26" w:rsidP="009F6B26">
      <w:pPr>
        <w:pStyle w:val="Body"/>
        <w:shd w:val="clear" w:color="auto" w:fill="FFFFFF"/>
        <w:rPr>
          <w:rFonts w:asciiTheme="majorHAnsi" w:hAnsiTheme="majorHAnsi"/>
          <w:b/>
          <w:sz w:val="28"/>
          <w:szCs w:val="28"/>
          <w:lang w:val="fr-CA"/>
        </w:rPr>
      </w:pPr>
    </w:p>
    <w:p w14:paraId="1E6C509E" w14:textId="78E69D2B" w:rsidR="00F86A15" w:rsidRPr="009F6B26" w:rsidRDefault="00F86A15" w:rsidP="009F6B26">
      <w:pPr>
        <w:pStyle w:val="Body"/>
        <w:shd w:val="clear" w:color="auto" w:fill="FFFFFF"/>
        <w:rPr>
          <w:rFonts w:asciiTheme="majorHAnsi" w:hAnsiTheme="majorHAnsi"/>
          <w:sz w:val="28"/>
          <w:szCs w:val="28"/>
          <w:lang w:val="fr-CA"/>
        </w:rPr>
      </w:pPr>
      <w:r w:rsidRPr="009F6B26">
        <w:rPr>
          <w:rFonts w:asciiTheme="majorHAnsi" w:hAnsiTheme="majorHAnsi"/>
          <w:b/>
          <w:sz w:val="28"/>
          <w:szCs w:val="28"/>
          <w:lang w:val="fr-CA"/>
        </w:rPr>
        <w:t>L’élève européen(ne) lit le rouleau I</w:t>
      </w:r>
      <w:r w:rsidRPr="009F6B26">
        <w:rPr>
          <w:rFonts w:asciiTheme="majorHAnsi" w:hAnsiTheme="majorHAnsi"/>
          <w:sz w:val="28"/>
          <w:szCs w:val="28"/>
          <w:lang w:val="fr-CA"/>
        </w:rPr>
        <w:t> : Le superintendant Powell a écrit en 1884 : « … on préférait les équipages indiens sur les bateaux à vapeur, du fait que les Autochtones sont les plus disposés et les plus actifs. »</w:t>
      </w:r>
    </w:p>
    <w:p w14:paraId="0A3DDA97" w14:textId="77777777" w:rsidR="009F6B26" w:rsidRDefault="009F6B26" w:rsidP="009F6B26">
      <w:pPr>
        <w:pStyle w:val="Body"/>
        <w:shd w:val="clear" w:color="auto" w:fill="FFFFFF"/>
        <w:rPr>
          <w:rFonts w:asciiTheme="majorHAnsi" w:hAnsiTheme="majorHAnsi"/>
          <w:b/>
          <w:sz w:val="28"/>
          <w:szCs w:val="28"/>
          <w:lang w:val="fr-CA"/>
        </w:rPr>
      </w:pPr>
    </w:p>
    <w:p w14:paraId="4D537989" w14:textId="77777777" w:rsidR="00016A01" w:rsidRDefault="00016A01" w:rsidP="009F6B26">
      <w:pPr>
        <w:pStyle w:val="Body"/>
        <w:shd w:val="clear" w:color="auto" w:fill="FFFFFF"/>
        <w:rPr>
          <w:rFonts w:asciiTheme="majorHAnsi" w:hAnsiTheme="majorHAnsi"/>
          <w:b/>
          <w:sz w:val="28"/>
          <w:szCs w:val="28"/>
          <w:lang w:val="fr-CA"/>
        </w:rPr>
      </w:pPr>
    </w:p>
    <w:p w14:paraId="0725A2C8" w14:textId="255BC9A5" w:rsidR="00F86A15" w:rsidRPr="009F6B26" w:rsidRDefault="00F86A15" w:rsidP="009F6B26">
      <w:pPr>
        <w:pStyle w:val="Body"/>
        <w:shd w:val="clear" w:color="auto" w:fill="FFFFFF"/>
        <w:rPr>
          <w:rFonts w:asciiTheme="majorHAnsi" w:hAnsiTheme="majorHAnsi"/>
          <w:sz w:val="28"/>
          <w:szCs w:val="28"/>
          <w:lang w:val="fr-CA"/>
        </w:rPr>
      </w:pPr>
      <w:r w:rsidRPr="009F6B26">
        <w:rPr>
          <w:rFonts w:asciiTheme="majorHAnsi" w:hAnsiTheme="majorHAnsi"/>
          <w:b/>
          <w:sz w:val="28"/>
          <w:szCs w:val="28"/>
          <w:lang w:val="fr-CA"/>
        </w:rPr>
        <w:lastRenderedPageBreak/>
        <w:t>L’élève européen(ne) lit le rouleau J</w:t>
      </w:r>
      <w:r w:rsidRPr="009F6B26">
        <w:rPr>
          <w:rFonts w:asciiTheme="majorHAnsi" w:hAnsiTheme="majorHAnsi"/>
          <w:sz w:val="28"/>
          <w:szCs w:val="28"/>
          <w:lang w:val="fr-CA"/>
        </w:rPr>
        <w:t> : Un responsable de l’industrie de la pêche en Colombie-Britannique a dit des conserveries de la rivière Skeena que, en 1884, « … la plus grande part du travail est maintenant assumée par les Indiens. Les hommes ont un contrat pour fournir le saumon et les femmes et les enfants sont des travailleurs pratiques et utiles dans les différentes étapes nécessaires à la préparation du poisson pour le marché. »</w:t>
      </w:r>
    </w:p>
    <w:p w14:paraId="08C8AD81" w14:textId="77777777" w:rsidR="00016A01" w:rsidRDefault="00016A01" w:rsidP="009F6B26">
      <w:pPr>
        <w:pStyle w:val="Body"/>
        <w:shd w:val="clear" w:color="auto" w:fill="FFFFFF"/>
        <w:rPr>
          <w:rFonts w:asciiTheme="majorHAnsi" w:hAnsiTheme="majorHAnsi"/>
          <w:b/>
          <w:sz w:val="28"/>
          <w:szCs w:val="28"/>
          <w:lang w:val="fr-CA"/>
        </w:rPr>
      </w:pPr>
    </w:p>
    <w:p w14:paraId="6A192781" w14:textId="4072DA6E" w:rsidR="009F6B26" w:rsidRDefault="00F86A15" w:rsidP="009F6B26">
      <w:pPr>
        <w:pStyle w:val="Body"/>
        <w:shd w:val="clear" w:color="auto" w:fill="FFFFFF"/>
        <w:rPr>
          <w:rFonts w:asciiTheme="majorHAnsi" w:hAnsiTheme="majorHAnsi"/>
          <w:sz w:val="28"/>
          <w:szCs w:val="28"/>
          <w:lang w:val="fr-CA"/>
        </w:rPr>
      </w:pPr>
      <w:r w:rsidRPr="009F6B26">
        <w:rPr>
          <w:rFonts w:asciiTheme="majorHAnsi" w:hAnsiTheme="majorHAnsi"/>
          <w:b/>
          <w:sz w:val="28"/>
          <w:szCs w:val="28"/>
          <w:lang w:val="fr-CA"/>
        </w:rPr>
        <w:t>L’élève européen(ne) lit le rouleau K</w:t>
      </w:r>
      <w:r w:rsidRPr="009F6B26">
        <w:rPr>
          <w:rFonts w:asciiTheme="majorHAnsi" w:hAnsiTheme="majorHAnsi"/>
          <w:sz w:val="28"/>
          <w:szCs w:val="28"/>
          <w:lang w:val="fr-CA"/>
        </w:rPr>
        <w:t xml:space="preserve"> : Le juge Matthew </w:t>
      </w:r>
      <w:proofErr w:type="spellStart"/>
      <w:r w:rsidRPr="009F6B26">
        <w:rPr>
          <w:rFonts w:asciiTheme="majorHAnsi" w:hAnsiTheme="majorHAnsi"/>
          <w:sz w:val="28"/>
          <w:szCs w:val="28"/>
          <w:lang w:val="fr-CA"/>
        </w:rPr>
        <w:t>Begbie</w:t>
      </w:r>
      <w:proofErr w:type="spellEnd"/>
      <w:r w:rsidRPr="009F6B26">
        <w:rPr>
          <w:rFonts w:asciiTheme="majorHAnsi" w:hAnsiTheme="majorHAnsi"/>
          <w:sz w:val="28"/>
          <w:szCs w:val="28"/>
          <w:lang w:val="fr-CA"/>
        </w:rPr>
        <w:t> était à Hope, en Colombie-Britannique, en 1860, et a écrit que les membres des Premières Nations étaient des acteurs essentiels dans les activités de commerce de la ville.</w:t>
      </w:r>
    </w:p>
    <w:p w14:paraId="1132930B" w14:textId="77777777" w:rsidR="009F6B26" w:rsidRPr="009F6B26" w:rsidRDefault="009F6B26" w:rsidP="009F6B26">
      <w:pPr>
        <w:pStyle w:val="Body"/>
        <w:shd w:val="clear" w:color="auto" w:fill="FFFFFF"/>
        <w:rPr>
          <w:rFonts w:asciiTheme="majorHAnsi" w:hAnsiTheme="majorHAnsi"/>
          <w:sz w:val="28"/>
          <w:szCs w:val="28"/>
          <w:lang w:val="fr-CA"/>
        </w:rPr>
      </w:pPr>
    </w:p>
    <w:p w14:paraId="0E2DA4F1" w14:textId="5C3FC1BF" w:rsidR="00F86A15" w:rsidRDefault="00F86A15" w:rsidP="009F6B26">
      <w:pPr>
        <w:pStyle w:val="Body"/>
        <w:rPr>
          <w:rFonts w:asciiTheme="majorHAnsi" w:hAnsiTheme="majorHAnsi"/>
          <w:sz w:val="28"/>
          <w:szCs w:val="28"/>
          <w:lang w:val="fr-CA"/>
        </w:rPr>
      </w:pPr>
      <w:r w:rsidRPr="009F6B26">
        <w:rPr>
          <w:rFonts w:asciiTheme="majorHAnsi" w:hAnsiTheme="majorHAnsi"/>
          <w:b/>
          <w:sz w:val="28"/>
          <w:szCs w:val="28"/>
          <w:lang w:val="fr-CA"/>
        </w:rPr>
        <w:t>L’élève européen(ne) lit le rouleau L</w:t>
      </w:r>
      <w:r w:rsidRPr="009F6B26">
        <w:rPr>
          <w:rFonts w:asciiTheme="majorHAnsi" w:hAnsiTheme="majorHAnsi"/>
          <w:sz w:val="28"/>
          <w:szCs w:val="28"/>
          <w:lang w:val="fr-CA"/>
        </w:rPr>
        <w:t> : Maintenant, entendez ceci ! Selon la Loi sur les Indiens de 1876 et l’Acte de l’Amérique du Nord britannique de 1867, vos territoires et vous êtes maintenant sous le contrôle direct du gouvernement fédéral canadien. Vous allez maintenant être placés dans des réserves. (</w:t>
      </w:r>
      <w:r w:rsidRPr="009F6B26">
        <w:rPr>
          <w:rFonts w:asciiTheme="majorHAnsi" w:hAnsiTheme="majorHAnsi"/>
          <w:b/>
          <w:sz w:val="28"/>
          <w:szCs w:val="28"/>
          <w:lang w:val="fr-CA"/>
        </w:rPr>
        <w:t>Dirige un élève autochtone</w:t>
      </w:r>
      <w:r w:rsidRPr="009F6B26">
        <w:rPr>
          <w:rFonts w:asciiTheme="majorHAnsi" w:hAnsiTheme="majorHAnsi"/>
          <w:sz w:val="28"/>
          <w:szCs w:val="28"/>
          <w:lang w:val="fr-CA"/>
        </w:rPr>
        <w:t>) S’il-te-plaît, plie la couverture jusqu’à ce qu’elle soit juste assez grande pour t’y tenir debout.</w:t>
      </w:r>
    </w:p>
    <w:p w14:paraId="14F8916F" w14:textId="77777777" w:rsidR="009F6B26" w:rsidRPr="009F6B26" w:rsidRDefault="009F6B26" w:rsidP="009F6B26">
      <w:pPr>
        <w:pStyle w:val="Body"/>
        <w:rPr>
          <w:rFonts w:asciiTheme="majorHAnsi" w:hAnsiTheme="majorHAnsi"/>
          <w:sz w:val="28"/>
          <w:szCs w:val="28"/>
          <w:lang w:val="fr-CA"/>
        </w:rPr>
      </w:pPr>
    </w:p>
    <w:p w14:paraId="28955D0B" w14:textId="77777777" w:rsidR="009F6B26" w:rsidRDefault="00F86A15" w:rsidP="009F6B26">
      <w:pPr>
        <w:pStyle w:val="Body"/>
        <w:rPr>
          <w:rFonts w:asciiTheme="majorHAnsi" w:hAnsiTheme="majorHAnsi"/>
          <w:sz w:val="28"/>
          <w:szCs w:val="28"/>
          <w:lang w:val="fr-CA"/>
        </w:rPr>
      </w:pPr>
      <w:r w:rsidRPr="009F6B26">
        <w:rPr>
          <w:rFonts w:asciiTheme="majorHAnsi" w:hAnsiTheme="majorHAnsi"/>
          <w:b/>
          <w:sz w:val="28"/>
          <w:szCs w:val="28"/>
          <w:lang w:val="fr-CA"/>
        </w:rPr>
        <w:t>L’élève européen(ne) lit le rouleau M (en marchant autour du cercle des Premières Nations)</w:t>
      </w:r>
      <w:r w:rsidRPr="009F6B26">
        <w:rPr>
          <w:rFonts w:asciiTheme="majorHAnsi" w:hAnsiTheme="majorHAnsi"/>
          <w:sz w:val="28"/>
          <w:szCs w:val="28"/>
          <w:lang w:val="fr-CA"/>
        </w:rPr>
        <w:t> :</w:t>
      </w:r>
    </w:p>
    <w:p w14:paraId="37D6EC7E" w14:textId="1B550B0B" w:rsidR="00F86A15" w:rsidRPr="009F6B26" w:rsidRDefault="00F86A15" w:rsidP="009F6B26">
      <w:pPr>
        <w:pStyle w:val="Body"/>
        <w:rPr>
          <w:rFonts w:asciiTheme="majorHAnsi" w:hAnsiTheme="majorHAnsi"/>
          <w:sz w:val="28"/>
          <w:szCs w:val="28"/>
          <w:lang w:val="fr-CA"/>
        </w:rPr>
      </w:pPr>
      <w:r w:rsidRPr="009F6B26">
        <w:rPr>
          <w:rFonts w:asciiTheme="majorHAnsi" w:hAnsiTheme="majorHAnsi"/>
          <w:sz w:val="28"/>
          <w:szCs w:val="28"/>
          <w:lang w:val="fr-CA"/>
        </w:rPr>
        <w:t>Vous ne pouvez pas quitter votre réserve sans un permis. Vous ne pouvez pas voter. Vous ne pouvez pas vous rassembler pour discuter de vos droits. Vous ne pouvez pas pratiquer votre spiritualité ou vos formes traditionnelles de gouvernement. Si vous faites une de ces choses, vous pourriez être jetés en prison.</w:t>
      </w:r>
    </w:p>
    <w:p w14:paraId="20E2F6A0" w14:textId="77777777" w:rsidR="00F86A15" w:rsidRPr="00F86A15" w:rsidRDefault="00F86A15" w:rsidP="00F86A15">
      <w:pPr>
        <w:spacing w:after="0" w:line="240" w:lineRule="auto"/>
        <w:rPr>
          <w:rFonts w:asciiTheme="majorHAnsi" w:eastAsia="MS Mincho" w:hAnsiTheme="majorHAnsi"/>
          <w:b/>
          <w:bCs/>
          <w:iCs/>
          <w:sz w:val="28"/>
          <w:szCs w:val="28"/>
          <w:lang w:bidi="en-US"/>
        </w:rPr>
      </w:pPr>
    </w:p>
    <w:p w14:paraId="74B253C9" w14:textId="6D64BA5F" w:rsidR="005E3009" w:rsidRPr="00782C17" w:rsidRDefault="005E3009" w:rsidP="00782C17">
      <w:pPr>
        <w:spacing w:after="0" w:line="240" w:lineRule="auto"/>
        <w:rPr>
          <w:rFonts w:asciiTheme="majorHAnsi" w:hAnsiTheme="majorHAnsi"/>
          <w:sz w:val="28"/>
          <w:szCs w:val="28"/>
        </w:rPr>
      </w:pPr>
    </w:p>
    <w:sectPr w:rsidR="005E3009" w:rsidRPr="00782C17" w:rsidSect="004727F3">
      <w:headerReference w:type="default" r:id="rId7"/>
      <w:footerReference w:type="default" r:id="rId8"/>
      <w:pgSz w:w="12240" w:h="15840"/>
      <w:pgMar w:top="1440" w:right="1440" w:bottom="1440" w:left="1440"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804E8B9" w14:textId="77777777" w:rsidR="001A6C29" w:rsidRDefault="001A6C29" w:rsidP="005A3381">
      <w:pPr>
        <w:spacing w:after="0" w:line="240" w:lineRule="auto"/>
      </w:pPr>
      <w:r>
        <w:separator/>
      </w:r>
    </w:p>
  </w:endnote>
  <w:endnote w:type="continuationSeparator" w:id="0">
    <w:p w14:paraId="41C04409" w14:textId="77777777" w:rsidR="001A6C29" w:rsidRDefault="001A6C29" w:rsidP="005A33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Tahoma">
    <w:panose1 w:val="020B0604030504040204"/>
    <w:charset w:val="00"/>
    <w:family w:val="swiss"/>
    <w:pitch w:val="variable"/>
    <w:sig w:usb0="E1002EFF" w:usb1="C000605B" w:usb2="00000029" w:usb3="00000000" w:csb0="000101FF" w:csb1="00000000"/>
  </w:font>
  <w:font w:name="Cambria">
    <w:altName w:val="Cambria"/>
    <w:panose1 w:val="02040503050406030204"/>
    <w:charset w:val="00"/>
    <w:family w:val="roman"/>
    <w:pitch w:val="variable"/>
    <w:sig w:usb0="A00002EF" w:usb1="4000004B"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EB2847B" w14:textId="3AC5D1AC" w:rsidR="000164B6" w:rsidRPr="00E755D5" w:rsidRDefault="00E755D5" w:rsidP="00FF4C63">
    <w:pPr>
      <w:pStyle w:val="Footer"/>
      <w:pBdr>
        <w:top w:val="thinThickSmallGap" w:sz="24" w:space="1" w:color="622423"/>
      </w:pBdr>
      <w:tabs>
        <w:tab w:val="clear" w:pos="4680"/>
      </w:tabs>
      <w:rPr>
        <w:rFonts w:ascii="Cambria" w:hAnsi="Cambria"/>
        <w:lang w:val="fr-FR"/>
      </w:rPr>
    </w:pPr>
    <w:r w:rsidRPr="00E755D5">
      <w:rPr>
        <w:rFonts w:ascii="Cambria" w:hAnsi="Cambria"/>
        <w:lang w:val="fr-FR"/>
      </w:rPr>
      <w:t>Projet d'histoire du travail: un partenariat entre le Labo</w:t>
    </w:r>
    <w:r>
      <w:rPr>
        <w:rFonts w:ascii="Cambria" w:hAnsi="Cambria"/>
        <w:lang w:val="fr-FR"/>
      </w:rPr>
      <w:t>u</w:t>
    </w:r>
    <w:r w:rsidRPr="00E755D5">
      <w:rPr>
        <w:rFonts w:ascii="Cambria" w:hAnsi="Cambria"/>
        <w:lang w:val="fr-FR"/>
      </w:rPr>
      <w:t xml:space="preserve">r </w:t>
    </w:r>
    <w:proofErr w:type="spellStart"/>
    <w:r w:rsidRPr="00E755D5">
      <w:rPr>
        <w:rFonts w:ascii="Cambria" w:hAnsi="Cambria"/>
        <w:lang w:val="fr-FR"/>
      </w:rPr>
      <w:t>Heritage</w:t>
    </w:r>
    <w:proofErr w:type="spellEnd"/>
    <w:r w:rsidRPr="00E755D5">
      <w:rPr>
        <w:rFonts w:ascii="Cambria" w:hAnsi="Cambria"/>
        <w:lang w:val="fr-FR"/>
      </w:rPr>
      <w:t xml:space="preserve"> Centre et la BCTF</w:t>
    </w:r>
    <w:r w:rsidR="000164B6" w:rsidRPr="00E755D5">
      <w:rPr>
        <w:rFonts w:asciiTheme="majorHAnsi" w:hAnsiTheme="majorHAnsi"/>
        <w:lang w:val="fr-FR"/>
      </w:rPr>
      <w:tab/>
    </w:r>
    <w:r w:rsidR="000164B6" w:rsidRPr="00E755D5">
      <w:rPr>
        <w:rFonts w:ascii="Cambria" w:hAnsi="Cambria"/>
        <w:lang w:val="fr-FR"/>
      </w:rPr>
      <w:t xml:space="preserve">Page </w:t>
    </w:r>
    <w:r w:rsidR="00950A18" w:rsidRPr="00FF4C63">
      <w:fldChar w:fldCharType="begin"/>
    </w:r>
    <w:r w:rsidR="000164B6" w:rsidRPr="00E755D5">
      <w:rPr>
        <w:lang w:val="fr-FR"/>
      </w:rPr>
      <w:instrText xml:space="preserve"> PAGE   \* MERGEFORMAT </w:instrText>
    </w:r>
    <w:r w:rsidR="00950A18" w:rsidRPr="00FF4C63">
      <w:fldChar w:fldCharType="separate"/>
    </w:r>
    <w:r w:rsidR="00C1582C" w:rsidRPr="00E755D5">
      <w:rPr>
        <w:rFonts w:ascii="Cambria" w:hAnsi="Cambria"/>
        <w:noProof/>
        <w:lang w:val="fr-FR"/>
      </w:rPr>
      <w:t>11</w:t>
    </w:r>
    <w:r w:rsidR="00950A18" w:rsidRPr="00FF4C63">
      <w:rPr>
        <w:rFonts w:ascii="Cambria" w:hAnsi="Cambria"/>
        <w:noProof/>
      </w:rPr>
      <w:fldChar w:fldCharType="end"/>
    </w:r>
  </w:p>
  <w:p w14:paraId="61912D29" w14:textId="77777777" w:rsidR="000164B6" w:rsidRPr="00E755D5" w:rsidRDefault="000164B6">
    <w:pPr>
      <w:pStyle w:val="Footer"/>
      <w:rPr>
        <w:lang w:val="fr-FR"/>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67913FC" w14:textId="77777777" w:rsidR="001A6C29" w:rsidRDefault="001A6C29" w:rsidP="005A3381">
      <w:pPr>
        <w:spacing w:after="0" w:line="240" w:lineRule="auto"/>
      </w:pPr>
      <w:r>
        <w:separator/>
      </w:r>
    </w:p>
  </w:footnote>
  <w:footnote w:type="continuationSeparator" w:id="0">
    <w:p w14:paraId="54D81C27" w14:textId="77777777" w:rsidR="001A6C29" w:rsidRDefault="001A6C29" w:rsidP="005A338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0794B2C" w14:textId="1A013E78" w:rsidR="000164B6" w:rsidRDefault="00E071BA">
    <w:pPr>
      <w:pStyle w:val="Header"/>
      <w:rPr>
        <w:rFonts w:ascii="Cambria" w:eastAsia="MS Gothic" w:hAnsi="Cambria"/>
        <w:b/>
        <w:sz w:val="26"/>
        <w:szCs w:val="26"/>
        <w:lang w:val="fr-CA"/>
      </w:rPr>
    </w:pPr>
    <w:r w:rsidRPr="009766C7">
      <w:rPr>
        <w:rFonts w:ascii="Cambria" w:eastAsia="MS Gothic" w:hAnsi="Cambria"/>
        <w:b/>
        <w:sz w:val="26"/>
        <w:szCs w:val="26"/>
        <w:lang w:val="fr-CA"/>
      </w:rPr>
      <w:t>Les travailleurs : une histoire de la main-d’œuvre en Colombie</w:t>
    </w:r>
    <w:r w:rsidR="009766C7" w:rsidRPr="009766C7">
      <w:rPr>
        <w:rFonts w:ascii="Cambria" w:eastAsia="MS Gothic" w:hAnsi="Cambria"/>
        <w:b/>
        <w:sz w:val="26"/>
        <w:szCs w:val="26"/>
        <w:lang w:val="fr-CA"/>
      </w:rPr>
      <w:t xml:space="preserve"> </w:t>
    </w:r>
    <w:r w:rsidRPr="009766C7">
      <w:rPr>
        <w:rFonts w:ascii="Cambria" w:eastAsia="MS Gothic" w:hAnsi="Cambria"/>
        <w:b/>
        <w:sz w:val="26"/>
        <w:szCs w:val="26"/>
        <w:lang w:val="fr-CA"/>
      </w:rPr>
      <w:t>Britannique</w:t>
    </w:r>
  </w:p>
  <w:p w14:paraId="3CC65284" w14:textId="195E1075" w:rsidR="009766C7" w:rsidRPr="009766C7" w:rsidRDefault="00190E16" w:rsidP="009766C7">
    <w:pPr>
      <w:pStyle w:val="Header"/>
      <w:tabs>
        <w:tab w:val="clear" w:pos="4680"/>
        <w:tab w:val="left" w:leader="underscore" w:pos="4395"/>
        <w:tab w:val="center" w:pos="4678"/>
      </w:tabs>
      <w:rPr>
        <w:rFonts w:ascii="Cambria" w:eastAsia="MS Gothic" w:hAnsi="Cambria"/>
        <w:b/>
        <w:sz w:val="26"/>
        <w:szCs w:val="26"/>
        <w:lang w:val="fr-CA"/>
      </w:rPr>
    </w:pPr>
    <w:r>
      <w:rPr>
        <w:rFonts w:ascii="Cambria" w:eastAsia="MS Gothic" w:hAnsi="Cambria"/>
        <w:b/>
        <w:noProof/>
        <w:sz w:val="26"/>
        <w:szCs w:val="26"/>
        <w:lang w:val="fr-CA"/>
      </w:rPr>
      <mc:AlternateContent>
        <mc:Choice Requires="wps">
          <w:drawing>
            <wp:anchor distT="0" distB="0" distL="114300" distR="114300" simplePos="0" relativeHeight="251659264" behindDoc="0" locked="0" layoutInCell="1" allowOverlap="1" wp14:anchorId="48AA0F5A" wp14:editId="4BED172C">
              <wp:simplePos x="0" y="0"/>
              <wp:positionH relativeFrom="column">
                <wp:posOffset>10571</wp:posOffset>
              </wp:positionH>
              <wp:positionV relativeFrom="paragraph">
                <wp:posOffset>82135</wp:posOffset>
              </wp:positionV>
              <wp:extent cx="5903958" cy="0"/>
              <wp:effectExtent l="0" t="19050" r="40005" b="38100"/>
              <wp:wrapNone/>
              <wp:docPr id="1" name="Straight Connector 1"/>
              <wp:cNvGraphicFramePr/>
              <a:graphic xmlns:a="http://schemas.openxmlformats.org/drawingml/2006/main">
                <a:graphicData uri="http://schemas.microsoft.com/office/word/2010/wordprocessingShape">
                  <wps:wsp>
                    <wps:cNvCnPr/>
                    <wps:spPr>
                      <a:xfrm>
                        <a:off x="0" y="0"/>
                        <a:ext cx="5903958" cy="0"/>
                      </a:xfrm>
                      <a:prstGeom prst="line">
                        <a:avLst/>
                      </a:prstGeom>
                      <a:ln w="47625" cmpd="thickThin">
                        <a:solidFill>
                          <a:srgbClr val="793905"/>
                        </a:solidFill>
                      </a:ln>
                      <a:effectLst>
                        <a:innerShdw blurRad="63500" dist="50800" dir="5400000">
                          <a:prstClr val="black">
                            <a:alpha val="50000"/>
                          </a:prstClr>
                        </a:innerShdw>
                      </a:effectLst>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B958B84" id="Straight Connector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85pt,6.45pt" to="465.75pt,6.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" strokecolor="#793905" strokeweight="3.75pt">
              <v:stroke linestyle="thickThin"/>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2631FE4"/>
    <w:multiLevelType w:val="multilevel"/>
    <w:tmpl w:val="2B1E726C"/>
    <w:styleLink w:val="List0"/>
    <w:lvl w:ilvl="0">
      <w:start w:val="1"/>
      <w:numFmt w:val="bullet"/>
      <w:lvlText w:val="•"/>
      <w:lvlJc w:val="left"/>
      <w:pPr>
        <w:tabs>
          <w:tab w:val="num" w:pos="1515"/>
        </w:tabs>
        <w:ind w:left="1515" w:hanging="330"/>
      </w:pPr>
      <w:rPr>
        <w:rFonts w:ascii="Times New Roman" w:eastAsia="Times New Roman" w:hAnsi="Times New Roman" w:cs="Times New Roman"/>
        <w:position w:val="0"/>
        <w:sz w:val="28"/>
        <w:szCs w:val="28"/>
      </w:rPr>
    </w:lvl>
    <w:lvl w:ilvl="1">
      <w:start w:val="1"/>
      <w:numFmt w:val="bullet"/>
      <w:lvlText w:val="o"/>
      <w:lvlJc w:val="left"/>
      <w:pPr>
        <w:tabs>
          <w:tab w:val="num" w:pos="2320"/>
        </w:tabs>
        <w:ind w:left="2320" w:hanging="420"/>
      </w:pPr>
      <w:rPr>
        <w:rFonts w:ascii="Times New Roman" w:eastAsia="Times New Roman" w:hAnsi="Times New Roman" w:cs="Times New Roman"/>
        <w:position w:val="0"/>
        <w:sz w:val="28"/>
        <w:szCs w:val="28"/>
      </w:rPr>
    </w:lvl>
    <w:lvl w:ilvl="2">
      <w:start w:val="1"/>
      <w:numFmt w:val="bullet"/>
      <w:lvlText w:val="▪"/>
      <w:lvlJc w:val="left"/>
      <w:pPr>
        <w:tabs>
          <w:tab w:val="num" w:pos="3040"/>
        </w:tabs>
        <w:ind w:left="3040" w:hanging="420"/>
      </w:pPr>
      <w:rPr>
        <w:rFonts w:ascii="Times New Roman" w:eastAsia="Times New Roman" w:hAnsi="Times New Roman" w:cs="Times New Roman"/>
        <w:position w:val="0"/>
        <w:sz w:val="28"/>
        <w:szCs w:val="28"/>
      </w:rPr>
    </w:lvl>
    <w:lvl w:ilvl="3">
      <w:start w:val="1"/>
      <w:numFmt w:val="bullet"/>
      <w:lvlText w:val="•"/>
      <w:lvlJc w:val="left"/>
      <w:pPr>
        <w:tabs>
          <w:tab w:val="num" w:pos="3760"/>
        </w:tabs>
        <w:ind w:left="3760" w:hanging="420"/>
      </w:pPr>
      <w:rPr>
        <w:rFonts w:ascii="Times New Roman" w:eastAsia="Times New Roman" w:hAnsi="Times New Roman" w:cs="Times New Roman"/>
        <w:position w:val="0"/>
        <w:sz w:val="28"/>
        <w:szCs w:val="28"/>
      </w:rPr>
    </w:lvl>
    <w:lvl w:ilvl="4">
      <w:start w:val="1"/>
      <w:numFmt w:val="bullet"/>
      <w:lvlText w:val="o"/>
      <w:lvlJc w:val="left"/>
      <w:pPr>
        <w:tabs>
          <w:tab w:val="num" w:pos="4480"/>
        </w:tabs>
        <w:ind w:left="4480" w:hanging="420"/>
      </w:pPr>
      <w:rPr>
        <w:rFonts w:ascii="Times New Roman" w:eastAsia="Times New Roman" w:hAnsi="Times New Roman" w:cs="Times New Roman"/>
        <w:position w:val="0"/>
        <w:sz w:val="28"/>
        <w:szCs w:val="28"/>
      </w:rPr>
    </w:lvl>
    <w:lvl w:ilvl="5">
      <w:start w:val="1"/>
      <w:numFmt w:val="bullet"/>
      <w:lvlText w:val="▪"/>
      <w:lvlJc w:val="left"/>
      <w:pPr>
        <w:tabs>
          <w:tab w:val="num" w:pos="5200"/>
        </w:tabs>
        <w:ind w:left="5200" w:hanging="420"/>
      </w:pPr>
      <w:rPr>
        <w:rFonts w:ascii="Times New Roman" w:eastAsia="Times New Roman" w:hAnsi="Times New Roman" w:cs="Times New Roman"/>
        <w:position w:val="0"/>
        <w:sz w:val="28"/>
        <w:szCs w:val="28"/>
      </w:rPr>
    </w:lvl>
    <w:lvl w:ilvl="6">
      <w:start w:val="1"/>
      <w:numFmt w:val="bullet"/>
      <w:lvlText w:val="•"/>
      <w:lvlJc w:val="left"/>
      <w:pPr>
        <w:tabs>
          <w:tab w:val="num" w:pos="5920"/>
        </w:tabs>
        <w:ind w:left="5920" w:hanging="420"/>
      </w:pPr>
      <w:rPr>
        <w:rFonts w:ascii="Times New Roman" w:eastAsia="Times New Roman" w:hAnsi="Times New Roman" w:cs="Times New Roman"/>
        <w:position w:val="0"/>
        <w:sz w:val="28"/>
        <w:szCs w:val="28"/>
      </w:rPr>
    </w:lvl>
    <w:lvl w:ilvl="7">
      <w:start w:val="1"/>
      <w:numFmt w:val="bullet"/>
      <w:lvlText w:val="o"/>
      <w:lvlJc w:val="left"/>
      <w:pPr>
        <w:tabs>
          <w:tab w:val="num" w:pos="6640"/>
        </w:tabs>
        <w:ind w:left="6640" w:hanging="420"/>
      </w:pPr>
      <w:rPr>
        <w:rFonts w:ascii="Times New Roman" w:eastAsia="Times New Roman" w:hAnsi="Times New Roman" w:cs="Times New Roman"/>
        <w:position w:val="0"/>
        <w:sz w:val="28"/>
        <w:szCs w:val="28"/>
      </w:rPr>
    </w:lvl>
    <w:lvl w:ilvl="8">
      <w:start w:val="1"/>
      <w:numFmt w:val="bullet"/>
      <w:lvlText w:val="▪"/>
      <w:lvlJc w:val="left"/>
      <w:pPr>
        <w:tabs>
          <w:tab w:val="num" w:pos="7360"/>
        </w:tabs>
        <w:ind w:left="7360" w:hanging="420"/>
      </w:pPr>
      <w:rPr>
        <w:rFonts w:ascii="Times New Roman" w:eastAsia="Times New Roman" w:hAnsi="Times New Roman" w:cs="Times New Roman"/>
        <w:position w:val="0"/>
        <w:sz w:val="28"/>
        <w:szCs w:val="28"/>
      </w:rPr>
    </w:lvl>
  </w:abstractNum>
  <w:abstractNum w:abstractNumId="1" w15:restartNumberingAfterBreak="0">
    <w:nsid w:val="165E4083"/>
    <w:multiLevelType w:val="multilevel"/>
    <w:tmpl w:val="3056D7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AFB4AED"/>
    <w:multiLevelType w:val="hybridMultilevel"/>
    <w:tmpl w:val="C30ADF4C"/>
    <w:lvl w:ilvl="0" w:tplc="6A7EC2CC">
      <w:start w:val="1"/>
      <w:numFmt w:val="upperLetter"/>
      <w:lvlText w:val="%1."/>
      <w:lvlJc w:val="left"/>
      <w:pPr>
        <w:ind w:left="1080" w:hanging="360"/>
      </w:pPr>
      <w:rPr>
        <w:rFonts w:hint="default"/>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3" w15:restartNumberingAfterBreak="0">
    <w:nsid w:val="20A75FF1"/>
    <w:multiLevelType w:val="multilevel"/>
    <w:tmpl w:val="C98A3E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01B48AA"/>
    <w:multiLevelType w:val="multilevel"/>
    <w:tmpl w:val="D3FAD1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3452856"/>
    <w:multiLevelType w:val="multilevel"/>
    <w:tmpl w:val="9C667B58"/>
    <w:lvl w:ilvl="0">
      <w:start w:val="1"/>
      <w:numFmt w:val="bullet"/>
      <w:lvlText w:val=""/>
      <w:lvlJc w:val="left"/>
      <w:pPr>
        <w:tabs>
          <w:tab w:val="num" w:pos="720"/>
        </w:tabs>
        <w:ind w:left="720" w:hanging="360"/>
      </w:pPr>
      <w:rPr>
        <w:rFonts w:ascii="Symbol" w:hAnsi="Symbol" w:hint="default"/>
        <w:sz w:val="20"/>
      </w:rPr>
    </w:lvl>
    <w:lvl w:ilvl="1">
      <w:start w:val="2"/>
      <w:numFmt w:val="lowerLetter"/>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201599A"/>
    <w:multiLevelType w:val="multilevel"/>
    <w:tmpl w:val="49EC668A"/>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7" w15:restartNumberingAfterBreak="0">
    <w:nsid w:val="535F20A6"/>
    <w:multiLevelType w:val="hybridMultilevel"/>
    <w:tmpl w:val="4E9AC97C"/>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8" w15:restartNumberingAfterBreak="0">
    <w:nsid w:val="58272042"/>
    <w:multiLevelType w:val="multilevel"/>
    <w:tmpl w:val="5F28D886"/>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9" w15:restartNumberingAfterBreak="0">
    <w:nsid w:val="593F7C3A"/>
    <w:multiLevelType w:val="multilevel"/>
    <w:tmpl w:val="3E1281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DB94118"/>
    <w:multiLevelType w:val="hybridMultilevel"/>
    <w:tmpl w:val="5E5C70F4"/>
    <w:lvl w:ilvl="0" w:tplc="6F4C334C">
      <w:start w:val="1"/>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48808DD"/>
    <w:multiLevelType w:val="hybridMultilevel"/>
    <w:tmpl w:val="4B64CB20"/>
    <w:lvl w:ilvl="0" w:tplc="8FC0250A">
      <w:start w:val="1"/>
      <w:numFmt w:val="bullet"/>
      <w:lvlText w:val=""/>
      <w:lvlJc w:val="left"/>
      <w:pPr>
        <w:ind w:left="720" w:hanging="360"/>
      </w:pPr>
      <w:rPr>
        <w:rFonts w:ascii="Symbol" w:hAnsi="Symbol" w:hint="default"/>
      </w:rPr>
    </w:lvl>
    <w:lvl w:ilvl="1" w:tplc="10090019">
      <w:start w:val="1"/>
      <w:numFmt w:val="decimal"/>
      <w:lvlText w:val="%2."/>
      <w:lvlJc w:val="left"/>
      <w:pPr>
        <w:tabs>
          <w:tab w:val="num" w:pos="1440"/>
        </w:tabs>
        <w:ind w:left="1440" w:hanging="360"/>
      </w:pPr>
    </w:lvl>
    <w:lvl w:ilvl="2" w:tplc="1009001B">
      <w:start w:val="1"/>
      <w:numFmt w:val="decimal"/>
      <w:lvlText w:val="%3."/>
      <w:lvlJc w:val="left"/>
      <w:pPr>
        <w:tabs>
          <w:tab w:val="num" w:pos="2160"/>
        </w:tabs>
        <w:ind w:left="2160" w:hanging="360"/>
      </w:pPr>
    </w:lvl>
    <w:lvl w:ilvl="3" w:tplc="1009000F">
      <w:start w:val="1"/>
      <w:numFmt w:val="decimal"/>
      <w:lvlText w:val="%4."/>
      <w:lvlJc w:val="left"/>
      <w:pPr>
        <w:tabs>
          <w:tab w:val="num" w:pos="2880"/>
        </w:tabs>
        <w:ind w:left="2880" w:hanging="360"/>
      </w:pPr>
    </w:lvl>
    <w:lvl w:ilvl="4" w:tplc="10090019">
      <w:start w:val="1"/>
      <w:numFmt w:val="decimal"/>
      <w:lvlText w:val="%5."/>
      <w:lvlJc w:val="left"/>
      <w:pPr>
        <w:tabs>
          <w:tab w:val="num" w:pos="3600"/>
        </w:tabs>
        <w:ind w:left="3600" w:hanging="360"/>
      </w:pPr>
    </w:lvl>
    <w:lvl w:ilvl="5" w:tplc="1009001B">
      <w:start w:val="1"/>
      <w:numFmt w:val="decimal"/>
      <w:lvlText w:val="%6."/>
      <w:lvlJc w:val="left"/>
      <w:pPr>
        <w:tabs>
          <w:tab w:val="num" w:pos="4320"/>
        </w:tabs>
        <w:ind w:left="4320" w:hanging="360"/>
      </w:pPr>
    </w:lvl>
    <w:lvl w:ilvl="6" w:tplc="1009000F">
      <w:start w:val="1"/>
      <w:numFmt w:val="decimal"/>
      <w:lvlText w:val="%7."/>
      <w:lvlJc w:val="left"/>
      <w:pPr>
        <w:tabs>
          <w:tab w:val="num" w:pos="5040"/>
        </w:tabs>
        <w:ind w:left="5040" w:hanging="360"/>
      </w:pPr>
    </w:lvl>
    <w:lvl w:ilvl="7" w:tplc="10090019">
      <w:start w:val="1"/>
      <w:numFmt w:val="decimal"/>
      <w:lvlText w:val="%8."/>
      <w:lvlJc w:val="left"/>
      <w:pPr>
        <w:tabs>
          <w:tab w:val="num" w:pos="5760"/>
        </w:tabs>
        <w:ind w:left="5760" w:hanging="360"/>
      </w:pPr>
    </w:lvl>
    <w:lvl w:ilvl="8" w:tplc="1009001B">
      <w:start w:val="1"/>
      <w:numFmt w:val="decimal"/>
      <w:lvlText w:val="%9."/>
      <w:lvlJc w:val="left"/>
      <w:pPr>
        <w:tabs>
          <w:tab w:val="num" w:pos="6480"/>
        </w:tabs>
        <w:ind w:left="6480" w:hanging="360"/>
      </w:pPr>
    </w:lvl>
  </w:abstractNum>
  <w:num w:numId="1">
    <w:abstractNumId w:val="6"/>
  </w:num>
  <w:num w:numId="2">
    <w:abstractNumId w:val="7"/>
  </w:num>
  <w:num w:numId="3">
    <w:abstractNumId w:val="0"/>
  </w:num>
  <w:num w:numId="4">
    <w:abstractNumId w:val="10"/>
  </w:num>
  <w:num w:numId="5">
    <w:abstractNumId w:val="8"/>
  </w:num>
  <w:num w:numId="6">
    <w:abstractNumId w:val="3"/>
  </w:num>
  <w:num w:numId="7">
    <w:abstractNumId w:val="5"/>
  </w:num>
  <w:num w:numId="8">
    <w:abstractNumId w:val="1"/>
  </w:num>
  <w:num w:numId="9">
    <w:abstractNumId w:val="4"/>
  </w:num>
  <w:num w:numId="10">
    <w:abstractNumId w:val="9"/>
  </w:num>
  <w:num w:numId="11">
    <w:abstractNumId w:val="2"/>
  </w:num>
  <w:num w:numId="12">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6B2F"/>
    <w:rsid w:val="000142DA"/>
    <w:rsid w:val="000164B6"/>
    <w:rsid w:val="00016A01"/>
    <w:rsid w:val="0006543A"/>
    <w:rsid w:val="00123122"/>
    <w:rsid w:val="00190E16"/>
    <w:rsid w:val="001A6C29"/>
    <w:rsid w:val="001B2B72"/>
    <w:rsid w:val="001D3EA5"/>
    <w:rsid w:val="00225472"/>
    <w:rsid w:val="00247254"/>
    <w:rsid w:val="00332CC6"/>
    <w:rsid w:val="0034199A"/>
    <w:rsid w:val="00421732"/>
    <w:rsid w:val="004727F3"/>
    <w:rsid w:val="00522459"/>
    <w:rsid w:val="005A3381"/>
    <w:rsid w:val="005E3009"/>
    <w:rsid w:val="00687A46"/>
    <w:rsid w:val="006F52DA"/>
    <w:rsid w:val="00754619"/>
    <w:rsid w:val="00782C17"/>
    <w:rsid w:val="007A17B4"/>
    <w:rsid w:val="007E7322"/>
    <w:rsid w:val="0086484F"/>
    <w:rsid w:val="00950A18"/>
    <w:rsid w:val="009766C7"/>
    <w:rsid w:val="009B7D36"/>
    <w:rsid w:val="009F6B26"/>
    <w:rsid w:val="00A069E9"/>
    <w:rsid w:val="00B76EBF"/>
    <w:rsid w:val="00BB4AB1"/>
    <w:rsid w:val="00C1582C"/>
    <w:rsid w:val="00C5185B"/>
    <w:rsid w:val="00CB4A30"/>
    <w:rsid w:val="00D9758B"/>
    <w:rsid w:val="00DB5E1D"/>
    <w:rsid w:val="00E071BA"/>
    <w:rsid w:val="00E755D5"/>
    <w:rsid w:val="00E86B2F"/>
    <w:rsid w:val="00EE21C4"/>
    <w:rsid w:val="00EF3758"/>
    <w:rsid w:val="00F8295D"/>
    <w:rsid w:val="00F86A15"/>
    <w:rsid w:val="00F95DD9"/>
    <w:rsid w:val="00FB4959"/>
    <w:rsid w:val="00FE59AC"/>
    <w:rsid w:val="00FF4C63"/>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4C342B74"/>
  <w15:docId w15:val="{90A8372B-167F-4EB8-AAC1-9DFC0B5976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4199A"/>
    <w:pPr>
      <w:spacing w:after="200" w:line="276" w:lineRule="auto"/>
    </w:pPr>
    <w:rPr>
      <w:sz w:val="22"/>
      <w:szCs w:val="22"/>
      <w:lang w:val="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A3381"/>
    <w:pPr>
      <w:tabs>
        <w:tab w:val="center" w:pos="4680"/>
        <w:tab w:val="right" w:pos="9360"/>
      </w:tabs>
      <w:spacing w:after="0" w:line="240" w:lineRule="auto"/>
    </w:pPr>
  </w:style>
  <w:style w:type="character" w:customStyle="1" w:styleId="HeaderChar">
    <w:name w:val="Header Char"/>
    <w:basedOn w:val="DefaultParagraphFont"/>
    <w:link w:val="Header"/>
    <w:uiPriority w:val="99"/>
    <w:rsid w:val="005A3381"/>
  </w:style>
  <w:style w:type="paragraph" w:styleId="Footer">
    <w:name w:val="footer"/>
    <w:basedOn w:val="Normal"/>
    <w:link w:val="FooterChar"/>
    <w:uiPriority w:val="99"/>
    <w:unhideWhenUsed/>
    <w:rsid w:val="005A3381"/>
    <w:pPr>
      <w:tabs>
        <w:tab w:val="center" w:pos="4680"/>
        <w:tab w:val="right" w:pos="9360"/>
      </w:tabs>
      <w:spacing w:after="0" w:line="240" w:lineRule="auto"/>
    </w:pPr>
  </w:style>
  <w:style w:type="character" w:customStyle="1" w:styleId="FooterChar">
    <w:name w:val="Footer Char"/>
    <w:basedOn w:val="DefaultParagraphFont"/>
    <w:link w:val="Footer"/>
    <w:uiPriority w:val="99"/>
    <w:rsid w:val="005A3381"/>
  </w:style>
  <w:style w:type="paragraph" w:styleId="BalloonText">
    <w:name w:val="Balloon Text"/>
    <w:basedOn w:val="Normal"/>
    <w:link w:val="BalloonTextChar"/>
    <w:uiPriority w:val="99"/>
    <w:semiHidden/>
    <w:unhideWhenUsed/>
    <w:rsid w:val="005A3381"/>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5A3381"/>
    <w:rPr>
      <w:rFonts w:ascii="Tahoma" w:hAnsi="Tahoma" w:cs="Tahoma"/>
      <w:sz w:val="16"/>
      <w:szCs w:val="16"/>
    </w:rPr>
  </w:style>
  <w:style w:type="paragraph" w:customStyle="1" w:styleId="Normal1">
    <w:name w:val="Normal1"/>
    <w:rsid w:val="0086484F"/>
    <w:pPr>
      <w:widowControl w:val="0"/>
      <w:spacing w:after="200" w:line="276" w:lineRule="auto"/>
    </w:pPr>
    <w:rPr>
      <w:rFonts w:cs="Calibri"/>
      <w:color w:val="000000"/>
      <w:sz w:val="22"/>
      <w:szCs w:val="22"/>
      <w:lang w:val="en-CA" w:eastAsia="en-CA"/>
    </w:rPr>
  </w:style>
  <w:style w:type="paragraph" w:customStyle="1" w:styleId="Body">
    <w:name w:val="Body"/>
    <w:rsid w:val="00FF4C63"/>
    <w:pPr>
      <w:pBdr>
        <w:top w:val="nil"/>
        <w:left w:val="nil"/>
        <w:bottom w:val="nil"/>
        <w:right w:val="nil"/>
        <w:between w:val="nil"/>
        <w:bar w:val="nil"/>
      </w:pBdr>
      <w:spacing w:after="200" w:line="276" w:lineRule="auto"/>
    </w:pPr>
    <w:rPr>
      <w:rFonts w:cs="Calibri"/>
      <w:color w:val="000000"/>
      <w:sz w:val="22"/>
      <w:szCs w:val="22"/>
      <w:u w:color="000000"/>
      <w:bdr w:val="nil"/>
    </w:rPr>
  </w:style>
  <w:style w:type="numbering" w:customStyle="1" w:styleId="List0">
    <w:name w:val="List 0"/>
    <w:basedOn w:val="NoList"/>
    <w:rsid w:val="00FF4C63"/>
    <w:pPr>
      <w:numPr>
        <w:numId w:val="3"/>
      </w:numPr>
    </w:pPr>
  </w:style>
  <w:style w:type="character" w:customStyle="1" w:styleId="Hyperlink0">
    <w:name w:val="Hyperlink.0"/>
    <w:rsid w:val="00FF4C63"/>
  </w:style>
  <w:style w:type="paragraph" w:styleId="NormalWeb">
    <w:name w:val="Normal (Web)"/>
    <w:rsid w:val="00FF4C63"/>
    <w:pPr>
      <w:pBdr>
        <w:top w:val="nil"/>
        <w:left w:val="nil"/>
        <w:bottom w:val="nil"/>
        <w:right w:val="nil"/>
        <w:between w:val="nil"/>
        <w:bar w:val="nil"/>
      </w:pBdr>
      <w:spacing w:after="100"/>
    </w:pPr>
    <w:rPr>
      <w:rFonts w:ascii="Times New Roman" w:eastAsia="Times New Roman" w:hAnsi="Times New Roman"/>
      <w:color w:val="000000"/>
      <w:sz w:val="24"/>
      <w:szCs w:val="24"/>
      <w:u w:color="000000"/>
      <w:bdr w:val="nil"/>
    </w:rPr>
  </w:style>
  <w:style w:type="character" w:styleId="Hyperlink">
    <w:name w:val="Hyperlink"/>
    <w:uiPriority w:val="99"/>
    <w:unhideWhenUsed/>
    <w:rsid w:val="00FF4C63"/>
    <w:rPr>
      <w:color w:val="0000FF"/>
      <w:u w:val="single"/>
    </w:rPr>
  </w:style>
  <w:style w:type="paragraph" w:styleId="ListParagraph">
    <w:name w:val="List Paragraph"/>
    <w:basedOn w:val="Normal"/>
    <w:uiPriority w:val="34"/>
    <w:qFormat/>
    <w:rsid w:val="00E071BA"/>
    <w:pPr>
      <w:ind w:left="720"/>
      <w:contextualSpacing/>
    </w:pPr>
  </w:style>
  <w:style w:type="character" w:styleId="UnresolvedMention">
    <w:name w:val="Unresolved Mention"/>
    <w:basedOn w:val="DefaultParagraphFont"/>
    <w:uiPriority w:val="99"/>
    <w:semiHidden/>
    <w:unhideWhenUsed/>
    <w:rsid w:val="000142D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7</Pages>
  <Words>1559</Words>
  <Characters>8891</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Working People: A History of Labour in BC</vt:lpstr>
    </vt:vector>
  </TitlesOfParts>
  <Company/>
  <LinksUpToDate>false</LinksUpToDate>
  <CharactersWithSpaces>10430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Working People: A History of Labour in BC</dc:title>
  <dc:creator>Wayne</dc:creator>
  <cp:lastModifiedBy>Wayne Axford</cp:lastModifiedBy>
  <cp:revision>2</cp:revision>
  <cp:lastPrinted>2020-03-28T23:41:00Z</cp:lastPrinted>
  <dcterms:created xsi:type="dcterms:W3CDTF">2020-09-17T20:06:00Z</dcterms:created>
  <dcterms:modified xsi:type="dcterms:W3CDTF">2020-09-17T20:06:00Z</dcterms:modified>
</cp:coreProperties>
</file>