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8A0A1" w14:textId="38464273" w:rsidR="005E3009" w:rsidRPr="00B70390" w:rsidRDefault="00CD2C6E" w:rsidP="00613F8F">
      <w:pPr>
        <w:rPr>
          <w:rFonts w:asciiTheme="majorHAnsi" w:hAnsiTheme="majorHAnsi"/>
          <w:sz w:val="32"/>
          <w:szCs w:val="32"/>
          <w:lang w:val="fr-FR"/>
        </w:rPr>
      </w:pPr>
      <w:r w:rsidRPr="00B70390">
        <w:rPr>
          <w:rFonts w:asciiTheme="majorHAnsi" w:hAnsiTheme="majorHAnsi"/>
          <w:sz w:val="32"/>
          <w:szCs w:val="32"/>
          <w:lang w:val="fr-FR"/>
        </w:rPr>
        <w:t xml:space="preserve">Document </w:t>
      </w:r>
      <w:r w:rsidR="00AF51A8" w:rsidRPr="00B70390">
        <w:rPr>
          <w:rFonts w:asciiTheme="majorHAnsi" w:hAnsiTheme="majorHAnsi"/>
          <w:sz w:val="32"/>
          <w:szCs w:val="32"/>
          <w:lang w:val="fr-FR"/>
        </w:rPr>
        <w:t>1 :</w:t>
      </w:r>
      <w:r w:rsidRPr="00B70390">
        <w:rPr>
          <w:rFonts w:asciiTheme="majorHAnsi" w:hAnsiTheme="majorHAnsi"/>
          <w:sz w:val="32"/>
          <w:szCs w:val="32"/>
          <w:lang w:val="fr-FR"/>
        </w:rPr>
        <w:t xml:space="preserve"> </w:t>
      </w:r>
      <w:r w:rsidR="00B70390" w:rsidRPr="00B70390">
        <w:rPr>
          <w:rFonts w:asciiTheme="majorHAnsi" w:hAnsiTheme="majorHAnsi"/>
          <w:b/>
          <w:sz w:val="32"/>
          <w:szCs w:val="32"/>
          <w:lang w:val="fr-CA"/>
        </w:rPr>
        <w:t>Feuille d’analyse photographique</w:t>
      </w:r>
    </w:p>
    <w:p w14:paraId="2EF49D34" w14:textId="77777777" w:rsidR="00B70390" w:rsidRPr="00B70390" w:rsidRDefault="00B70390" w:rsidP="00B70390">
      <w:pPr>
        <w:pStyle w:val="Normal1"/>
        <w:spacing w:after="0" w:line="240" w:lineRule="auto"/>
        <w:jc w:val="center"/>
        <w:rPr>
          <w:rFonts w:asciiTheme="majorHAnsi" w:eastAsia="Arial" w:hAnsiTheme="majorHAnsi" w:cs="Arial"/>
          <w:b/>
          <w:sz w:val="36"/>
          <w:u w:val="single"/>
          <w:lang w:val="fr-CA"/>
        </w:rPr>
      </w:pPr>
      <w:r w:rsidRPr="00B70390">
        <w:rPr>
          <w:rFonts w:asciiTheme="majorHAnsi" w:eastAsia="Arial" w:hAnsiTheme="majorHAnsi" w:cs="Arial"/>
          <w:b/>
          <w:sz w:val="36"/>
          <w:u w:val="single"/>
          <w:lang w:val="fr-CA"/>
        </w:rPr>
        <w:t>Interpréter des photographies</w:t>
      </w:r>
    </w:p>
    <w:p w14:paraId="6247664A" w14:textId="77777777" w:rsidR="00130C2D" w:rsidRPr="00B70390" w:rsidRDefault="00130C2D" w:rsidP="00130C2D">
      <w:pPr>
        <w:pStyle w:val="Normal1"/>
        <w:spacing w:after="0" w:line="240" w:lineRule="auto"/>
        <w:jc w:val="both"/>
        <w:rPr>
          <w:rFonts w:asciiTheme="majorHAnsi" w:hAnsiTheme="majorHAnsi"/>
          <w:lang w:val="fr-CA"/>
        </w:rPr>
      </w:pPr>
    </w:p>
    <w:p w14:paraId="33E1078B" w14:textId="77777777" w:rsidR="00B70390" w:rsidRPr="00B70390" w:rsidRDefault="00B70390" w:rsidP="00B70390">
      <w:pPr>
        <w:pStyle w:val="Normal1"/>
        <w:spacing w:after="0" w:line="240" w:lineRule="auto"/>
        <w:jc w:val="both"/>
        <w:rPr>
          <w:rFonts w:asciiTheme="majorHAnsi" w:eastAsia="Arial" w:hAnsiTheme="majorHAnsi" w:cs="Arial"/>
          <w:sz w:val="24"/>
          <w:lang w:val="fr-CA"/>
        </w:rPr>
      </w:pPr>
      <w:r w:rsidRPr="00B70390">
        <w:rPr>
          <w:rFonts w:asciiTheme="majorHAnsi" w:eastAsia="Arial" w:hAnsiTheme="majorHAnsi" w:cs="Arial"/>
          <w:sz w:val="24"/>
          <w:lang w:val="fr-CA"/>
        </w:rPr>
        <w:t>Tout comme les caricatures politiques, les photographies doivent être analysées avec attention. Plusieurs pensent que les photos ne contiennent pas de préjugés parce que l’image est un cliché d’un moment précis dans le temps. Cependant, il y a plusieurs facteurs à considérer quand on analyse des photographies. Le photographe a des préjugés et peut influencer le résultat de l’image. Il est important de se rappeler qu’un photographe peut influencer, tromper, déformer ou dramatiser; comme d’autres artistes quand ils utilisent leur propre médium.</w:t>
      </w:r>
    </w:p>
    <w:p w14:paraId="69339FE0" w14:textId="77777777" w:rsidR="00130C2D" w:rsidRPr="00B70390" w:rsidRDefault="00130C2D" w:rsidP="00130C2D">
      <w:pPr>
        <w:pStyle w:val="Normal1"/>
        <w:spacing w:after="0" w:line="240" w:lineRule="auto"/>
        <w:jc w:val="both"/>
        <w:rPr>
          <w:rFonts w:asciiTheme="majorHAnsi" w:hAnsiTheme="majorHAnsi"/>
          <w:lang w:val="fr-CA"/>
        </w:rPr>
      </w:pPr>
    </w:p>
    <w:p w14:paraId="353513E8" w14:textId="77777777" w:rsidR="00B70390" w:rsidRPr="00B70390" w:rsidRDefault="00B70390" w:rsidP="00B70390">
      <w:pPr>
        <w:pStyle w:val="Normal1"/>
        <w:spacing w:after="0" w:line="240" w:lineRule="auto"/>
        <w:jc w:val="both"/>
        <w:rPr>
          <w:rFonts w:asciiTheme="majorHAnsi" w:eastAsia="Arial" w:hAnsiTheme="majorHAnsi" w:cs="Arial"/>
          <w:b/>
          <w:sz w:val="32"/>
          <w:u w:val="single"/>
          <w:lang w:val="fr-CA"/>
        </w:rPr>
      </w:pPr>
      <w:r w:rsidRPr="00B70390">
        <w:rPr>
          <w:rFonts w:asciiTheme="majorHAnsi" w:eastAsia="Arial" w:hAnsiTheme="majorHAnsi" w:cs="Arial"/>
          <w:b/>
          <w:sz w:val="32"/>
          <w:u w:val="single"/>
          <w:lang w:val="fr-CA"/>
        </w:rPr>
        <w:t>Questions générales à considérer</w:t>
      </w:r>
    </w:p>
    <w:p w14:paraId="36E9B834" w14:textId="77777777" w:rsidR="00130C2D" w:rsidRPr="00B70390" w:rsidRDefault="00130C2D" w:rsidP="00130C2D">
      <w:pPr>
        <w:pStyle w:val="Normal1"/>
        <w:spacing w:after="0" w:line="240" w:lineRule="auto"/>
        <w:jc w:val="both"/>
        <w:rPr>
          <w:rFonts w:asciiTheme="majorHAnsi" w:hAnsiTheme="majorHAnsi"/>
          <w:lang w:val="fr-FR"/>
        </w:rPr>
      </w:pPr>
    </w:p>
    <w:p w14:paraId="3F4C75D6" w14:textId="3B304984"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Qui a pris la photo ?</w:t>
      </w:r>
    </w:p>
    <w:p w14:paraId="73516F80" w14:textId="77777777" w:rsidR="00130C2D" w:rsidRPr="00B70390" w:rsidRDefault="00130C2D" w:rsidP="00130C2D">
      <w:pPr>
        <w:pStyle w:val="Normal1"/>
        <w:spacing w:after="0" w:line="240" w:lineRule="auto"/>
        <w:jc w:val="both"/>
        <w:rPr>
          <w:rFonts w:asciiTheme="majorHAnsi" w:hAnsiTheme="majorHAnsi"/>
          <w:lang w:val="fr-CA"/>
        </w:rPr>
      </w:pPr>
    </w:p>
    <w:p w14:paraId="162F7CC3" w14:textId="4143E3F0"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Quel était le but du photographe ?</w:t>
      </w:r>
    </w:p>
    <w:p w14:paraId="36D1F0AC" w14:textId="77777777" w:rsidR="00130C2D" w:rsidRPr="00B70390" w:rsidRDefault="00130C2D" w:rsidP="00130C2D">
      <w:pPr>
        <w:pStyle w:val="Normal1"/>
        <w:spacing w:after="0" w:line="240" w:lineRule="auto"/>
        <w:jc w:val="both"/>
        <w:rPr>
          <w:rFonts w:asciiTheme="majorHAnsi" w:hAnsiTheme="majorHAnsi"/>
          <w:lang w:val="fr-FR"/>
        </w:rPr>
      </w:pPr>
    </w:p>
    <w:p w14:paraId="2F0ADA4A" w14:textId="62190A95"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Pourquoi le photographe a pris un cliché de ce moment ?</w:t>
      </w:r>
    </w:p>
    <w:p w14:paraId="4E6520A0" w14:textId="77777777" w:rsidR="00130C2D" w:rsidRPr="00B70390" w:rsidRDefault="00130C2D" w:rsidP="00130C2D">
      <w:pPr>
        <w:pStyle w:val="Normal1"/>
        <w:spacing w:after="0" w:line="240" w:lineRule="auto"/>
        <w:jc w:val="both"/>
        <w:rPr>
          <w:rFonts w:asciiTheme="majorHAnsi" w:hAnsiTheme="majorHAnsi"/>
          <w:lang w:val="fr-FR"/>
        </w:rPr>
      </w:pPr>
    </w:p>
    <w:p w14:paraId="18A16881" w14:textId="41D0AAB0"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Quel était le point de vue du photographe, et quel message est transmis ?</w:t>
      </w:r>
    </w:p>
    <w:p w14:paraId="0332D031" w14:textId="77777777" w:rsidR="00130C2D" w:rsidRPr="00B70390" w:rsidRDefault="00130C2D" w:rsidP="00130C2D">
      <w:pPr>
        <w:pStyle w:val="Normal1"/>
        <w:spacing w:after="0" w:line="240" w:lineRule="auto"/>
        <w:jc w:val="both"/>
        <w:rPr>
          <w:rFonts w:asciiTheme="majorHAnsi" w:hAnsiTheme="majorHAnsi"/>
          <w:lang w:val="fr-FR"/>
        </w:rPr>
      </w:pPr>
    </w:p>
    <w:p w14:paraId="4F69AB89" w14:textId="50208AB1"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La photo a-t-elle été « planifiée » pour créer un effet ou était-ce un cliché spontané ?</w:t>
      </w:r>
    </w:p>
    <w:p w14:paraId="23E68868" w14:textId="77777777" w:rsidR="00130C2D" w:rsidRPr="00B70390" w:rsidRDefault="00130C2D" w:rsidP="00130C2D">
      <w:pPr>
        <w:pStyle w:val="Normal1"/>
        <w:spacing w:after="0" w:line="240" w:lineRule="auto"/>
        <w:jc w:val="both"/>
        <w:rPr>
          <w:rFonts w:asciiTheme="majorHAnsi" w:hAnsiTheme="majorHAnsi"/>
          <w:lang w:val="fr-FR"/>
        </w:rPr>
      </w:pPr>
    </w:p>
    <w:p w14:paraId="5E0BBBE5" w14:textId="22FFAD4A"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Est-ce qu’il y avait un groupe d’intérêt qui a payé pour avoir la photo prise ?</w:t>
      </w:r>
    </w:p>
    <w:p w14:paraId="0334304A" w14:textId="77777777" w:rsidR="00130C2D" w:rsidRPr="00B70390" w:rsidRDefault="00130C2D" w:rsidP="00130C2D">
      <w:pPr>
        <w:pStyle w:val="Normal1"/>
        <w:spacing w:after="0" w:line="240" w:lineRule="auto"/>
        <w:jc w:val="both"/>
        <w:rPr>
          <w:rFonts w:asciiTheme="majorHAnsi" w:hAnsiTheme="majorHAnsi"/>
          <w:lang w:val="fr-FR"/>
        </w:rPr>
      </w:pPr>
    </w:p>
    <w:p w14:paraId="042D302C" w14:textId="757F50BB"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FR"/>
        </w:rPr>
        <w:t>A</w:t>
      </w:r>
      <w:r w:rsidRPr="00B70390">
        <w:rPr>
          <w:rFonts w:asciiTheme="majorHAnsi" w:eastAsia="Arial" w:hAnsiTheme="majorHAnsi" w:cs="Arial"/>
          <w:sz w:val="24"/>
          <w:lang w:val="fr-CA"/>
        </w:rPr>
        <w:t>-t-elle été créée comme objet de propagande, comme le récit d’une histoire de famille, ou même comme une blague ?</w:t>
      </w:r>
    </w:p>
    <w:p w14:paraId="549DBEAF" w14:textId="77777777" w:rsidR="00130C2D" w:rsidRPr="00B70390" w:rsidRDefault="00130C2D" w:rsidP="00130C2D">
      <w:pPr>
        <w:pStyle w:val="Normal1"/>
        <w:spacing w:after="0" w:line="240" w:lineRule="auto"/>
        <w:jc w:val="both"/>
        <w:rPr>
          <w:rFonts w:asciiTheme="majorHAnsi" w:hAnsiTheme="majorHAnsi"/>
          <w:lang w:val="fr-FR"/>
        </w:rPr>
      </w:pPr>
    </w:p>
    <w:p w14:paraId="42A920F9" w14:textId="518984E4"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Qu’est-ce qui manque, qu’est-ce qui a été omis ?</w:t>
      </w:r>
    </w:p>
    <w:p w14:paraId="6D62C01A" w14:textId="77777777" w:rsidR="00130C2D" w:rsidRPr="00B70390" w:rsidRDefault="00130C2D" w:rsidP="00130C2D">
      <w:pPr>
        <w:pStyle w:val="Normal1"/>
        <w:spacing w:after="0" w:line="240" w:lineRule="auto"/>
        <w:jc w:val="both"/>
        <w:rPr>
          <w:rFonts w:asciiTheme="majorHAnsi" w:hAnsiTheme="majorHAnsi"/>
          <w:lang w:val="fr-FR"/>
        </w:rPr>
      </w:pPr>
    </w:p>
    <w:p w14:paraId="0070A8E0" w14:textId="63DD55FE"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Qu’est-ce qui se trouve en dehors du cadre de la photographie ?</w:t>
      </w:r>
    </w:p>
    <w:p w14:paraId="7D0B3D90" w14:textId="77777777" w:rsidR="00130C2D" w:rsidRPr="00B70390" w:rsidRDefault="00130C2D" w:rsidP="00130C2D">
      <w:pPr>
        <w:pStyle w:val="Normal1"/>
        <w:spacing w:after="0" w:line="240" w:lineRule="auto"/>
        <w:jc w:val="both"/>
        <w:rPr>
          <w:rFonts w:asciiTheme="majorHAnsi" w:hAnsiTheme="majorHAnsi"/>
          <w:lang w:val="fr-FR"/>
        </w:rPr>
      </w:pPr>
    </w:p>
    <w:p w14:paraId="3345B340" w14:textId="3A06AEAC" w:rsidR="00130C2D" w:rsidRPr="00B70390" w:rsidRDefault="00B70390" w:rsidP="00B70390">
      <w:pPr>
        <w:pStyle w:val="Normal1"/>
        <w:numPr>
          <w:ilvl w:val="0"/>
          <w:numId w:val="4"/>
        </w:numPr>
        <w:spacing w:after="0" w:line="240" w:lineRule="auto"/>
        <w:ind w:hanging="359"/>
        <w:contextualSpacing/>
        <w:jc w:val="both"/>
        <w:rPr>
          <w:rFonts w:asciiTheme="majorHAnsi" w:eastAsia="Arial" w:hAnsiTheme="majorHAnsi" w:cs="Arial"/>
          <w:sz w:val="24"/>
          <w:lang w:val="fr-CA"/>
        </w:rPr>
      </w:pPr>
      <w:r w:rsidRPr="00B70390">
        <w:rPr>
          <w:rFonts w:asciiTheme="majorHAnsi" w:eastAsia="Arial" w:hAnsiTheme="majorHAnsi" w:cs="Arial"/>
          <w:sz w:val="24"/>
          <w:lang w:val="fr-CA"/>
        </w:rPr>
        <w:t>Est-ce qu’il y a une légende, et, si oui, est-ce qu’elle influence votre réaction à la photo et le sens de celle-ci ?</w:t>
      </w:r>
    </w:p>
    <w:p w14:paraId="13FA7FE2" w14:textId="77777777" w:rsidR="006B185C" w:rsidRPr="00B70390" w:rsidRDefault="006B185C">
      <w:pPr>
        <w:rPr>
          <w:rFonts w:asciiTheme="majorHAnsi" w:eastAsia="Calibri" w:hAnsiTheme="majorHAnsi" w:cs="Calibri"/>
          <w:color w:val="000000"/>
          <w:lang w:val="fr-FR" w:eastAsia="en-CA"/>
        </w:rPr>
      </w:pPr>
      <w:r w:rsidRPr="00B70390">
        <w:rPr>
          <w:rFonts w:asciiTheme="majorHAnsi" w:hAnsiTheme="majorHAnsi"/>
          <w:lang w:val="fr-FR"/>
        </w:rPr>
        <w:br w:type="page"/>
      </w:r>
    </w:p>
    <w:p w14:paraId="7ED8034B" w14:textId="77777777" w:rsidR="00D36666" w:rsidRPr="00D36666" w:rsidRDefault="00D36666" w:rsidP="00D36666">
      <w:pPr>
        <w:spacing w:after="0" w:line="240" w:lineRule="auto"/>
        <w:rPr>
          <w:rFonts w:ascii="Arial" w:eastAsia="Times New Roman" w:hAnsi="Arial" w:cs="Arial"/>
          <w:b/>
          <w:bCs/>
          <w:color w:val="000000"/>
          <w:sz w:val="25"/>
          <w:szCs w:val="25"/>
          <w:u w:val="single"/>
          <w:lang w:val="fr-CA" w:eastAsia="en-CA"/>
        </w:rPr>
      </w:pPr>
      <w:r w:rsidRPr="00D36666">
        <w:rPr>
          <w:rFonts w:ascii="Arial" w:eastAsia="Times New Roman" w:hAnsi="Arial" w:cs="Arial"/>
          <w:b/>
          <w:bCs/>
          <w:color w:val="000000"/>
          <w:sz w:val="25"/>
          <w:szCs w:val="25"/>
          <w:u w:val="single"/>
          <w:lang w:val="fr-CA" w:eastAsia="en-CA"/>
        </w:rPr>
        <w:lastRenderedPageBreak/>
        <w:t>Partie 2 : observation détaillée</w:t>
      </w:r>
    </w:p>
    <w:p w14:paraId="48E9D690" w14:textId="77777777" w:rsidR="006B185C" w:rsidRPr="00D36666" w:rsidRDefault="006B185C" w:rsidP="006B185C">
      <w:pPr>
        <w:spacing w:after="0" w:line="240" w:lineRule="auto"/>
        <w:rPr>
          <w:rFonts w:ascii="Times New Roman" w:eastAsia="Times New Roman" w:hAnsi="Times New Roman" w:cs="Times New Roman"/>
          <w:sz w:val="24"/>
          <w:szCs w:val="24"/>
          <w:lang w:val="fr-FR" w:eastAsia="en-CA"/>
        </w:rPr>
      </w:pPr>
    </w:p>
    <w:p w14:paraId="00FD4488" w14:textId="77777777" w:rsidR="00D36666" w:rsidRPr="00D36666" w:rsidRDefault="00D36666" w:rsidP="00D36666">
      <w:pPr>
        <w:spacing w:after="0" w:line="240" w:lineRule="auto"/>
        <w:rPr>
          <w:rFonts w:asciiTheme="majorHAnsi" w:eastAsia="Times New Roman" w:hAnsiTheme="majorHAnsi" w:cs="Arial"/>
          <w:color w:val="000000"/>
          <w:lang w:val="fr-CA" w:eastAsia="en-CA"/>
        </w:rPr>
      </w:pPr>
      <w:r w:rsidRPr="00D36666">
        <w:rPr>
          <w:rFonts w:asciiTheme="majorHAnsi" w:eastAsia="Times New Roman" w:hAnsiTheme="majorHAnsi" w:cs="Arial"/>
          <w:color w:val="000000"/>
          <w:lang w:val="fr-CA" w:eastAsia="en-CA"/>
        </w:rPr>
        <w:t>Maintenant que tu as réfléchi au photographe et le but de la photographie, il est temps d’observer les images. Ton travail peut s’organiser en quatre catégories principales : les connaissances préalables, les observations objectives, les réactions subjectives et les inférences.</w:t>
      </w:r>
    </w:p>
    <w:p w14:paraId="1DD918DA" w14:textId="77777777" w:rsidR="006B185C" w:rsidRPr="00D36666" w:rsidRDefault="006B185C" w:rsidP="006B185C">
      <w:pPr>
        <w:spacing w:after="0" w:line="240" w:lineRule="auto"/>
        <w:rPr>
          <w:rFonts w:ascii="Times New Roman" w:eastAsia="Times New Roman" w:hAnsi="Times New Roman" w:cs="Times New Roman"/>
          <w:sz w:val="24"/>
          <w:szCs w:val="24"/>
          <w:lang w:val="fr-CA" w:eastAsia="en-CA"/>
        </w:rPr>
      </w:pPr>
    </w:p>
    <w:p w14:paraId="2C9B3492" w14:textId="75B664CF" w:rsidR="006B185C" w:rsidRPr="006B185C" w:rsidRDefault="00D36666" w:rsidP="00D36666">
      <w:pPr>
        <w:pStyle w:val="SubHeadings"/>
        <w:numPr>
          <w:ilvl w:val="0"/>
          <w:numId w:val="14"/>
        </w:numPr>
      </w:pPr>
      <w:r>
        <w:rPr>
          <w:lang w:val="fr-CA"/>
        </w:rPr>
        <w:t>L</w:t>
      </w:r>
      <w:r w:rsidRPr="00D36666">
        <w:rPr>
          <w:lang w:val="fr-CA"/>
        </w:rPr>
        <w:t>es connaissances préalables</w:t>
      </w:r>
      <w:r w:rsidR="006B185C" w:rsidRPr="006B185C">
        <w:t xml:space="preserve">: </w:t>
      </w:r>
    </w:p>
    <w:p w14:paraId="593C828E" w14:textId="77777777" w:rsidR="006B185C" w:rsidRPr="006B185C" w:rsidRDefault="006B185C" w:rsidP="006B185C">
      <w:pPr>
        <w:spacing w:after="0" w:line="240" w:lineRule="auto"/>
        <w:rPr>
          <w:rFonts w:ascii="Times New Roman" w:eastAsia="Times New Roman" w:hAnsi="Times New Roman" w:cs="Times New Roman"/>
          <w:sz w:val="24"/>
          <w:szCs w:val="24"/>
          <w:lang w:eastAsia="en-CA"/>
        </w:rPr>
      </w:pPr>
    </w:p>
    <w:p w14:paraId="1EA9FB37" w14:textId="77777777" w:rsidR="00D36666" w:rsidRPr="00D36666" w:rsidRDefault="00D36666" w:rsidP="00D36666">
      <w:pPr>
        <w:spacing w:after="0" w:line="240" w:lineRule="auto"/>
        <w:rPr>
          <w:rFonts w:asciiTheme="majorHAnsi" w:eastAsia="Times New Roman" w:hAnsiTheme="majorHAnsi" w:cs="Arial"/>
          <w:color w:val="000000"/>
          <w:sz w:val="19"/>
          <w:szCs w:val="19"/>
          <w:lang w:val="fr-CA" w:eastAsia="en-CA"/>
        </w:rPr>
      </w:pPr>
      <w:r w:rsidRPr="00D36666">
        <w:rPr>
          <w:rFonts w:asciiTheme="majorHAnsi" w:eastAsia="Times New Roman" w:hAnsiTheme="majorHAnsi" w:cs="Arial"/>
          <w:color w:val="000000"/>
          <w:sz w:val="19"/>
          <w:szCs w:val="19"/>
          <w:lang w:val="fr-CA" w:eastAsia="en-CA"/>
        </w:rPr>
        <w:t>Pour avoir une compréhension profonde d’une photographie, la personne qui observe doit avoir une certaine connaissance du contexte historique de cette époque. Cela pour être capable de comprendre les questions politiques, sociales et économiques contenues dans l’image.</w:t>
      </w:r>
    </w:p>
    <w:p w14:paraId="42A00DDD" w14:textId="77777777" w:rsidR="006B185C" w:rsidRPr="00D36666" w:rsidRDefault="006B185C" w:rsidP="006B185C">
      <w:pPr>
        <w:spacing w:after="0" w:line="240" w:lineRule="auto"/>
        <w:rPr>
          <w:rFonts w:ascii="Times New Roman" w:eastAsia="Times New Roman" w:hAnsi="Times New Roman" w:cs="Times New Roman"/>
          <w:sz w:val="24"/>
          <w:szCs w:val="24"/>
          <w:lang w:val="fr-CA" w:eastAsia="en-CA"/>
        </w:rPr>
      </w:pPr>
    </w:p>
    <w:p w14:paraId="1140B15A" w14:textId="38C1ED7B" w:rsidR="006B185C" w:rsidRPr="00D36666" w:rsidRDefault="00D36666" w:rsidP="00D36666">
      <w:pPr>
        <w:numPr>
          <w:ilvl w:val="0"/>
          <w:numId w:val="6"/>
        </w:numPr>
        <w:spacing w:after="0" w:line="240" w:lineRule="auto"/>
        <w:jc w:val="both"/>
        <w:textAlignment w:val="baseline"/>
        <w:rPr>
          <w:rFonts w:ascii="Arial" w:eastAsia="Times New Roman" w:hAnsi="Arial" w:cs="Arial"/>
          <w:b/>
          <w:bCs/>
          <w:color w:val="000000"/>
          <w:sz w:val="19"/>
          <w:szCs w:val="19"/>
          <w:lang w:val="fr-CA" w:eastAsia="en-CA"/>
        </w:rPr>
      </w:pPr>
      <w:r w:rsidRPr="00D36666">
        <w:rPr>
          <w:rFonts w:ascii="Arial" w:eastAsia="Times New Roman" w:hAnsi="Arial" w:cs="Arial"/>
          <w:b/>
          <w:bCs/>
          <w:color w:val="000000"/>
          <w:sz w:val="19"/>
          <w:szCs w:val="19"/>
          <w:lang w:val="fr-CA" w:eastAsia="en-CA"/>
        </w:rPr>
        <w:t>Quelle est votre connaissance du cliché en vous basant sur vos connaissances préalables, vos études et vos expériences ?</w:t>
      </w:r>
    </w:p>
    <w:p w14:paraId="79E0955F" w14:textId="77777777" w:rsidR="006B185C" w:rsidRPr="00D36666" w:rsidRDefault="006B185C" w:rsidP="006B185C">
      <w:pPr>
        <w:spacing w:after="0" w:line="240" w:lineRule="auto"/>
        <w:rPr>
          <w:rFonts w:ascii="Times New Roman" w:eastAsia="Times New Roman" w:hAnsi="Times New Roman" w:cs="Times New Roman"/>
          <w:sz w:val="24"/>
          <w:szCs w:val="24"/>
          <w:lang w:val="fr-FR" w:eastAsia="en-CA"/>
        </w:rPr>
      </w:pPr>
    </w:p>
    <w:p w14:paraId="37CF48E3" w14:textId="61DF7321" w:rsidR="006B185C" w:rsidRPr="00D36666" w:rsidRDefault="00D36666" w:rsidP="00D36666">
      <w:pPr>
        <w:numPr>
          <w:ilvl w:val="0"/>
          <w:numId w:val="7"/>
        </w:numPr>
        <w:spacing w:after="0" w:line="240" w:lineRule="auto"/>
        <w:jc w:val="both"/>
        <w:textAlignment w:val="baseline"/>
        <w:rPr>
          <w:rFonts w:ascii="Arial" w:eastAsia="Times New Roman" w:hAnsi="Arial" w:cs="Arial"/>
          <w:b/>
          <w:color w:val="000000"/>
          <w:sz w:val="19"/>
          <w:szCs w:val="19"/>
          <w:lang w:val="fr-CA" w:eastAsia="en-CA"/>
        </w:rPr>
      </w:pPr>
      <w:r w:rsidRPr="00D36666">
        <w:rPr>
          <w:rFonts w:ascii="Arial" w:eastAsia="Times New Roman" w:hAnsi="Arial" w:cs="Arial"/>
          <w:b/>
          <w:color w:val="000000"/>
          <w:sz w:val="19"/>
          <w:szCs w:val="19"/>
          <w:lang w:val="fr-CA" w:eastAsia="en-CA"/>
        </w:rPr>
        <w:t>Pouvez-vous deviner l’emplacement géographique de l’image, ou la date ou l’époque à laquelle elle a été créée ?</w:t>
      </w:r>
    </w:p>
    <w:p w14:paraId="262BEB2F" w14:textId="77777777" w:rsidR="006B185C" w:rsidRPr="00D36666" w:rsidRDefault="006B185C" w:rsidP="006B185C">
      <w:pPr>
        <w:spacing w:after="0" w:line="240" w:lineRule="auto"/>
        <w:rPr>
          <w:rFonts w:ascii="Times New Roman" w:eastAsia="Times New Roman" w:hAnsi="Times New Roman" w:cs="Times New Roman"/>
          <w:sz w:val="24"/>
          <w:szCs w:val="24"/>
          <w:lang w:val="fr-FR" w:eastAsia="en-CA"/>
        </w:rPr>
      </w:pPr>
    </w:p>
    <w:p w14:paraId="0B10A2B7" w14:textId="77777777" w:rsidR="00D36666" w:rsidRPr="00D36666" w:rsidRDefault="00D36666" w:rsidP="00D36666">
      <w:pPr>
        <w:spacing w:after="0" w:line="240" w:lineRule="auto"/>
        <w:rPr>
          <w:rFonts w:asciiTheme="majorHAnsi" w:eastAsia="Times New Roman" w:hAnsiTheme="majorHAnsi" w:cs="Arial"/>
          <w:color w:val="000000"/>
          <w:sz w:val="19"/>
          <w:szCs w:val="19"/>
          <w:lang w:val="fr-CA" w:eastAsia="en-CA"/>
        </w:rPr>
      </w:pPr>
      <w:r w:rsidRPr="00D36666">
        <w:rPr>
          <w:rFonts w:asciiTheme="majorHAnsi" w:eastAsia="Times New Roman" w:hAnsiTheme="majorHAnsi" w:cs="Arial"/>
          <w:color w:val="000000"/>
          <w:sz w:val="19"/>
          <w:szCs w:val="19"/>
          <w:lang w:val="fr-CA" w:eastAsia="en-CA"/>
        </w:rPr>
        <w:t>Note : Situer la photographie dans un lieu et un temps peut aider à la compréhension de l’image.</w:t>
      </w:r>
    </w:p>
    <w:p w14:paraId="19AD59B3" w14:textId="77777777" w:rsidR="006B185C" w:rsidRPr="00D36666" w:rsidRDefault="006B185C" w:rsidP="006B185C">
      <w:pPr>
        <w:spacing w:after="0" w:line="240" w:lineRule="auto"/>
        <w:rPr>
          <w:rFonts w:ascii="Times New Roman" w:eastAsia="Times New Roman" w:hAnsi="Times New Roman" w:cs="Times New Roman"/>
          <w:sz w:val="24"/>
          <w:szCs w:val="24"/>
          <w:lang w:val="fr-CA" w:eastAsia="en-CA"/>
        </w:rPr>
      </w:pPr>
    </w:p>
    <w:p w14:paraId="2A56E1CC" w14:textId="56AC9131" w:rsidR="006B185C" w:rsidRPr="006B185C" w:rsidRDefault="00D36666" w:rsidP="00D36666">
      <w:pPr>
        <w:pStyle w:val="SubHeadings"/>
        <w:numPr>
          <w:ilvl w:val="0"/>
          <w:numId w:val="14"/>
        </w:numPr>
      </w:pPr>
      <w:r w:rsidRPr="00D36666">
        <w:rPr>
          <w:lang w:val="fr-CA"/>
        </w:rPr>
        <w:t>Observations objectives</w:t>
      </w:r>
      <w:r w:rsidR="006B185C" w:rsidRPr="006B185C">
        <w:t>:</w:t>
      </w:r>
    </w:p>
    <w:p w14:paraId="62212AAC" w14:textId="77777777" w:rsidR="006B185C" w:rsidRPr="006B185C" w:rsidRDefault="006B185C" w:rsidP="006B185C">
      <w:pPr>
        <w:pStyle w:val="SubHeadings"/>
        <w:numPr>
          <w:ilvl w:val="0"/>
          <w:numId w:val="0"/>
        </w:numPr>
        <w:ind w:left="720"/>
        <w:rPr>
          <w:rFonts w:ascii="Times New Roman" w:hAnsi="Times New Roman" w:cs="Times New Roman"/>
          <w:sz w:val="24"/>
          <w:szCs w:val="24"/>
        </w:rPr>
      </w:pPr>
    </w:p>
    <w:p w14:paraId="691AB77F" w14:textId="77777777" w:rsidR="00D36666" w:rsidRPr="00D36666" w:rsidRDefault="00D36666" w:rsidP="00D36666">
      <w:pPr>
        <w:spacing w:after="0" w:line="240" w:lineRule="auto"/>
        <w:rPr>
          <w:rFonts w:asciiTheme="majorHAnsi" w:eastAsia="Times New Roman" w:hAnsiTheme="majorHAnsi" w:cs="Arial"/>
          <w:color w:val="000000"/>
          <w:sz w:val="19"/>
          <w:szCs w:val="19"/>
          <w:lang w:val="fr-CA" w:eastAsia="en-CA"/>
        </w:rPr>
      </w:pPr>
      <w:r w:rsidRPr="00D36666">
        <w:rPr>
          <w:rFonts w:asciiTheme="majorHAnsi" w:eastAsia="Times New Roman" w:hAnsiTheme="majorHAnsi" w:cs="Arial"/>
          <w:color w:val="000000"/>
          <w:sz w:val="19"/>
          <w:szCs w:val="19"/>
          <w:lang w:val="fr-CA" w:eastAsia="en-CA"/>
        </w:rPr>
        <w:t>Ensuite, décrivez vos observations objectives sur l’image. Évitez les sentiments personnels et concentrez-vous plutôt sur les objets, les personnes, les expressions du visage, les vêtements, etc.</w:t>
      </w:r>
    </w:p>
    <w:p w14:paraId="11B99E28" w14:textId="77777777" w:rsidR="006B185C" w:rsidRPr="00D36666" w:rsidRDefault="006B185C" w:rsidP="006B185C">
      <w:pPr>
        <w:spacing w:after="0" w:line="240" w:lineRule="auto"/>
        <w:rPr>
          <w:rFonts w:ascii="Times New Roman" w:eastAsia="Times New Roman" w:hAnsi="Times New Roman" w:cs="Times New Roman"/>
          <w:sz w:val="24"/>
          <w:szCs w:val="24"/>
          <w:lang w:val="fr-CA" w:eastAsia="en-CA"/>
        </w:rPr>
      </w:pPr>
    </w:p>
    <w:p w14:paraId="18F51503" w14:textId="2000162F" w:rsidR="006B185C" w:rsidRPr="00D36666" w:rsidRDefault="00D36666" w:rsidP="00D36666">
      <w:pPr>
        <w:numPr>
          <w:ilvl w:val="0"/>
          <w:numId w:val="9"/>
        </w:numPr>
        <w:spacing w:after="0" w:line="240" w:lineRule="auto"/>
        <w:jc w:val="both"/>
        <w:textAlignment w:val="baseline"/>
        <w:rPr>
          <w:rFonts w:ascii="Arial" w:eastAsia="Times New Roman" w:hAnsi="Arial" w:cs="Arial"/>
          <w:b/>
          <w:bCs/>
          <w:color w:val="000000"/>
          <w:sz w:val="19"/>
          <w:szCs w:val="19"/>
          <w:lang w:val="fr-CA" w:eastAsia="en-CA"/>
        </w:rPr>
      </w:pPr>
      <w:r w:rsidRPr="00D36666">
        <w:rPr>
          <w:rFonts w:ascii="Arial" w:eastAsia="Times New Roman" w:hAnsi="Arial" w:cs="Arial"/>
          <w:b/>
          <w:bCs/>
          <w:color w:val="000000"/>
          <w:sz w:val="19"/>
          <w:szCs w:val="19"/>
          <w:lang w:val="fr-CA" w:eastAsia="en-CA"/>
        </w:rPr>
        <w:t>Est-ce qu’un événement a lieu ? Décrivez ce que vous voyez, mais n’interprétez pas.</w:t>
      </w:r>
    </w:p>
    <w:p w14:paraId="0D33DB93" w14:textId="77777777" w:rsidR="006B185C" w:rsidRPr="00D36666" w:rsidRDefault="006B185C" w:rsidP="006B185C">
      <w:pPr>
        <w:spacing w:after="0" w:line="240" w:lineRule="auto"/>
        <w:rPr>
          <w:rFonts w:ascii="Times New Roman" w:eastAsia="Times New Roman" w:hAnsi="Times New Roman" w:cs="Times New Roman"/>
          <w:sz w:val="24"/>
          <w:szCs w:val="24"/>
          <w:lang w:val="fr-FR" w:eastAsia="en-CA"/>
        </w:rPr>
      </w:pPr>
    </w:p>
    <w:p w14:paraId="197B54D2" w14:textId="12696AB7" w:rsidR="006B185C" w:rsidRPr="00D36666" w:rsidRDefault="00D36666" w:rsidP="00D36666">
      <w:pPr>
        <w:pStyle w:val="ListParagraph"/>
        <w:numPr>
          <w:ilvl w:val="0"/>
          <w:numId w:val="14"/>
        </w:numPr>
        <w:spacing w:after="0" w:line="240" w:lineRule="auto"/>
        <w:jc w:val="both"/>
        <w:textAlignment w:val="baseline"/>
        <w:rPr>
          <w:rFonts w:ascii="Arial" w:eastAsia="Times New Roman" w:hAnsi="Arial" w:cs="Arial"/>
          <w:b/>
          <w:bCs/>
          <w:color w:val="000000"/>
          <w:sz w:val="23"/>
          <w:szCs w:val="23"/>
          <w:u w:val="single"/>
          <w:lang w:eastAsia="en-CA"/>
        </w:rPr>
      </w:pPr>
      <w:r w:rsidRPr="00D36666">
        <w:rPr>
          <w:rFonts w:ascii="Arial" w:eastAsia="Times New Roman" w:hAnsi="Arial" w:cs="Arial"/>
          <w:b/>
          <w:bCs/>
          <w:color w:val="000000"/>
          <w:sz w:val="23"/>
          <w:szCs w:val="23"/>
          <w:u w:val="single"/>
          <w:lang w:val="fr-CA" w:eastAsia="en-CA"/>
        </w:rPr>
        <w:t>Réactions subjectives</w:t>
      </w:r>
      <w:r w:rsidR="006B185C" w:rsidRPr="00D36666">
        <w:rPr>
          <w:rFonts w:ascii="Arial" w:eastAsia="Times New Roman" w:hAnsi="Arial" w:cs="Arial"/>
          <w:b/>
          <w:bCs/>
          <w:color w:val="000000"/>
          <w:sz w:val="23"/>
          <w:szCs w:val="23"/>
          <w:u w:val="single"/>
          <w:lang w:eastAsia="en-CA"/>
        </w:rPr>
        <w:t xml:space="preserve">: </w:t>
      </w:r>
    </w:p>
    <w:p w14:paraId="2B71BB88" w14:textId="77777777" w:rsidR="006B185C" w:rsidRPr="006B185C" w:rsidRDefault="006B185C" w:rsidP="006B185C">
      <w:pPr>
        <w:spacing w:after="0" w:line="240" w:lineRule="auto"/>
        <w:rPr>
          <w:rFonts w:ascii="Times New Roman" w:eastAsia="Times New Roman" w:hAnsi="Times New Roman" w:cs="Times New Roman"/>
          <w:sz w:val="24"/>
          <w:szCs w:val="24"/>
          <w:lang w:eastAsia="en-CA"/>
        </w:rPr>
      </w:pPr>
    </w:p>
    <w:p w14:paraId="60561B92" w14:textId="77777777" w:rsidR="00D36666" w:rsidRPr="00D36666" w:rsidRDefault="00D36666" w:rsidP="00D36666">
      <w:pPr>
        <w:spacing w:after="0" w:line="240" w:lineRule="auto"/>
        <w:rPr>
          <w:rFonts w:asciiTheme="majorHAnsi" w:eastAsia="Times New Roman" w:hAnsiTheme="majorHAnsi" w:cs="Arial"/>
          <w:color w:val="000000"/>
          <w:sz w:val="19"/>
          <w:szCs w:val="19"/>
          <w:lang w:val="fr-CA" w:eastAsia="en-CA"/>
        </w:rPr>
      </w:pPr>
      <w:r w:rsidRPr="00D36666">
        <w:rPr>
          <w:rFonts w:asciiTheme="majorHAnsi" w:eastAsia="Times New Roman" w:hAnsiTheme="majorHAnsi" w:cs="Arial"/>
          <w:color w:val="000000"/>
          <w:sz w:val="19"/>
          <w:szCs w:val="19"/>
          <w:lang w:val="fr-CA" w:eastAsia="en-CA"/>
        </w:rPr>
        <w:t>À cette étape, c’est le moment d’interpréter vos observations objectives.</w:t>
      </w:r>
    </w:p>
    <w:p w14:paraId="79463298" w14:textId="77777777" w:rsidR="006B185C" w:rsidRPr="00D36666" w:rsidRDefault="006B185C" w:rsidP="006B185C">
      <w:pPr>
        <w:spacing w:after="0" w:line="240" w:lineRule="auto"/>
        <w:rPr>
          <w:rFonts w:ascii="Times New Roman" w:eastAsia="Times New Roman" w:hAnsi="Times New Roman" w:cs="Times New Roman"/>
          <w:sz w:val="24"/>
          <w:szCs w:val="24"/>
          <w:lang w:val="fr-CA" w:eastAsia="en-CA"/>
        </w:rPr>
      </w:pPr>
    </w:p>
    <w:p w14:paraId="150FFA44" w14:textId="6466F1F4" w:rsidR="006B185C" w:rsidRPr="00D36666" w:rsidRDefault="00D36666" w:rsidP="00D36666">
      <w:pPr>
        <w:numPr>
          <w:ilvl w:val="0"/>
          <w:numId w:val="11"/>
        </w:numPr>
        <w:spacing w:after="0" w:line="240" w:lineRule="auto"/>
        <w:jc w:val="both"/>
        <w:textAlignment w:val="baseline"/>
        <w:rPr>
          <w:rFonts w:ascii="Arial" w:eastAsia="Times New Roman" w:hAnsi="Arial" w:cs="Arial"/>
          <w:b/>
          <w:bCs/>
          <w:color w:val="000000"/>
          <w:sz w:val="19"/>
          <w:szCs w:val="19"/>
          <w:lang w:val="fr-CA" w:eastAsia="en-CA"/>
        </w:rPr>
      </w:pPr>
      <w:r w:rsidRPr="00D36666">
        <w:rPr>
          <w:rFonts w:ascii="Arial" w:eastAsia="Times New Roman" w:hAnsi="Arial" w:cs="Arial"/>
          <w:b/>
          <w:bCs/>
          <w:color w:val="000000"/>
          <w:sz w:val="19"/>
          <w:szCs w:val="19"/>
          <w:lang w:val="fr-CA" w:eastAsia="en-CA"/>
        </w:rPr>
        <w:t>Comment est-ce que l’image vous fait réagir ? Décrivez vos sentiments et jugements à propos de l’image, en vous basant sur ce que vous avez vu.</w:t>
      </w:r>
    </w:p>
    <w:p w14:paraId="2100BEB9" w14:textId="77777777" w:rsidR="006B185C" w:rsidRPr="00D36666" w:rsidRDefault="006B185C" w:rsidP="006B185C">
      <w:pPr>
        <w:spacing w:after="0" w:line="240" w:lineRule="auto"/>
        <w:rPr>
          <w:rFonts w:ascii="Times New Roman" w:eastAsia="Times New Roman" w:hAnsi="Times New Roman" w:cs="Times New Roman"/>
          <w:sz w:val="24"/>
          <w:szCs w:val="24"/>
          <w:lang w:val="fr-FR" w:eastAsia="en-CA"/>
        </w:rPr>
      </w:pPr>
    </w:p>
    <w:p w14:paraId="34A185A4" w14:textId="4393886F" w:rsidR="006B185C" w:rsidRPr="00D36666" w:rsidRDefault="00D36666" w:rsidP="00D36666">
      <w:pPr>
        <w:pStyle w:val="ListParagraph"/>
        <w:numPr>
          <w:ilvl w:val="0"/>
          <w:numId w:val="14"/>
        </w:numPr>
        <w:spacing w:after="0" w:line="240" w:lineRule="auto"/>
        <w:jc w:val="both"/>
        <w:textAlignment w:val="baseline"/>
        <w:rPr>
          <w:rFonts w:ascii="Arial" w:eastAsia="Times New Roman" w:hAnsi="Arial" w:cs="Arial"/>
          <w:b/>
          <w:bCs/>
          <w:color w:val="000000"/>
          <w:sz w:val="23"/>
          <w:szCs w:val="23"/>
          <w:u w:val="single"/>
          <w:lang w:eastAsia="en-CA"/>
        </w:rPr>
      </w:pPr>
      <w:r w:rsidRPr="00D36666">
        <w:rPr>
          <w:rFonts w:ascii="Arial" w:eastAsia="Times New Roman" w:hAnsi="Arial" w:cs="Arial"/>
          <w:b/>
          <w:bCs/>
          <w:color w:val="000000"/>
          <w:sz w:val="23"/>
          <w:szCs w:val="23"/>
          <w:u w:val="single"/>
          <w:lang w:val="fr-CA" w:eastAsia="en-CA"/>
        </w:rPr>
        <w:t>Inférences</w:t>
      </w:r>
      <w:r w:rsidR="006B185C" w:rsidRPr="00D36666">
        <w:rPr>
          <w:rFonts w:ascii="Arial" w:eastAsia="Times New Roman" w:hAnsi="Arial" w:cs="Arial"/>
          <w:b/>
          <w:bCs/>
          <w:color w:val="000000"/>
          <w:sz w:val="23"/>
          <w:szCs w:val="23"/>
          <w:u w:val="single"/>
          <w:lang w:eastAsia="en-CA"/>
        </w:rPr>
        <w:t>:</w:t>
      </w:r>
    </w:p>
    <w:p w14:paraId="3390B487" w14:textId="77777777" w:rsidR="006B185C" w:rsidRPr="006B185C" w:rsidRDefault="006B185C" w:rsidP="006B185C">
      <w:pPr>
        <w:spacing w:after="0" w:line="240" w:lineRule="auto"/>
        <w:rPr>
          <w:rFonts w:ascii="Times New Roman" w:eastAsia="Times New Roman" w:hAnsi="Times New Roman" w:cs="Times New Roman"/>
          <w:sz w:val="24"/>
          <w:szCs w:val="24"/>
          <w:lang w:eastAsia="en-CA"/>
        </w:rPr>
      </w:pPr>
    </w:p>
    <w:p w14:paraId="188570C1" w14:textId="77777777" w:rsidR="00D36666" w:rsidRPr="00D36666" w:rsidRDefault="00D36666" w:rsidP="00D36666">
      <w:pPr>
        <w:spacing w:after="0" w:line="240" w:lineRule="auto"/>
        <w:rPr>
          <w:rFonts w:asciiTheme="majorHAnsi" w:eastAsia="Times New Roman" w:hAnsiTheme="majorHAnsi" w:cs="Arial"/>
          <w:color w:val="000000"/>
          <w:sz w:val="19"/>
          <w:szCs w:val="19"/>
          <w:lang w:val="fr-CA" w:eastAsia="en-CA"/>
        </w:rPr>
      </w:pPr>
      <w:r w:rsidRPr="00D36666">
        <w:rPr>
          <w:rFonts w:asciiTheme="majorHAnsi" w:eastAsia="Times New Roman" w:hAnsiTheme="majorHAnsi" w:cs="Arial"/>
          <w:color w:val="000000"/>
          <w:sz w:val="19"/>
          <w:szCs w:val="19"/>
          <w:lang w:val="fr-CA" w:eastAsia="en-CA"/>
        </w:rPr>
        <w:t>Finalement, une fois que vous avez étudié le contexte historique de l’image et que vous l’avez analysée objectivement et subjectivement, c’est le moment d’écrire vos propres conclusions.</w:t>
      </w:r>
    </w:p>
    <w:p w14:paraId="7B957451" w14:textId="77777777" w:rsidR="006B185C" w:rsidRPr="00D36666" w:rsidRDefault="006B185C" w:rsidP="006B185C">
      <w:pPr>
        <w:spacing w:after="0" w:line="240" w:lineRule="auto"/>
        <w:rPr>
          <w:rFonts w:asciiTheme="majorHAnsi" w:eastAsia="Times New Roman" w:hAnsiTheme="majorHAnsi" w:cs="Times New Roman"/>
          <w:sz w:val="24"/>
          <w:szCs w:val="24"/>
          <w:lang w:val="fr-CA" w:eastAsia="en-CA"/>
        </w:rPr>
      </w:pPr>
    </w:p>
    <w:p w14:paraId="2F9C30ED" w14:textId="77BF9F69" w:rsidR="006B185C" w:rsidRPr="00D36666" w:rsidRDefault="00D36666" w:rsidP="00D36666">
      <w:pPr>
        <w:numPr>
          <w:ilvl w:val="0"/>
          <w:numId w:val="13"/>
        </w:numPr>
        <w:spacing w:before="100" w:beforeAutospacing="1" w:after="100" w:afterAutospacing="1" w:line="240" w:lineRule="auto"/>
        <w:textAlignment w:val="baseline"/>
        <w:rPr>
          <w:rFonts w:ascii="Arial" w:eastAsia="Times New Roman" w:hAnsi="Arial" w:cs="Arial"/>
          <w:b/>
          <w:bCs/>
          <w:color w:val="000000"/>
          <w:sz w:val="19"/>
          <w:szCs w:val="19"/>
          <w:lang w:val="fr-CA" w:eastAsia="en-CA"/>
        </w:rPr>
      </w:pPr>
      <w:r w:rsidRPr="00D36666">
        <w:rPr>
          <w:rFonts w:ascii="Arial" w:eastAsia="Times New Roman" w:hAnsi="Arial" w:cs="Arial"/>
          <w:b/>
          <w:bCs/>
          <w:color w:val="000000"/>
          <w:sz w:val="19"/>
          <w:szCs w:val="19"/>
          <w:lang w:val="fr-CA" w:eastAsia="en-CA"/>
        </w:rPr>
        <w:t>Qu’est-ce que vous pouvez inférer à propos de la photographie maintenant que vous l’avez analysée?</w:t>
      </w:r>
    </w:p>
    <w:p w14:paraId="160DC459" w14:textId="77777777" w:rsidR="00130C2D" w:rsidRPr="00D36666" w:rsidRDefault="00130C2D" w:rsidP="00130C2D">
      <w:pPr>
        <w:pStyle w:val="Normal1"/>
        <w:spacing w:after="0"/>
        <w:ind w:left="720"/>
        <w:rPr>
          <w:rFonts w:asciiTheme="majorHAnsi" w:hAnsiTheme="majorHAnsi"/>
          <w:lang w:val="fr-FR"/>
        </w:rPr>
      </w:pPr>
    </w:p>
    <w:p w14:paraId="0A907C4F" w14:textId="77777777" w:rsidR="00130C2D" w:rsidRPr="00D36666" w:rsidRDefault="00130C2D" w:rsidP="00130C2D">
      <w:pPr>
        <w:pStyle w:val="Normal1"/>
        <w:spacing w:after="0" w:line="240" w:lineRule="auto"/>
        <w:jc w:val="both"/>
        <w:rPr>
          <w:lang w:val="fr-FR"/>
        </w:rPr>
      </w:pPr>
    </w:p>
    <w:p w14:paraId="63FDA755" w14:textId="77777777" w:rsidR="005E3009" w:rsidRPr="00D36666" w:rsidRDefault="005E3009" w:rsidP="006B185C">
      <w:pPr>
        <w:pStyle w:val="Normal1"/>
        <w:spacing w:after="0" w:line="240" w:lineRule="auto"/>
        <w:rPr>
          <w:rFonts w:asciiTheme="majorHAnsi" w:eastAsia="Times New Roman" w:hAnsiTheme="majorHAnsi" w:cs="Times New Roman"/>
          <w:sz w:val="24"/>
          <w:szCs w:val="24"/>
          <w:lang w:val="fr-FR"/>
        </w:rPr>
      </w:pPr>
    </w:p>
    <w:p w14:paraId="15095068" w14:textId="77777777" w:rsidR="00613F8F" w:rsidRPr="00D36666" w:rsidRDefault="00613F8F" w:rsidP="00613F8F">
      <w:pPr>
        <w:pStyle w:val="Normal1"/>
        <w:spacing w:after="0" w:line="240" w:lineRule="auto"/>
        <w:ind w:left="720"/>
        <w:rPr>
          <w:rFonts w:asciiTheme="majorHAnsi" w:eastAsia="Times New Roman" w:hAnsiTheme="majorHAnsi" w:cs="Times New Roman"/>
          <w:sz w:val="24"/>
          <w:szCs w:val="24"/>
          <w:lang w:val="fr-FR"/>
        </w:rPr>
      </w:pPr>
    </w:p>
    <w:p w14:paraId="215E682B" w14:textId="77777777" w:rsidR="00F5288A" w:rsidRPr="00D36666" w:rsidRDefault="00F5288A" w:rsidP="00613F8F">
      <w:pPr>
        <w:pStyle w:val="Normal1"/>
        <w:spacing w:after="0" w:line="240" w:lineRule="auto"/>
        <w:ind w:left="720"/>
        <w:rPr>
          <w:rFonts w:asciiTheme="majorHAnsi" w:eastAsia="Times New Roman" w:hAnsiTheme="majorHAnsi" w:cs="Times New Roman"/>
          <w:sz w:val="24"/>
          <w:szCs w:val="24"/>
          <w:lang w:val="fr-FR"/>
        </w:rPr>
      </w:pPr>
    </w:p>
    <w:p w14:paraId="4BC8ABF0" w14:textId="1D86AAAD" w:rsidR="00613F8F" w:rsidRPr="00AA622F" w:rsidRDefault="00AA622F" w:rsidP="00AA622F">
      <w:pPr>
        <w:pStyle w:val="Normal1"/>
        <w:spacing w:after="0" w:line="240" w:lineRule="auto"/>
        <w:rPr>
          <w:rFonts w:asciiTheme="majorHAnsi" w:eastAsia="Times New Roman" w:hAnsiTheme="majorHAnsi" w:cs="Times New Roman"/>
          <w:i/>
          <w:sz w:val="24"/>
          <w:szCs w:val="24"/>
          <w:lang w:val="fr-FR"/>
        </w:rPr>
      </w:pPr>
      <w:r w:rsidRPr="00AA622F">
        <w:rPr>
          <w:rFonts w:asciiTheme="majorHAnsi" w:eastAsia="Times New Roman" w:hAnsiTheme="majorHAnsi" w:cs="Times New Roman"/>
          <w:i/>
          <w:sz w:val="24"/>
          <w:szCs w:val="24"/>
          <w:lang w:val="fr-FR"/>
        </w:rPr>
        <w:t xml:space="preserve">Fourni avec la permission d'Elizabeth Byrne Lo - Burnaby </w:t>
      </w:r>
      <w:proofErr w:type="spellStart"/>
      <w:r w:rsidRPr="00AA622F">
        <w:rPr>
          <w:rFonts w:asciiTheme="majorHAnsi" w:eastAsia="Times New Roman" w:hAnsiTheme="majorHAnsi" w:cs="Times New Roman"/>
          <w:i/>
          <w:sz w:val="24"/>
          <w:szCs w:val="24"/>
          <w:lang w:val="fr-FR"/>
        </w:rPr>
        <w:t>School</w:t>
      </w:r>
      <w:proofErr w:type="spellEnd"/>
      <w:r w:rsidRPr="00AA622F">
        <w:rPr>
          <w:rFonts w:asciiTheme="majorHAnsi" w:eastAsia="Times New Roman" w:hAnsiTheme="majorHAnsi" w:cs="Times New Roman"/>
          <w:i/>
          <w:sz w:val="24"/>
          <w:szCs w:val="24"/>
          <w:lang w:val="fr-FR"/>
        </w:rPr>
        <w:t xml:space="preserve"> District</w:t>
      </w:r>
    </w:p>
    <w:sectPr w:rsidR="00613F8F" w:rsidRPr="00AA622F"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138DB" w14:textId="77777777" w:rsidR="00026D3E" w:rsidRDefault="00026D3E" w:rsidP="005A3381">
      <w:pPr>
        <w:spacing w:after="0" w:line="240" w:lineRule="auto"/>
      </w:pPr>
      <w:r>
        <w:separator/>
      </w:r>
    </w:p>
  </w:endnote>
  <w:endnote w:type="continuationSeparator" w:id="0">
    <w:p w14:paraId="398EE608" w14:textId="77777777" w:rsidR="00026D3E" w:rsidRDefault="00026D3E"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altName w:val="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7A5BB" w14:textId="46C61B8E" w:rsidR="005E3009" w:rsidRPr="00D36666" w:rsidRDefault="00D36666">
    <w:pPr>
      <w:pStyle w:val="Footer"/>
      <w:pBdr>
        <w:top w:val="thinThickSmallGap" w:sz="24" w:space="1" w:color="622423" w:themeColor="accent2" w:themeShade="7F"/>
      </w:pBdr>
      <w:rPr>
        <w:rFonts w:asciiTheme="majorHAnsi" w:hAnsiTheme="majorHAnsi"/>
        <w:lang w:val="fr-FR"/>
      </w:rPr>
    </w:pPr>
    <w:r w:rsidRPr="00D36666">
      <w:rPr>
        <w:rFonts w:asciiTheme="majorHAnsi" w:hAnsiTheme="majorHAnsi"/>
        <w:lang w:val="fr-FR"/>
      </w:rPr>
      <w:t xml:space="preserve">Projet d'histoire du </w:t>
    </w:r>
    <w:proofErr w:type="gramStart"/>
    <w:r w:rsidRPr="00D36666">
      <w:rPr>
        <w:rFonts w:asciiTheme="majorHAnsi" w:hAnsiTheme="majorHAnsi"/>
        <w:lang w:val="fr-FR"/>
      </w:rPr>
      <w:t>travail:</w:t>
    </w:r>
    <w:proofErr w:type="gramEnd"/>
    <w:r w:rsidRPr="00D36666">
      <w:rPr>
        <w:rFonts w:asciiTheme="majorHAnsi" w:hAnsiTheme="majorHAnsi"/>
        <w:lang w:val="fr-FR"/>
      </w:rPr>
      <w:t xml:space="preserve"> un partenariat entre le Labo</w:t>
    </w:r>
    <w:r>
      <w:rPr>
        <w:rFonts w:asciiTheme="majorHAnsi" w:hAnsiTheme="majorHAnsi"/>
        <w:lang w:val="fr-FR"/>
      </w:rPr>
      <w:t>u</w:t>
    </w:r>
    <w:r w:rsidRPr="00D36666">
      <w:rPr>
        <w:rFonts w:asciiTheme="majorHAnsi" w:hAnsiTheme="majorHAnsi"/>
        <w:lang w:val="fr-FR"/>
      </w:rPr>
      <w:t xml:space="preserve">r </w:t>
    </w:r>
    <w:proofErr w:type="spellStart"/>
    <w:r w:rsidRPr="00D36666">
      <w:rPr>
        <w:rFonts w:asciiTheme="majorHAnsi" w:hAnsiTheme="majorHAnsi"/>
        <w:lang w:val="fr-FR"/>
      </w:rPr>
      <w:t>Heritage</w:t>
    </w:r>
    <w:proofErr w:type="spellEnd"/>
    <w:r w:rsidRPr="00D36666">
      <w:rPr>
        <w:rFonts w:asciiTheme="majorHAnsi" w:hAnsiTheme="majorHAnsi"/>
        <w:lang w:val="fr-FR"/>
      </w:rPr>
      <w:t xml:space="preserve"> Centre et la BCTF </w:t>
    </w:r>
    <w:r w:rsidR="005E3009">
      <w:rPr>
        <w:rFonts w:asciiTheme="majorHAnsi" w:hAnsiTheme="majorHAnsi"/>
      </w:rPr>
      <w:ptab w:relativeTo="margin" w:alignment="right" w:leader="none"/>
    </w:r>
    <w:r w:rsidR="005E3009" w:rsidRPr="00D36666">
      <w:rPr>
        <w:rFonts w:asciiTheme="majorHAnsi" w:hAnsiTheme="majorHAnsi"/>
        <w:lang w:val="fr-FR"/>
      </w:rPr>
      <w:t xml:space="preserve">Page </w:t>
    </w:r>
    <w:r w:rsidR="008853F5">
      <w:fldChar w:fldCharType="begin"/>
    </w:r>
    <w:r w:rsidR="008853F5" w:rsidRPr="00D36666">
      <w:rPr>
        <w:lang w:val="fr-FR"/>
      </w:rPr>
      <w:instrText xml:space="preserve"> PAGE   \* MERGEFORMAT </w:instrText>
    </w:r>
    <w:r w:rsidR="008853F5">
      <w:fldChar w:fldCharType="separate"/>
    </w:r>
    <w:r w:rsidR="00CD2C6E" w:rsidRPr="00D36666">
      <w:rPr>
        <w:rFonts w:asciiTheme="majorHAnsi" w:hAnsiTheme="majorHAnsi"/>
        <w:noProof/>
        <w:lang w:val="fr-FR"/>
      </w:rPr>
      <w:t>1</w:t>
    </w:r>
    <w:r w:rsidR="008853F5">
      <w:rPr>
        <w:rFonts w:asciiTheme="majorHAnsi" w:hAnsiTheme="majorHAnsi"/>
        <w:noProof/>
      </w:rPr>
      <w:fldChar w:fldCharType="end"/>
    </w:r>
  </w:p>
  <w:p w14:paraId="741DF03D" w14:textId="77777777" w:rsidR="005A3381" w:rsidRPr="00D36666" w:rsidRDefault="005A3381">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06C4A" w14:textId="77777777" w:rsidR="00026D3E" w:rsidRDefault="00026D3E" w:rsidP="005A3381">
      <w:pPr>
        <w:spacing w:after="0" w:line="240" w:lineRule="auto"/>
      </w:pPr>
      <w:r>
        <w:separator/>
      </w:r>
    </w:p>
  </w:footnote>
  <w:footnote w:type="continuationSeparator" w:id="0">
    <w:p w14:paraId="7525A1C7" w14:textId="77777777" w:rsidR="00026D3E" w:rsidRDefault="00026D3E"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lang w:val="fr-FR"/>
      </w:rPr>
      <w:alias w:val="Title"/>
      <w:id w:val="77738743"/>
      <w:placeholder>
        <w:docPart w:val="8A0A1140E23D43E69378DF2C77C4638E"/>
      </w:placeholder>
      <w:dataBinding w:prefixMappings="xmlns:ns0='http://schemas.openxmlformats.org/package/2006/metadata/core-properties' xmlns:ns1='http://purl.org/dc/elements/1.1/'" w:xpath="/ns0:coreProperties[1]/ns1:title[1]" w:storeItemID="{6C3C8BC8-F283-45AE-878A-BAB7291924A1}"/>
      <w:text/>
    </w:sdtPr>
    <w:sdtEndPr/>
    <w:sdtContent>
      <w:p w14:paraId="2375D29F" w14:textId="56987B47" w:rsidR="005A3381" w:rsidRPr="00AF51A8" w:rsidRDefault="00B70390" w:rsidP="00B70390">
        <w:pPr>
          <w:pStyle w:val="Header"/>
          <w:pBdr>
            <w:bottom w:val="thickThinSmallGap" w:sz="24" w:space="1" w:color="622423" w:themeColor="accent2" w:themeShade="7F"/>
          </w:pBdr>
          <w:jc w:val="center"/>
          <w:rPr>
            <w:sz w:val="28"/>
            <w:szCs w:val="28"/>
            <w:lang w:val="fr-FR"/>
          </w:rPr>
        </w:pPr>
        <w:r w:rsidRPr="00AF51A8">
          <w:rPr>
            <w:rFonts w:asciiTheme="majorHAnsi" w:eastAsiaTheme="majorEastAsia" w:hAnsiTheme="majorHAnsi" w:cstheme="majorBidi"/>
            <w:sz w:val="28"/>
            <w:szCs w:val="28"/>
            <w:lang w:val="fr-FR"/>
          </w:rPr>
          <w:t>Les travailleurs : une histoire de la main-d’œuvre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E4083"/>
    <w:multiLevelType w:val="multilevel"/>
    <w:tmpl w:val="3056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B4AED"/>
    <w:multiLevelType w:val="hybridMultilevel"/>
    <w:tmpl w:val="C30ADF4C"/>
    <w:lvl w:ilvl="0" w:tplc="6A7EC2C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2017422F"/>
    <w:multiLevelType w:val="hybridMultilevel"/>
    <w:tmpl w:val="746CB8E6"/>
    <w:lvl w:ilvl="0" w:tplc="09B23D7A">
      <w:start w:val="4"/>
      <w:numFmt w:val="lowerLetter"/>
      <w:lvlText w:val="%1."/>
      <w:lvlJc w:val="left"/>
      <w:pPr>
        <w:tabs>
          <w:tab w:val="num" w:pos="720"/>
        </w:tabs>
        <w:ind w:left="720" w:hanging="360"/>
      </w:pPr>
    </w:lvl>
    <w:lvl w:ilvl="1" w:tplc="03AE7338" w:tentative="1">
      <w:start w:val="1"/>
      <w:numFmt w:val="decimal"/>
      <w:lvlText w:val="%2."/>
      <w:lvlJc w:val="left"/>
      <w:pPr>
        <w:tabs>
          <w:tab w:val="num" w:pos="1440"/>
        </w:tabs>
        <w:ind w:left="1440" w:hanging="360"/>
      </w:pPr>
    </w:lvl>
    <w:lvl w:ilvl="2" w:tplc="9D9287D4" w:tentative="1">
      <w:start w:val="1"/>
      <w:numFmt w:val="decimal"/>
      <w:lvlText w:val="%3."/>
      <w:lvlJc w:val="left"/>
      <w:pPr>
        <w:tabs>
          <w:tab w:val="num" w:pos="2160"/>
        </w:tabs>
        <w:ind w:left="2160" w:hanging="360"/>
      </w:pPr>
    </w:lvl>
    <w:lvl w:ilvl="3" w:tplc="3E86E87C" w:tentative="1">
      <w:start w:val="1"/>
      <w:numFmt w:val="decimal"/>
      <w:lvlText w:val="%4."/>
      <w:lvlJc w:val="left"/>
      <w:pPr>
        <w:tabs>
          <w:tab w:val="num" w:pos="2880"/>
        </w:tabs>
        <w:ind w:left="2880" w:hanging="360"/>
      </w:pPr>
    </w:lvl>
    <w:lvl w:ilvl="4" w:tplc="A4665092" w:tentative="1">
      <w:start w:val="1"/>
      <w:numFmt w:val="decimal"/>
      <w:lvlText w:val="%5."/>
      <w:lvlJc w:val="left"/>
      <w:pPr>
        <w:tabs>
          <w:tab w:val="num" w:pos="3600"/>
        </w:tabs>
        <w:ind w:left="3600" w:hanging="360"/>
      </w:pPr>
    </w:lvl>
    <w:lvl w:ilvl="5" w:tplc="62B8AD9E" w:tentative="1">
      <w:start w:val="1"/>
      <w:numFmt w:val="decimal"/>
      <w:lvlText w:val="%6."/>
      <w:lvlJc w:val="left"/>
      <w:pPr>
        <w:tabs>
          <w:tab w:val="num" w:pos="4320"/>
        </w:tabs>
        <w:ind w:left="4320" w:hanging="360"/>
      </w:pPr>
    </w:lvl>
    <w:lvl w:ilvl="6" w:tplc="FF10B5FC" w:tentative="1">
      <w:start w:val="1"/>
      <w:numFmt w:val="decimal"/>
      <w:lvlText w:val="%7."/>
      <w:lvlJc w:val="left"/>
      <w:pPr>
        <w:tabs>
          <w:tab w:val="num" w:pos="5040"/>
        </w:tabs>
        <w:ind w:left="5040" w:hanging="360"/>
      </w:pPr>
    </w:lvl>
    <w:lvl w:ilvl="7" w:tplc="33CC61DE" w:tentative="1">
      <w:start w:val="1"/>
      <w:numFmt w:val="decimal"/>
      <w:lvlText w:val="%8."/>
      <w:lvlJc w:val="left"/>
      <w:pPr>
        <w:tabs>
          <w:tab w:val="num" w:pos="5760"/>
        </w:tabs>
        <w:ind w:left="5760" w:hanging="360"/>
      </w:pPr>
    </w:lvl>
    <w:lvl w:ilvl="8" w:tplc="FF60BE5E" w:tentative="1">
      <w:start w:val="1"/>
      <w:numFmt w:val="decimal"/>
      <w:lvlText w:val="%9."/>
      <w:lvlJc w:val="left"/>
      <w:pPr>
        <w:tabs>
          <w:tab w:val="num" w:pos="6480"/>
        </w:tabs>
        <w:ind w:left="6480" w:hanging="360"/>
      </w:pPr>
    </w:lvl>
  </w:abstractNum>
  <w:abstractNum w:abstractNumId="3" w15:restartNumberingAfterBreak="0">
    <w:nsid w:val="20A75FF1"/>
    <w:multiLevelType w:val="multilevel"/>
    <w:tmpl w:val="C98A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1B48AA"/>
    <w:multiLevelType w:val="multilevel"/>
    <w:tmpl w:val="D3FA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52856"/>
    <w:multiLevelType w:val="multilevel"/>
    <w:tmpl w:val="9C667B58"/>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5F13F3A"/>
    <w:multiLevelType w:val="hybridMultilevel"/>
    <w:tmpl w:val="A008037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8272042"/>
    <w:multiLevelType w:val="multilevel"/>
    <w:tmpl w:val="5F28D8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58D10FE4"/>
    <w:multiLevelType w:val="multilevel"/>
    <w:tmpl w:val="7EDEA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3F7C3A"/>
    <w:multiLevelType w:val="multilevel"/>
    <w:tmpl w:val="3E12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B94118"/>
    <w:multiLevelType w:val="hybridMultilevel"/>
    <w:tmpl w:val="5E5C70F4"/>
    <w:lvl w:ilvl="0" w:tplc="6F4C334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41A15"/>
    <w:multiLevelType w:val="hybridMultilevel"/>
    <w:tmpl w:val="26E2F5E8"/>
    <w:lvl w:ilvl="0" w:tplc="7FBA8942">
      <w:start w:val="2"/>
      <w:numFmt w:val="lowerLetter"/>
      <w:pStyle w:val="SubHeadings"/>
      <w:lvlText w:val="%1."/>
      <w:lvlJc w:val="left"/>
      <w:pPr>
        <w:tabs>
          <w:tab w:val="num" w:pos="1080"/>
        </w:tabs>
        <w:ind w:left="1080" w:hanging="360"/>
      </w:pPr>
    </w:lvl>
    <w:lvl w:ilvl="1" w:tplc="5E66C5FA" w:tentative="1">
      <w:start w:val="1"/>
      <w:numFmt w:val="decimal"/>
      <w:lvlText w:val="%2."/>
      <w:lvlJc w:val="left"/>
      <w:pPr>
        <w:tabs>
          <w:tab w:val="num" w:pos="1440"/>
        </w:tabs>
        <w:ind w:left="1440" w:hanging="360"/>
      </w:pPr>
    </w:lvl>
    <w:lvl w:ilvl="2" w:tplc="C4660DCA" w:tentative="1">
      <w:start w:val="1"/>
      <w:numFmt w:val="decimal"/>
      <w:lvlText w:val="%3."/>
      <w:lvlJc w:val="left"/>
      <w:pPr>
        <w:tabs>
          <w:tab w:val="num" w:pos="2160"/>
        </w:tabs>
        <w:ind w:left="2160" w:hanging="360"/>
      </w:pPr>
    </w:lvl>
    <w:lvl w:ilvl="3" w:tplc="3F5AB064" w:tentative="1">
      <w:start w:val="1"/>
      <w:numFmt w:val="decimal"/>
      <w:lvlText w:val="%4."/>
      <w:lvlJc w:val="left"/>
      <w:pPr>
        <w:tabs>
          <w:tab w:val="num" w:pos="2880"/>
        </w:tabs>
        <w:ind w:left="2880" w:hanging="360"/>
      </w:pPr>
    </w:lvl>
    <w:lvl w:ilvl="4" w:tplc="7174CF36" w:tentative="1">
      <w:start w:val="1"/>
      <w:numFmt w:val="decimal"/>
      <w:lvlText w:val="%5."/>
      <w:lvlJc w:val="left"/>
      <w:pPr>
        <w:tabs>
          <w:tab w:val="num" w:pos="3600"/>
        </w:tabs>
        <w:ind w:left="3600" w:hanging="360"/>
      </w:pPr>
    </w:lvl>
    <w:lvl w:ilvl="5" w:tplc="C2023DD4" w:tentative="1">
      <w:start w:val="1"/>
      <w:numFmt w:val="decimal"/>
      <w:lvlText w:val="%6."/>
      <w:lvlJc w:val="left"/>
      <w:pPr>
        <w:tabs>
          <w:tab w:val="num" w:pos="4320"/>
        </w:tabs>
        <w:ind w:left="4320" w:hanging="360"/>
      </w:pPr>
    </w:lvl>
    <w:lvl w:ilvl="6" w:tplc="417A7546" w:tentative="1">
      <w:start w:val="1"/>
      <w:numFmt w:val="decimal"/>
      <w:lvlText w:val="%7."/>
      <w:lvlJc w:val="left"/>
      <w:pPr>
        <w:tabs>
          <w:tab w:val="num" w:pos="5040"/>
        </w:tabs>
        <w:ind w:left="5040" w:hanging="360"/>
      </w:pPr>
    </w:lvl>
    <w:lvl w:ilvl="7" w:tplc="A1F0E240" w:tentative="1">
      <w:start w:val="1"/>
      <w:numFmt w:val="decimal"/>
      <w:lvlText w:val="%8."/>
      <w:lvlJc w:val="left"/>
      <w:pPr>
        <w:tabs>
          <w:tab w:val="num" w:pos="5760"/>
        </w:tabs>
        <w:ind w:left="5760" w:hanging="360"/>
      </w:pPr>
    </w:lvl>
    <w:lvl w:ilvl="8" w:tplc="52062BFE" w:tentative="1">
      <w:start w:val="1"/>
      <w:numFmt w:val="decimal"/>
      <w:lvlText w:val="%9."/>
      <w:lvlJc w:val="left"/>
      <w:pPr>
        <w:tabs>
          <w:tab w:val="num" w:pos="6480"/>
        </w:tabs>
        <w:ind w:left="6480" w:hanging="360"/>
      </w:pPr>
    </w:lvl>
  </w:abstractNum>
  <w:abstractNum w:abstractNumId="14" w15:restartNumberingAfterBreak="0">
    <w:nsid w:val="640D02AF"/>
    <w:multiLevelType w:val="hybridMultilevel"/>
    <w:tmpl w:val="3E9C5488"/>
    <w:lvl w:ilvl="0" w:tplc="5D5E5BA4">
      <w:start w:val="3"/>
      <w:numFmt w:val="lowerLetter"/>
      <w:lvlText w:val="%1."/>
      <w:lvlJc w:val="left"/>
      <w:pPr>
        <w:tabs>
          <w:tab w:val="num" w:pos="720"/>
        </w:tabs>
        <w:ind w:left="720" w:hanging="360"/>
      </w:pPr>
    </w:lvl>
    <w:lvl w:ilvl="1" w:tplc="1348ED24" w:tentative="1">
      <w:start w:val="1"/>
      <w:numFmt w:val="decimal"/>
      <w:lvlText w:val="%2."/>
      <w:lvlJc w:val="left"/>
      <w:pPr>
        <w:tabs>
          <w:tab w:val="num" w:pos="1440"/>
        </w:tabs>
        <w:ind w:left="1440" w:hanging="360"/>
      </w:pPr>
    </w:lvl>
    <w:lvl w:ilvl="2" w:tplc="20B4E270" w:tentative="1">
      <w:start w:val="1"/>
      <w:numFmt w:val="decimal"/>
      <w:lvlText w:val="%3."/>
      <w:lvlJc w:val="left"/>
      <w:pPr>
        <w:tabs>
          <w:tab w:val="num" w:pos="2160"/>
        </w:tabs>
        <w:ind w:left="2160" w:hanging="360"/>
      </w:pPr>
    </w:lvl>
    <w:lvl w:ilvl="3" w:tplc="9FDA1A1E" w:tentative="1">
      <w:start w:val="1"/>
      <w:numFmt w:val="decimal"/>
      <w:lvlText w:val="%4."/>
      <w:lvlJc w:val="left"/>
      <w:pPr>
        <w:tabs>
          <w:tab w:val="num" w:pos="2880"/>
        </w:tabs>
        <w:ind w:left="2880" w:hanging="360"/>
      </w:pPr>
    </w:lvl>
    <w:lvl w:ilvl="4" w:tplc="79ECD678" w:tentative="1">
      <w:start w:val="1"/>
      <w:numFmt w:val="decimal"/>
      <w:lvlText w:val="%5."/>
      <w:lvlJc w:val="left"/>
      <w:pPr>
        <w:tabs>
          <w:tab w:val="num" w:pos="3600"/>
        </w:tabs>
        <w:ind w:left="3600" w:hanging="360"/>
      </w:pPr>
    </w:lvl>
    <w:lvl w:ilvl="5" w:tplc="7806072E" w:tentative="1">
      <w:start w:val="1"/>
      <w:numFmt w:val="decimal"/>
      <w:lvlText w:val="%6."/>
      <w:lvlJc w:val="left"/>
      <w:pPr>
        <w:tabs>
          <w:tab w:val="num" w:pos="4320"/>
        </w:tabs>
        <w:ind w:left="4320" w:hanging="360"/>
      </w:pPr>
    </w:lvl>
    <w:lvl w:ilvl="6" w:tplc="CC86E9A0" w:tentative="1">
      <w:start w:val="1"/>
      <w:numFmt w:val="decimal"/>
      <w:lvlText w:val="%7."/>
      <w:lvlJc w:val="left"/>
      <w:pPr>
        <w:tabs>
          <w:tab w:val="num" w:pos="5040"/>
        </w:tabs>
        <w:ind w:left="5040" w:hanging="360"/>
      </w:pPr>
    </w:lvl>
    <w:lvl w:ilvl="7" w:tplc="475A96CC" w:tentative="1">
      <w:start w:val="1"/>
      <w:numFmt w:val="decimal"/>
      <w:lvlText w:val="%8."/>
      <w:lvlJc w:val="left"/>
      <w:pPr>
        <w:tabs>
          <w:tab w:val="num" w:pos="5760"/>
        </w:tabs>
        <w:ind w:left="5760" w:hanging="360"/>
      </w:pPr>
    </w:lvl>
    <w:lvl w:ilvl="8" w:tplc="BFDC12C4" w:tentative="1">
      <w:start w:val="1"/>
      <w:numFmt w:val="decimal"/>
      <w:lvlText w:val="%9."/>
      <w:lvlJc w:val="left"/>
      <w:pPr>
        <w:tabs>
          <w:tab w:val="num" w:pos="6480"/>
        </w:tabs>
        <w:ind w:left="6480" w:hanging="360"/>
      </w:pPr>
    </w:lvl>
  </w:abstractNum>
  <w:num w:numId="1">
    <w:abstractNumId w:val="6"/>
  </w:num>
  <w:num w:numId="2">
    <w:abstractNumId w:val="7"/>
  </w:num>
  <w:num w:numId="3">
    <w:abstractNumId w:val="8"/>
  </w:num>
  <w:num w:numId="4">
    <w:abstractNumId w:val="9"/>
  </w:num>
  <w:num w:numId="5">
    <w:abstractNumId w:val="10"/>
    <w:lvlOverride w:ilvl="0">
      <w:lvl w:ilvl="0">
        <w:numFmt w:val="lowerLetter"/>
        <w:lvlText w:val="%1."/>
        <w:lvlJc w:val="left"/>
      </w:lvl>
    </w:lvlOverride>
  </w:num>
  <w:num w:numId="6">
    <w:abstractNumId w:val="3"/>
  </w:num>
  <w:num w:numId="7">
    <w:abstractNumId w:val="5"/>
  </w:num>
  <w:num w:numId="8">
    <w:abstractNumId w:val="13"/>
  </w:num>
  <w:num w:numId="9">
    <w:abstractNumId w:val="0"/>
  </w:num>
  <w:num w:numId="10">
    <w:abstractNumId w:val="14"/>
  </w:num>
  <w:num w:numId="11">
    <w:abstractNumId w:val="4"/>
  </w:num>
  <w:num w:numId="12">
    <w:abstractNumId w:val="2"/>
  </w:num>
  <w:num w:numId="13">
    <w:abstractNumId w:val="11"/>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381"/>
    <w:rsid w:val="00026D3E"/>
    <w:rsid w:val="0006543A"/>
    <w:rsid w:val="00130C2D"/>
    <w:rsid w:val="002424F2"/>
    <w:rsid w:val="00247254"/>
    <w:rsid w:val="0034199A"/>
    <w:rsid w:val="005A3381"/>
    <w:rsid w:val="005E3009"/>
    <w:rsid w:val="00613F8F"/>
    <w:rsid w:val="006B185C"/>
    <w:rsid w:val="006F52DA"/>
    <w:rsid w:val="007E7322"/>
    <w:rsid w:val="0086484F"/>
    <w:rsid w:val="008853F5"/>
    <w:rsid w:val="008B4F94"/>
    <w:rsid w:val="008C1AA0"/>
    <w:rsid w:val="00AA622F"/>
    <w:rsid w:val="00AF51A8"/>
    <w:rsid w:val="00B70390"/>
    <w:rsid w:val="00BB4AB1"/>
    <w:rsid w:val="00BD0C20"/>
    <w:rsid w:val="00CD2C6E"/>
    <w:rsid w:val="00D36666"/>
    <w:rsid w:val="00DB5E1D"/>
    <w:rsid w:val="00EF435A"/>
    <w:rsid w:val="00F5288A"/>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9951B"/>
  <w15:docId w15:val="{90A8372B-167F-4EB8-AAC1-9DFC0B59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NormalWeb">
    <w:name w:val="Normal (Web)"/>
    <w:basedOn w:val="Normal"/>
    <w:uiPriority w:val="99"/>
    <w:semiHidden/>
    <w:unhideWhenUsed/>
    <w:rsid w:val="006B185C"/>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SubHeadings">
    <w:name w:val="Sub Headings"/>
    <w:basedOn w:val="Normal"/>
    <w:qFormat/>
    <w:rsid w:val="006B185C"/>
    <w:pPr>
      <w:numPr>
        <w:numId w:val="8"/>
      </w:numPr>
      <w:tabs>
        <w:tab w:val="clear" w:pos="1080"/>
        <w:tab w:val="num" w:pos="720"/>
      </w:tabs>
      <w:spacing w:after="0" w:line="240" w:lineRule="auto"/>
      <w:ind w:left="720"/>
      <w:jc w:val="both"/>
      <w:textAlignment w:val="baseline"/>
    </w:pPr>
    <w:rPr>
      <w:rFonts w:ascii="Arial" w:eastAsia="Times New Roman" w:hAnsi="Arial" w:cs="Arial"/>
      <w:b/>
      <w:bCs/>
      <w:color w:val="000000"/>
      <w:sz w:val="23"/>
      <w:szCs w:val="23"/>
      <w:u w:val="single"/>
      <w:lang w:eastAsia="en-CA"/>
    </w:rPr>
  </w:style>
  <w:style w:type="paragraph" w:styleId="ListParagraph">
    <w:name w:val="List Paragraph"/>
    <w:basedOn w:val="Normal"/>
    <w:uiPriority w:val="34"/>
    <w:qFormat/>
    <w:rsid w:val="00D366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51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0A1140E23D43E69378DF2C77C4638E"/>
        <w:category>
          <w:name w:val="General"/>
          <w:gallery w:val="placeholder"/>
        </w:category>
        <w:types>
          <w:type w:val="bbPlcHdr"/>
        </w:types>
        <w:behaviors>
          <w:behavior w:val="content"/>
        </w:behaviors>
        <w:guid w:val="{DB7C7CF4-F3B8-4C3D-944F-C262B9D50CFC}"/>
      </w:docPartPr>
      <w:docPartBody>
        <w:p w:rsidR="009E2FD0" w:rsidRDefault="00012057" w:rsidP="00012057">
          <w:pPr>
            <w:pStyle w:val="8A0A1140E23D43E69378DF2C77C4638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altName w:val="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12057"/>
    <w:rsid w:val="00012057"/>
    <w:rsid w:val="001B4F34"/>
    <w:rsid w:val="003707F8"/>
    <w:rsid w:val="00547189"/>
    <w:rsid w:val="009E2F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F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A6E5E130AA4A678EF960397BB03185">
    <w:name w:val="81A6E5E130AA4A678EF960397BB03185"/>
    <w:rsid w:val="00012057"/>
  </w:style>
  <w:style w:type="paragraph" w:customStyle="1" w:styleId="F83A8FC6142547C3BD9F94E65B35C723">
    <w:name w:val="F83A8FC6142547C3BD9F94E65B35C723"/>
    <w:rsid w:val="00012057"/>
  </w:style>
  <w:style w:type="paragraph" w:customStyle="1" w:styleId="DEB9418879E0413EA0738CC6B1A6EC3E">
    <w:name w:val="DEB9418879E0413EA0738CC6B1A6EC3E"/>
    <w:rsid w:val="00012057"/>
  </w:style>
  <w:style w:type="paragraph" w:customStyle="1" w:styleId="8A0A1140E23D43E69378DF2C77C4638E">
    <w:name w:val="8A0A1140E23D43E69378DF2C77C4638E"/>
    <w:rsid w:val="00012057"/>
  </w:style>
  <w:style w:type="paragraph" w:customStyle="1" w:styleId="DBB5D7677F494004A987412AA02544B3">
    <w:name w:val="DBB5D7677F494004A987412AA02544B3"/>
    <w:rsid w:val="00012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creator>Wayne</dc:creator>
  <cp:lastModifiedBy>Wayne Axford</cp:lastModifiedBy>
  <cp:revision>2</cp:revision>
  <cp:lastPrinted>2014-08-09T23:16:00Z</cp:lastPrinted>
  <dcterms:created xsi:type="dcterms:W3CDTF">2020-09-17T19:34:00Z</dcterms:created>
  <dcterms:modified xsi:type="dcterms:W3CDTF">2020-09-17T19:34:00Z</dcterms:modified>
</cp:coreProperties>
</file>