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94C0E" w14:textId="03CC3F96" w:rsidR="004A1BBC" w:rsidRPr="00BC2314" w:rsidRDefault="00BC2314" w:rsidP="00A37D61">
      <w:pPr>
        <w:tabs>
          <w:tab w:val="center" w:pos="4680"/>
        </w:tabs>
        <w:jc w:val="right"/>
        <w:rPr>
          <w:rFonts w:asciiTheme="majorHAnsi" w:hAnsiTheme="majorHAnsi"/>
          <w:sz w:val="32"/>
          <w:szCs w:val="32"/>
        </w:rPr>
      </w:pPr>
      <w:r>
        <w:rPr>
          <w:rFonts w:asciiTheme="majorHAnsi" w:hAnsiTheme="majorHAnsi"/>
          <w:sz w:val="27"/>
          <w:szCs w:val="27"/>
        </w:rPr>
        <w:t>Lesson</w:t>
      </w:r>
      <w:r w:rsidR="00A37D61">
        <w:rPr>
          <w:rFonts w:asciiTheme="majorHAnsi" w:hAnsiTheme="majorHAnsi"/>
          <w:sz w:val="27"/>
          <w:szCs w:val="27"/>
        </w:rPr>
        <w:t>: Trouble on the Line</w:t>
      </w:r>
      <w:r w:rsidRPr="005E3009">
        <w:rPr>
          <w:rFonts w:asciiTheme="majorHAnsi" w:hAnsiTheme="majorHAnsi"/>
          <w:sz w:val="27"/>
          <w:szCs w:val="27"/>
        </w:rPr>
        <w:t xml:space="preserve"> </w:t>
      </w:r>
    </w:p>
    <w:p w14:paraId="7F978601" w14:textId="62B16104" w:rsidR="00BC2314" w:rsidRPr="00930B99" w:rsidRDefault="00A37D61" w:rsidP="00A37D61">
      <w:pPr>
        <w:spacing w:after="0" w:line="240" w:lineRule="auto"/>
        <w:rPr>
          <w:rFonts w:asciiTheme="majorHAnsi" w:hAnsiTheme="majorHAnsi" w:cs="Times New Roman"/>
          <w:b/>
          <w:sz w:val="24"/>
          <w:szCs w:val="24"/>
        </w:rPr>
      </w:pPr>
      <w:r>
        <w:rPr>
          <w:rFonts w:asciiTheme="majorHAnsi" w:hAnsiTheme="majorHAnsi"/>
          <w:b/>
          <w:sz w:val="24"/>
          <w:szCs w:val="24"/>
        </w:rPr>
        <w:t xml:space="preserve">Lesson Activity 1: </w:t>
      </w:r>
      <w:r w:rsidR="00930B99" w:rsidRPr="00930B99">
        <w:rPr>
          <w:rFonts w:asciiTheme="majorHAnsi" w:hAnsiTheme="majorHAnsi"/>
          <w:b/>
          <w:sz w:val="24"/>
          <w:szCs w:val="24"/>
        </w:rPr>
        <w:t xml:space="preserve">History and </w:t>
      </w:r>
      <w:r w:rsidR="00FD2B9B">
        <w:rPr>
          <w:rFonts w:asciiTheme="majorHAnsi" w:hAnsiTheme="majorHAnsi"/>
          <w:b/>
          <w:sz w:val="24"/>
          <w:szCs w:val="24"/>
        </w:rPr>
        <w:t xml:space="preserve">Chronology </w:t>
      </w:r>
      <w:r>
        <w:rPr>
          <w:rFonts w:asciiTheme="majorHAnsi" w:hAnsiTheme="majorHAnsi"/>
          <w:b/>
          <w:sz w:val="24"/>
          <w:szCs w:val="24"/>
        </w:rPr>
        <w:t xml:space="preserve">of </w:t>
      </w:r>
      <w:r w:rsidR="00FD2B9B">
        <w:rPr>
          <w:rFonts w:asciiTheme="majorHAnsi" w:hAnsiTheme="majorHAnsi"/>
          <w:b/>
          <w:sz w:val="24"/>
          <w:szCs w:val="24"/>
        </w:rPr>
        <w:t xml:space="preserve">the 1902 </w:t>
      </w:r>
      <w:r w:rsidR="00930B99" w:rsidRPr="00930B99">
        <w:rPr>
          <w:rFonts w:asciiTheme="majorHAnsi" w:hAnsiTheme="majorHAnsi"/>
          <w:b/>
          <w:sz w:val="24"/>
          <w:szCs w:val="24"/>
        </w:rPr>
        <w:t>Telephone Workers</w:t>
      </w:r>
      <w:r>
        <w:rPr>
          <w:rFonts w:asciiTheme="majorHAnsi" w:hAnsiTheme="majorHAnsi"/>
          <w:b/>
          <w:sz w:val="24"/>
          <w:szCs w:val="24"/>
        </w:rPr>
        <w:t xml:space="preserve"> strikes</w:t>
      </w:r>
      <w:r w:rsidR="009D3945" w:rsidRPr="00930B99">
        <w:rPr>
          <w:rFonts w:asciiTheme="majorHAnsi" w:hAnsiTheme="majorHAnsi" w:cs="Times New Roman"/>
          <w:b/>
          <w:sz w:val="24"/>
          <w:szCs w:val="24"/>
        </w:rPr>
        <w:t>.</w:t>
      </w:r>
    </w:p>
    <w:p w14:paraId="72FCDB28" w14:textId="77777777" w:rsidR="00BC2314" w:rsidRPr="00930B99" w:rsidRDefault="00BC2314" w:rsidP="00BC2314">
      <w:pPr>
        <w:spacing w:after="0" w:line="240" w:lineRule="auto"/>
        <w:ind w:left="360"/>
        <w:rPr>
          <w:rFonts w:asciiTheme="majorHAnsi" w:hAnsiTheme="majorHAnsi" w:cs="Times New Roman"/>
          <w:b/>
          <w:sz w:val="24"/>
          <w:szCs w:val="24"/>
        </w:rPr>
      </w:pPr>
    </w:p>
    <w:p w14:paraId="6970850A" w14:textId="77777777" w:rsidR="009D3945" w:rsidRPr="00BC2314" w:rsidRDefault="009D3945" w:rsidP="009D3945">
      <w:pPr>
        <w:rPr>
          <w:b/>
          <w:sz w:val="24"/>
          <w:szCs w:val="24"/>
        </w:rPr>
      </w:pPr>
      <w:r w:rsidRPr="00BC2314">
        <w:rPr>
          <w:b/>
          <w:sz w:val="24"/>
          <w:szCs w:val="24"/>
        </w:rPr>
        <w:t>Brief History of the Telephone and Its Introduction to British Columbia</w:t>
      </w:r>
    </w:p>
    <w:p w14:paraId="1CACC60C" w14:textId="77777777" w:rsidR="009D3945" w:rsidRPr="00425E26" w:rsidRDefault="009D3945" w:rsidP="00672376">
      <w:pPr>
        <w:pStyle w:val="Timeline"/>
        <w:rPr>
          <w:sz w:val="21"/>
          <w:szCs w:val="21"/>
        </w:rPr>
      </w:pPr>
      <w:r w:rsidRPr="00425E26">
        <w:rPr>
          <w:b/>
          <w:sz w:val="21"/>
          <w:szCs w:val="21"/>
        </w:rPr>
        <w:t>1875</w:t>
      </w:r>
      <w:r w:rsidRPr="00425E26">
        <w:rPr>
          <w:sz w:val="21"/>
          <w:szCs w:val="21"/>
        </w:rPr>
        <w:t xml:space="preserve">- Alexander Graham Bell successfully transmitted sounds over what was to become the telephone.  One-to-one telephone systems did not require switchboards, multi-users did. </w:t>
      </w:r>
    </w:p>
    <w:p w14:paraId="2B36860A" w14:textId="77777777" w:rsidR="00672376" w:rsidRPr="00425E26" w:rsidRDefault="00672376" w:rsidP="00672376">
      <w:pPr>
        <w:pStyle w:val="Timeline"/>
        <w:rPr>
          <w:sz w:val="21"/>
          <w:szCs w:val="21"/>
        </w:rPr>
      </w:pPr>
    </w:p>
    <w:p w14:paraId="65C0F2A4" w14:textId="77777777" w:rsidR="009D3945" w:rsidRPr="00425E26" w:rsidRDefault="009D3945" w:rsidP="00672376">
      <w:pPr>
        <w:pStyle w:val="Timeline"/>
        <w:rPr>
          <w:sz w:val="21"/>
          <w:szCs w:val="21"/>
        </w:rPr>
      </w:pPr>
      <w:r w:rsidRPr="00425E26">
        <w:rPr>
          <w:b/>
          <w:sz w:val="21"/>
          <w:szCs w:val="21"/>
        </w:rPr>
        <w:t>1878</w:t>
      </w:r>
      <w:r w:rsidRPr="00425E26">
        <w:rPr>
          <w:sz w:val="21"/>
          <w:szCs w:val="21"/>
        </w:rPr>
        <w:t xml:space="preserve">- </w:t>
      </w:r>
      <w:r w:rsidR="00672376" w:rsidRPr="00425E26">
        <w:rPr>
          <w:sz w:val="21"/>
          <w:szCs w:val="21"/>
        </w:rPr>
        <w:t>The</w:t>
      </w:r>
      <w:r w:rsidRPr="00425E26">
        <w:rPr>
          <w:sz w:val="21"/>
          <w:szCs w:val="21"/>
        </w:rPr>
        <w:t xml:space="preserve"> first telephones were installed in British Columbia on Vancouver Island. Small companies appeared within a short span of time across the province. Where feasible, the telephone companies used the existing telegraph poles and wires</w:t>
      </w:r>
    </w:p>
    <w:p w14:paraId="36296295" w14:textId="77777777" w:rsidR="00672376" w:rsidRPr="00425E26" w:rsidRDefault="00672376" w:rsidP="00672376">
      <w:pPr>
        <w:pStyle w:val="Timeline"/>
        <w:rPr>
          <w:sz w:val="21"/>
          <w:szCs w:val="21"/>
        </w:rPr>
      </w:pPr>
    </w:p>
    <w:p w14:paraId="6CB7C245" w14:textId="77777777" w:rsidR="009D3945" w:rsidRPr="00425E26" w:rsidRDefault="009D3945" w:rsidP="00672376">
      <w:pPr>
        <w:pStyle w:val="Timeline"/>
        <w:rPr>
          <w:sz w:val="21"/>
          <w:szCs w:val="21"/>
        </w:rPr>
      </w:pPr>
      <w:r w:rsidRPr="00425E26">
        <w:rPr>
          <w:b/>
          <w:sz w:val="21"/>
          <w:szCs w:val="21"/>
        </w:rPr>
        <w:t>1880</w:t>
      </w:r>
      <w:r w:rsidRPr="00425E26">
        <w:rPr>
          <w:sz w:val="21"/>
          <w:szCs w:val="21"/>
        </w:rPr>
        <w:t>—Victoria and Esquimalt Telephone Company was formed, acting as an agent for Bell Telephone of Canada</w:t>
      </w:r>
    </w:p>
    <w:p w14:paraId="60A4D098" w14:textId="77777777" w:rsidR="00672376" w:rsidRPr="00425E26" w:rsidRDefault="00672376" w:rsidP="00672376">
      <w:pPr>
        <w:pStyle w:val="Timeline"/>
        <w:rPr>
          <w:sz w:val="21"/>
          <w:szCs w:val="21"/>
        </w:rPr>
      </w:pPr>
    </w:p>
    <w:p w14:paraId="2DE3370E" w14:textId="77777777" w:rsidR="009D3945" w:rsidRPr="00425E26" w:rsidRDefault="009D3945" w:rsidP="00672376">
      <w:pPr>
        <w:pStyle w:val="Timeline"/>
        <w:rPr>
          <w:sz w:val="21"/>
          <w:szCs w:val="21"/>
        </w:rPr>
      </w:pPr>
      <w:r w:rsidRPr="00425E26">
        <w:rPr>
          <w:b/>
          <w:sz w:val="21"/>
          <w:szCs w:val="21"/>
        </w:rPr>
        <w:t>1881</w:t>
      </w:r>
      <w:r w:rsidRPr="00425E26">
        <w:rPr>
          <w:sz w:val="21"/>
          <w:szCs w:val="21"/>
        </w:rPr>
        <w:t>- In British Columbia boys were often the first operators.   In addition to working the switchboard, they swept the floor and collected the fees from the customers.   Shortages in collections were taken out of their meagre wages of $10 per month</w:t>
      </w:r>
    </w:p>
    <w:p w14:paraId="00C3D3C7" w14:textId="77777777" w:rsidR="009D3945" w:rsidRPr="00425E26" w:rsidRDefault="009D3945" w:rsidP="009D3945">
      <w:pPr>
        <w:rPr>
          <w:b/>
          <w:sz w:val="21"/>
          <w:szCs w:val="21"/>
        </w:rPr>
      </w:pPr>
      <w:r w:rsidRPr="00425E26">
        <w:rPr>
          <w:b/>
          <w:sz w:val="21"/>
          <w:szCs w:val="21"/>
        </w:rPr>
        <w:t>Establishment of New Westminster and Burrard Telephone Company</w:t>
      </w:r>
    </w:p>
    <w:p w14:paraId="73A03BE7" w14:textId="77777777" w:rsidR="009D3945" w:rsidRPr="00425E26" w:rsidRDefault="009D3945" w:rsidP="00672376">
      <w:pPr>
        <w:pStyle w:val="Timeline"/>
        <w:rPr>
          <w:sz w:val="21"/>
          <w:szCs w:val="21"/>
        </w:rPr>
      </w:pPr>
      <w:r w:rsidRPr="00425E26">
        <w:rPr>
          <w:b/>
          <w:sz w:val="21"/>
          <w:szCs w:val="21"/>
        </w:rPr>
        <w:t>1883</w:t>
      </w:r>
      <w:r w:rsidRPr="00425E26">
        <w:rPr>
          <w:sz w:val="21"/>
          <w:szCs w:val="21"/>
        </w:rPr>
        <w:t>--   Telephone service was established between Port Moody (the western terminus of the just completed Canadian Pacific Railway-CPR) and New Westminster.</w:t>
      </w:r>
    </w:p>
    <w:p w14:paraId="6526F91D" w14:textId="77777777" w:rsidR="00672376" w:rsidRPr="00425E26" w:rsidRDefault="00672376" w:rsidP="00672376">
      <w:pPr>
        <w:pStyle w:val="Timeline"/>
        <w:rPr>
          <w:sz w:val="21"/>
          <w:szCs w:val="21"/>
        </w:rPr>
      </w:pPr>
    </w:p>
    <w:p w14:paraId="232FBE01" w14:textId="440DC3F2" w:rsidR="009D3945" w:rsidRPr="00425E26" w:rsidRDefault="009D3945" w:rsidP="00672376">
      <w:pPr>
        <w:pStyle w:val="Timeline"/>
        <w:rPr>
          <w:sz w:val="21"/>
          <w:szCs w:val="21"/>
        </w:rPr>
      </w:pPr>
      <w:r w:rsidRPr="00425E26">
        <w:rPr>
          <w:b/>
          <w:sz w:val="21"/>
          <w:szCs w:val="21"/>
        </w:rPr>
        <w:t>1886</w:t>
      </w:r>
      <w:r w:rsidRPr="00425E26">
        <w:rPr>
          <w:sz w:val="21"/>
          <w:szCs w:val="21"/>
        </w:rPr>
        <w:t>—Telephone service was moved to Vancouver when the CPR moved its western terminus from Port Moody to Vancouver.  The company was renamed New Westminster and Burrard Inlet Telephone Company (it was previously named the Port Moody and Burrard Inlet Telephone Company)</w:t>
      </w:r>
    </w:p>
    <w:p w14:paraId="7998F87D" w14:textId="77777777" w:rsidR="00672376" w:rsidRPr="00425E26" w:rsidRDefault="00672376" w:rsidP="00672376">
      <w:pPr>
        <w:pStyle w:val="Timeline"/>
        <w:rPr>
          <w:sz w:val="21"/>
          <w:szCs w:val="21"/>
        </w:rPr>
      </w:pPr>
    </w:p>
    <w:p w14:paraId="7C81C23A" w14:textId="5B1A2186" w:rsidR="009D3945" w:rsidRPr="00425E26" w:rsidRDefault="009D3945" w:rsidP="00672376">
      <w:pPr>
        <w:pStyle w:val="Timeline"/>
        <w:rPr>
          <w:sz w:val="21"/>
          <w:szCs w:val="21"/>
        </w:rPr>
      </w:pPr>
      <w:r w:rsidRPr="00425E26">
        <w:rPr>
          <w:b/>
          <w:sz w:val="21"/>
          <w:szCs w:val="21"/>
        </w:rPr>
        <w:t>1886</w:t>
      </w:r>
      <w:r w:rsidRPr="00425E26">
        <w:rPr>
          <w:sz w:val="21"/>
          <w:szCs w:val="21"/>
        </w:rPr>
        <w:t xml:space="preserve"> – Dr. Lefevre, a surgeon with the Canadian Pacific Railroad, purchased shares in the telephone company, joined the Board of Directors, and became actively involved in the </w:t>
      </w:r>
      <w:r w:rsidR="00A37D61" w:rsidRPr="00425E26">
        <w:rPr>
          <w:sz w:val="21"/>
          <w:szCs w:val="21"/>
        </w:rPr>
        <w:t>day-to-day</w:t>
      </w:r>
      <w:r w:rsidRPr="00425E26">
        <w:rPr>
          <w:sz w:val="21"/>
          <w:szCs w:val="21"/>
        </w:rPr>
        <w:t xml:space="preserve"> management</w:t>
      </w:r>
    </w:p>
    <w:p w14:paraId="19051DCA" w14:textId="77777777" w:rsidR="00672376" w:rsidRPr="00425E26" w:rsidRDefault="00672376" w:rsidP="00672376">
      <w:pPr>
        <w:pStyle w:val="Timeline"/>
        <w:rPr>
          <w:sz w:val="21"/>
          <w:szCs w:val="21"/>
        </w:rPr>
      </w:pPr>
    </w:p>
    <w:p w14:paraId="74548574" w14:textId="77777777" w:rsidR="009D3945" w:rsidRPr="00425E26" w:rsidRDefault="009D3945" w:rsidP="00672376">
      <w:pPr>
        <w:pStyle w:val="Timeline"/>
        <w:rPr>
          <w:sz w:val="21"/>
          <w:szCs w:val="21"/>
        </w:rPr>
      </w:pPr>
      <w:r w:rsidRPr="00425E26">
        <w:rPr>
          <w:b/>
          <w:sz w:val="21"/>
          <w:szCs w:val="21"/>
        </w:rPr>
        <w:t>1888-1890</w:t>
      </w:r>
      <w:r w:rsidRPr="00425E26">
        <w:rPr>
          <w:sz w:val="21"/>
          <w:szCs w:val="21"/>
        </w:rPr>
        <w:t>- women started working as operators, they were more polite than boys and could be paid the same wages as the boys</w:t>
      </w:r>
    </w:p>
    <w:p w14:paraId="6990A062" w14:textId="77777777" w:rsidR="004A1BBC" w:rsidRDefault="009D3945" w:rsidP="00425E26">
      <w:pPr>
        <w:spacing w:after="40" w:line="240" w:lineRule="auto"/>
        <w:rPr>
          <w:b/>
          <w:sz w:val="21"/>
          <w:szCs w:val="21"/>
        </w:rPr>
      </w:pPr>
      <w:r w:rsidRPr="00425E26">
        <w:rPr>
          <w:b/>
          <w:sz w:val="21"/>
          <w:szCs w:val="21"/>
        </w:rPr>
        <w:t>Unionization of Telephone Workers at the New Westminster and Burrard Telephone</w:t>
      </w:r>
      <w:r w:rsidR="004A1BBC" w:rsidRPr="00425E26">
        <w:rPr>
          <w:b/>
          <w:sz w:val="21"/>
          <w:szCs w:val="21"/>
        </w:rPr>
        <w:t xml:space="preserve"> Company</w:t>
      </w:r>
    </w:p>
    <w:p w14:paraId="6C65C982" w14:textId="77777777" w:rsidR="00425E26" w:rsidRPr="00425E26" w:rsidRDefault="00425E26" w:rsidP="00425E26">
      <w:pPr>
        <w:spacing w:after="40" w:line="240" w:lineRule="auto"/>
        <w:rPr>
          <w:sz w:val="21"/>
          <w:szCs w:val="21"/>
        </w:rPr>
      </w:pPr>
    </w:p>
    <w:p w14:paraId="17F06E60" w14:textId="0970CD7F" w:rsidR="009D3945" w:rsidRDefault="009D3945" w:rsidP="00672376">
      <w:pPr>
        <w:pStyle w:val="Timeline"/>
      </w:pPr>
      <w:r w:rsidRPr="00672376">
        <w:rPr>
          <w:b/>
        </w:rPr>
        <w:t>1901</w:t>
      </w:r>
      <w:r>
        <w:t>—</w:t>
      </w:r>
      <w:proofErr w:type="spellStart"/>
      <w:r w:rsidR="00A37D61" w:rsidRPr="00425E26">
        <w:rPr>
          <w:sz w:val="21"/>
          <w:szCs w:val="21"/>
        </w:rPr>
        <w:t>lineworkers</w:t>
      </w:r>
      <w:proofErr w:type="spellEnd"/>
      <w:r w:rsidRPr="00425E26">
        <w:rPr>
          <w:sz w:val="21"/>
          <w:szCs w:val="21"/>
        </w:rPr>
        <w:t xml:space="preserve"> working for New Westminster and Burrard unionized as Local 213 of the International Brotherhood of Electrical Workers. Linesmen constructed the physical plant of the telephone network, set the poles, strung the wire, installed the switch board and kept everything in working order. Wire work was hard, dangerous and involved long hours.  The proliferation of poles and electric wires across each city created a major safety problem for the linesmen</w:t>
      </w:r>
      <w:proofErr w:type="gramStart"/>
      <w:r w:rsidRPr="00425E26">
        <w:rPr>
          <w:sz w:val="21"/>
          <w:szCs w:val="21"/>
        </w:rPr>
        <w:t>….there</w:t>
      </w:r>
      <w:proofErr w:type="gramEnd"/>
      <w:r w:rsidRPr="00425E26">
        <w:rPr>
          <w:sz w:val="21"/>
          <w:szCs w:val="21"/>
        </w:rPr>
        <w:t xml:space="preserve"> were few regulations requiring the separation of telephone lines from “hot” wires.  On more than one occasion sagging telephone wires touched a hot wire and electrocuted a man working on a connecting line miles away. </w:t>
      </w:r>
    </w:p>
    <w:p w14:paraId="7DC70CF2" w14:textId="77777777" w:rsidR="00672376" w:rsidRDefault="00672376" w:rsidP="00672376">
      <w:pPr>
        <w:pStyle w:val="Timeline"/>
      </w:pPr>
    </w:p>
    <w:p w14:paraId="5848A955" w14:textId="77777777" w:rsidR="009D3945" w:rsidRDefault="009D3945" w:rsidP="00672376">
      <w:pPr>
        <w:pStyle w:val="Timeline"/>
      </w:pPr>
      <w:r w:rsidRPr="005B1581">
        <w:rPr>
          <w:b/>
        </w:rPr>
        <w:t>Fall 1902</w:t>
      </w:r>
      <w:r>
        <w:t>--- In the fall of 1902, the women operators at New Westminster and Burrard Telephone Company joined Local 213 as a women’s auxiliary.  The women’s group operated as a sub-local which was independent of the men</w:t>
      </w:r>
      <w:r w:rsidR="004A1BBC">
        <w:t>.</w:t>
      </w:r>
    </w:p>
    <w:p w14:paraId="769500CF" w14:textId="77777777" w:rsidR="00930B99" w:rsidRDefault="00930B99" w:rsidP="009D3945">
      <w:pPr>
        <w:rPr>
          <w:b/>
          <w:sz w:val="28"/>
          <w:szCs w:val="28"/>
        </w:rPr>
      </w:pPr>
    </w:p>
    <w:p w14:paraId="4D4D0AB9" w14:textId="77777777" w:rsidR="009D3945" w:rsidRPr="00930B99" w:rsidRDefault="009D3945" w:rsidP="009D3945">
      <w:pPr>
        <w:rPr>
          <w:b/>
          <w:sz w:val="24"/>
          <w:szCs w:val="24"/>
        </w:rPr>
      </w:pPr>
      <w:r w:rsidRPr="00930B99">
        <w:rPr>
          <w:b/>
          <w:sz w:val="24"/>
          <w:szCs w:val="24"/>
        </w:rPr>
        <w:lastRenderedPageBreak/>
        <w:t>Telephone Strikes of 1902</w:t>
      </w:r>
    </w:p>
    <w:p w14:paraId="1FA1290F" w14:textId="77777777" w:rsidR="009D3945" w:rsidRPr="00930B99" w:rsidRDefault="009D3945" w:rsidP="00013002">
      <w:pPr>
        <w:pStyle w:val="Timeline"/>
        <w:rPr>
          <w:sz w:val="21"/>
          <w:szCs w:val="21"/>
        </w:rPr>
      </w:pPr>
      <w:r w:rsidRPr="00930B99">
        <w:rPr>
          <w:b/>
          <w:sz w:val="21"/>
          <w:szCs w:val="21"/>
        </w:rPr>
        <w:t>September 1902</w:t>
      </w:r>
      <w:r w:rsidRPr="00930B99">
        <w:rPr>
          <w:sz w:val="21"/>
          <w:szCs w:val="21"/>
        </w:rPr>
        <w:t>—A dozen linesmen objected when management instituted a new operating procedure and insisted that the men provide their own tools</w:t>
      </w:r>
      <w:r w:rsidR="004A1BBC" w:rsidRPr="00930B99">
        <w:rPr>
          <w:sz w:val="21"/>
          <w:szCs w:val="21"/>
        </w:rPr>
        <w:t>.</w:t>
      </w:r>
    </w:p>
    <w:p w14:paraId="04B0F3BA" w14:textId="77777777" w:rsidR="00013002" w:rsidRPr="00930B99" w:rsidRDefault="00013002" w:rsidP="00013002">
      <w:pPr>
        <w:pStyle w:val="Timeline"/>
        <w:rPr>
          <w:sz w:val="21"/>
          <w:szCs w:val="21"/>
        </w:rPr>
      </w:pPr>
    </w:p>
    <w:p w14:paraId="1382E0CB" w14:textId="77777777" w:rsidR="009D3945" w:rsidRPr="00930B99" w:rsidRDefault="009D3945" w:rsidP="00013002">
      <w:pPr>
        <w:pStyle w:val="Timeline"/>
        <w:rPr>
          <w:sz w:val="21"/>
          <w:szCs w:val="21"/>
        </w:rPr>
      </w:pPr>
      <w:r w:rsidRPr="00930B99">
        <w:rPr>
          <w:b/>
          <w:sz w:val="21"/>
          <w:szCs w:val="21"/>
        </w:rPr>
        <w:t>September 16, 1902</w:t>
      </w:r>
      <w:r w:rsidRPr="00930B99">
        <w:rPr>
          <w:sz w:val="21"/>
          <w:szCs w:val="21"/>
        </w:rPr>
        <w:t>—the linesmen walked off the job. The company attempted to blacklist the workers, discouraging other companies from the hiring the strikers.  The strike continued until the company agreed to the workers’ demands. A summary of the resolution is provided below.  The resolution of the strike was as follows:</w:t>
      </w:r>
    </w:p>
    <w:p w14:paraId="1EF68465" w14:textId="77777777" w:rsidR="00013002" w:rsidRPr="00930B99" w:rsidRDefault="00013002" w:rsidP="00013002">
      <w:pPr>
        <w:pStyle w:val="Timeline"/>
        <w:rPr>
          <w:b/>
          <w:sz w:val="21"/>
          <w:szCs w:val="21"/>
        </w:rPr>
      </w:pPr>
    </w:p>
    <w:p w14:paraId="7241D674" w14:textId="77777777" w:rsidR="00630481" w:rsidRPr="00930B99" w:rsidRDefault="009D3945" w:rsidP="00630481">
      <w:pPr>
        <w:pStyle w:val="Timeline"/>
        <w:numPr>
          <w:ilvl w:val="1"/>
          <w:numId w:val="14"/>
        </w:numPr>
        <w:spacing w:after="0"/>
        <w:rPr>
          <w:sz w:val="21"/>
          <w:szCs w:val="21"/>
        </w:rPr>
      </w:pPr>
      <w:r w:rsidRPr="00930B99">
        <w:rPr>
          <w:b/>
          <w:sz w:val="21"/>
          <w:szCs w:val="21"/>
        </w:rPr>
        <w:t>Union Recognition</w:t>
      </w:r>
      <w:r w:rsidRPr="00930B99">
        <w:rPr>
          <w:sz w:val="21"/>
          <w:szCs w:val="21"/>
        </w:rPr>
        <w:t xml:space="preserve"> of the International Brotherhood of Electrical Workers;</w:t>
      </w:r>
    </w:p>
    <w:p w14:paraId="62CD1015" w14:textId="77777777" w:rsidR="00630481" w:rsidRPr="00930B99" w:rsidRDefault="00630481" w:rsidP="00630481">
      <w:pPr>
        <w:pStyle w:val="Timeline"/>
        <w:spacing w:after="0"/>
        <w:ind w:left="1440"/>
        <w:rPr>
          <w:sz w:val="21"/>
          <w:szCs w:val="21"/>
        </w:rPr>
      </w:pPr>
    </w:p>
    <w:p w14:paraId="6FEEDDDA" w14:textId="77777777" w:rsidR="00630481" w:rsidRPr="00930B99" w:rsidRDefault="009D3945" w:rsidP="00630481">
      <w:pPr>
        <w:pStyle w:val="Timeline"/>
        <w:numPr>
          <w:ilvl w:val="1"/>
          <w:numId w:val="14"/>
        </w:numPr>
        <w:spacing w:after="0"/>
        <w:rPr>
          <w:sz w:val="21"/>
          <w:szCs w:val="21"/>
        </w:rPr>
      </w:pPr>
      <w:r w:rsidRPr="00930B99">
        <w:rPr>
          <w:sz w:val="21"/>
          <w:szCs w:val="21"/>
        </w:rPr>
        <w:t>Reinstatement of the striking workers;</w:t>
      </w:r>
    </w:p>
    <w:p w14:paraId="39C1E770" w14:textId="77777777" w:rsidR="00630481" w:rsidRPr="00930B99" w:rsidRDefault="00630481" w:rsidP="00630481">
      <w:pPr>
        <w:pStyle w:val="Timeline"/>
        <w:spacing w:after="0"/>
        <w:rPr>
          <w:sz w:val="21"/>
          <w:szCs w:val="21"/>
        </w:rPr>
      </w:pPr>
    </w:p>
    <w:p w14:paraId="5ED87540" w14:textId="77777777" w:rsidR="00013002" w:rsidRPr="00930B99" w:rsidRDefault="009D3945" w:rsidP="00630481">
      <w:pPr>
        <w:pStyle w:val="Timeline"/>
        <w:numPr>
          <w:ilvl w:val="1"/>
          <w:numId w:val="14"/>
        </w:numPr>
        <w:spacing w:after="0"/>
        <w:rPr>
          <w:sz w:val="21"/>
          <w:szCs w:val="21"/>
        </w:rPr>
      </w:pPr>
      <w:r w:rsidRPr="00930B99">
        <w:rPr>
          <w:sz w:val="21"/>
          <w:szCs w:val="21"/>
        </w:rPr>
        <w:t xml:space="preserve">A promise of </w:t>
      </w:r>
      <w:r w:rsidRPr="00930B99">
        <w:rPr>
          <w:b/>
          <w:sz w:val="21"/>
          <w:szCs w:val="21"/>
        </w:rPr>
        <w:t xml:space="preserve">no discrimination </w:t>
      </w:r>
      <w:r w:rsidRPr="00930B99">
        <w:rPr>
          <w:sz w:val="21"/>
          <w:szCs w:val="21"/>
        </w:rPr>
        <w:t>(meaning that the company would not discriminate against them as a result of initiating and participating in a strike;</w:t>
      </w:r>
    </w:p>
    <w:p w14:paraId="3116EF9E" w14:textId="77777777" w:rsidR="00630481" w:rsidRPr="00930B99" w:rsidRDefault="00630481" w:rsidP="00630481">
      <w:pPr>
        <w:pStyle w:val="Timeline"/>
        <w:spacing w:after="0"/>
        <w:rPr>
          <w:sz w:val="21"/>
          <w:szCs w:val="21"/>
        </w:rPr>
      </w:pPr>
    </w:p>
    <w:p w14:paraId="57F3524B" w14:textId="77777777" w:rsidR="009D3945" w:rsidRPr="00930B99" w:rsidRDefault="009D3945" w:rsidP="00630481">
      <w:pPr>
        <w:pStyle w:val="Timeline"/>
        <w:numPr>
          <w:ilvl w:val="1"/>
          <w:numId w:val="14"/>
        </w:numPr>
        <w:spacing w:after="0"/>
        <w:rPr>
          <w:sz w:val="21"/>
          <w:szCs w:val="21"/>
        </w:rPr>
      </w:pPr>
      <w:r w:rsidRPr="00930B99">
        <w:rPr>
          <w:sz w:val="21"/>
          <w:szCs w:val="21"/>
        </w:rPr>
        <w:t>A promise to furnish all tools except those electrical workers customarily owned themselves;</w:t>
      </w:r>
    </w:p>
    <w:p w14:paraId="2CA8F58B" w14:textId="77777777" w:rsidR="00013002" w:rsidRPr="00930B99" w:rsidRDefault="00013002" w:rsidP="004A1BBC">
      <w:pPr>
        <w:pStyle w:val="Timeline"/>
        <w:spacing w:after="0"/>
        <w:ind w:left="720"/>
        <w:rPr>
          <w:sz w:val="21"/>
          <w:szCs w:val="21"/>
        </w:rPr>
      </w:pPr>
    </w:p>
    <w:p w14:paraId="68E0975B" w14:textId="77777777" w:rsidR="009D3945" w:rsidRPr="00930B99" w:rsidRDefault="009D3945" w:rsidP="004A1BBC">
      <w:pPr>
        <w:pStyle w:val="Timeline"/>
        <w:numPr>
          <w:ilvl w:val="1"/>
          <w:numId w:val="14"/>
        </w:numPr>
        <w:spacing w:after="0"/>
        <w:rPr>
          <w:sz w:val="21"/>
          <w:szCs w:val="21"/>
        </w:rPr>
      </w:pPr>
      <w:r w:rsidRPr="00930B99">
        <w:rPr>
          <w:sz w:val="21"/>
          <w:szCs w:val="21"/>
        </w:rPr>
        <w:t>Notification to other companies that the dispute had been settled;</w:t>
      </w:r>
    </w:p>
    <w:p w14:paraId="0B1B714D" w14:textId="77777777" w:rsidR="009D3945" w:rsidRPr="00930B99" w:rsidRDefault="009D3945" w:rsidP="00013002">
      <w:pPr>
        <w:pStyle w:val="Timeline"/>
        <w:rPr>
          <w:sz w:val="21"/>
          <w:szCs w:val="21"/>
        </w:rPr>
      </w:pPr>
    </w:p>
    <w:p w14:paraId="36D65863" w14:textId="77777777" w:rsidR="004A1BBC" w:rsidRPr="00930B99" w:rsidRDefault="009D3945" w:rsidP="00013002">
      <w:pPr>
        <w:pStyle w:val="Timeline"/>
        <w:rPr>
          <w:sz w:val="21"/>
          <w:szCs w:val="21"/>
        </w:rPr>
      </w:pPr>
      <w:r w:rsidRPr="00930B99">
        <w:rPr>
          <w:sz w:val="21"/>
          <w:szCs w:val="21"/>
        </w:rPr>
        <w:t xml:space="preserve">Soon after the settlement, there was a major misunderstanding over what </w:t>
      </w:r>
      <w:r w:rsidRPr="00930B99">
        <w:rPr>
          <w:b/>
          <w:sz w:val="21"/>
          <w:szCs w:val="21"/>
        </w:rPr>
        <w:t>recognition of the union</w:t>
      </w:r>
      <w:r w:rsidRPr="00930B99">
        <w:rPr>
          <w:sz w:val="21"/>
          <w:szCs w:val="21"/>
        </w:rPr>
        <w:t xml:space="preserve"> meant. </w:t>
      </w:r>
      <w:r w:rsidR="004A1BBC" w:rsidRPr="00930B99">
        <w:rPr>
          <w:sz w:val="21"/>
          <w:szCs w:val="21"/>
        </w:rPr>
        <w:t xml:space="preserve"> </w:t>
      </w:r>
      <w:r w:rsidRPr="00930B99">
        <w:rPr>
          <w:sz w:val="21"/>
          <w:szCs w:val="21"/>
        </w:rPr>
        <w:t>The union was of the view that “</w:t>
      </w:r>
      <w:r w:rsidRPr="00930B99">
        <w:rPr>
          <w:b/>
          <w:sz w:val="21"/>
          <w:szCs w:val="21"/>
        </w:rPr>
        <w:t>recognition</w:t>
      </w:r>
      <w:r w:rsidRPr="00930B99">
        <w:rPr>
          <w:sz w:val="21"/>
          <w:szCs w:val="21"/>
        </w:rPr>
        <w:t xml:space="preserve"> meant that the union had the right to bargaining with the company in the name of its members.  </w:t>
      </w:r>
    </w:p>
    <w:p w14:paraId="58099765" w14:textId="77777777" w:rsidR="004A1BBC" w:rsidRPr="00930B99" w:rsidRDefault="004A1BBC" w:rsidP="00013002">
      <w:pPr>
        <w:pStyle w:val="Timeline"/>
        <w:rPr>
          <w:sz w:val="21"/>
          <w:szCs w:val="21"/>
        </w:rPr>
      </w:pPr>
    </w:p>
    <w:p w14:paraId="0301D7D6" w14:textId="77777777" w:rsidR="009D3945" w:rsidRPr="00930B99" w:rsidRDefault="009D3945" w:rsidP="00013002">
      <w:pPr>
        <w:pStyle w:val="Timeline"/>
        <w:rPr>
          <w:sz w:val="21"/>
          <w:szCs w:val="21"/>
        </w:rPr>
      </w:pPr>
      <w:r w:rsidRPr="00930B99">
        <w:rPr>
          <w:sz w:val="21"/>
          <w:szCs w:val="21"/>
        </w:rPr>
        <w:t>The company disagreed, saying that it meant nothing more than the company recognized that a large number of its employees were members of the International Brotherhood of Electrical Workers</w:t>
      </w:r>
      <w:r w:rsidR="004A1BBC" w:rsidRPr="00930B99">
        <w:rPr>
          <w:sz w:val="21"/>
          <w:szCs w:val="21"/>
        </w:rPr>
        <w:t>.</w:t>
      </w:r>
    </w:p>
    <w:p w14:paraId="78C1CD8F" w14:textId="77777777" w:rsidR="004A1BBC" w:rsidRPr="00930B99" w:rsidRDefault="004A1BBC" w:rsidP="004A1BBC">
      <w:pPr>
        <w:pStyle w:val="Timeline"/>
        <w:rPr>
          <w:sz w:val="21"/>
          <w:szCs w:val="21"/>
        </w:rPr>
      </w:pPr>
    </w:p>
    <w:p w14:paraId="3DF7D638" w14:textId="77777777" w:rsidR="009D3945" w:rsidRPr="00930B99" w:rsidRDefault="009D3945" w:rsidP="00930B99">
      <w:pPr>
        <w:rPr>
          <w:rFonts w:asciiTheme="majorHAnsi" w:hAnsiTheme="majorHAnsi"/>
          <w:sz w:val="21"/>
          <w:szCs w:val="21"/>
        </w:rPr>
      </w:pPr>
      <w:r w:rsidRPr="00930B99">
        <w:rPr>
          <w:rFonts w:asciiTheme="majorHAnsi" w:hAnsiTheme="majorHAnsi"/>
          <w:sz w:val="21"/>
          <w:szCs w:val="21"/>
        </w:rPr>
        <w:t>The first strike set the stage for further bargaining between the company and the two groups of workers:  the linesmen and the operators.</w:t>
      </w:r>
      <w:r w:rsidR="004A1BBC" w:rsidRPr="00930B99">
        <w:rPr>
          <w:rFonts w:asciiTheme="majorHAnsi" w:hAnsiTheme="majorHAnsi"/>
          <w:sz w:val="21"/>
          <w:szCs w:val="21"/>
        </w:rPr>
        <w:t xml:space="preserve"> </w:t>
      </w:r>
      <w:r w:rsidRPr="00930B99">
        <w:rPr>
          <w:rFonts w:asciiTheme="majorHAnsi" w:hAnsiTheme="majorHAnsi"/>
          <w:sz w:val="21"/>
          <w:szCs w:val="21"/>
        </w:rPr>
        <w:t xml:space="preserve">Over the fall of 1902, both the linesmen and the telephone operators formulated their bargaining demands.  </w:t>
      </w:r>
    </w:p>
    <w:p w14:paraId="67E20911" w14:textId="77777777" w:rsidR="009D3945" w:rsidRPr="00930B99" w:rsidRDefault="009D3945" w:rsidP="009D3945">
      <w:pPr>
        <w:rPr>
          <w:b/>
          <w:sz w:val="21"/>
          <w:szCs w:val="21"/>
        </w:rPr>
      </w:pPr>
      <w:r w:rsidRPr="00930B99">
        <w:rPr>
          <w:b/>
          <w:sz w:val="21"/>
          <w:szCs w:val="21"/>
        </w:rPr>
        <w:t>Operator Demands</w:t>
      </w:r>
    </w:p>
    <w:p w14:paraId="6582D280" w14:textId="77777777" w:rsidR="009D3945" w:rsidRPr="00930B99" w:rsidRDefault="009D3945" w:rsidP="00630481">
      <w:pPr>
        <w:pStyle w:val="Timeline"/>
        <w:numPr>
          <w:ilvl w:val="0"/>
          <w:numId w:val="15"/>
        </w:numPr>
        <w:rPr>
          <w:sz w:val="21"/>
          <w:szCs w:val="21"/>
        </w:rPr>
      </w:pPr>
      <w:r w:rsidRPr="00930B99">
        <w:rPr>
          <w:sz w:val="21"/>
          <w:szCs w:val="21"/>
        </w:rPr>
        <w:t xml:space="preserve">The operator demands were:  a wage increase of $2.50 per month, sick leave with pay (operators had to pay the wages of their replacement if they were ill) and an end to the company’s use of unpaid trainees. </w:t>
      </w:r>
    </w:p>
    <w:p w14:paraId="66D265F8" w14:textId="77777777" w:rsidR="009D3945" w:rsidRPr="00930B99" w:rsidRDefault="009D3945" w:rsidP="009D3945">
      <w:pPr>
        <w:rPr>
          <w:b/>
          <w:sz w:val="21"/>
          <w:szCs w:val="21"/>
        </w:rPr>
      </w:pPr>
      <w:r w:rsidRPr="00930B99">
        <w:rPr>
          <w:b/>
          <w:sz w:val="21"/>
          <w:szCs w:val="21"/>
        </w:rPr>
        <w:t>Linesmen Demands</w:t>
      </w:r>
    </w:p>
    <w:p w14:paraId="309EC365" w14:textId="77777777" w:rsidR="009D3945" w:rsidRPr="00930B99" w:rsidRDefault="009D3945" w:rsidP="00630481">
      <w:pPr>
        <w:pStyle w:val="Timeline"/>
        <w:numPr>
          <w:ilvl w:val="0"/>
          <w:numId w:val="15"/>
        </w:numPr>
        <w:rPr>
          <w:sz w:val="21"/>
          <w:szCs w:val="21"/>
        </w:rPr>
      </w:pPr>
      <w:r w:rsidRPr="00930B99">
        <w:rPr>
          <w:sz w:val="21"/>
          <w:szCs w:val="21"/>
        </w:rPr>
        <w:t xml:space="preserve">Wage parity with linesmen in Seattle. (The Seattle linesmen had just won the </w:t>
      </w:r>
      <w:proofErr w:type="gramStart"/>
      <w:r w:rsidRPr="00930B99">
        <w:rPr>
          <w:sz w:val="21"/>
          <w:szCs w:val="21"/>
        </w:rPr>
        <w:t>8 hour</w:t>
      </w:r>
      <w:proofErr w:type="gramEnd"/>
      <w:r w:rsidRPr="00930B99">
        <w:rPr>
          <w:sz w:val="21"/>
          <w:szCs w:val="21"/>
        </w:rPr>
        <w:t xml:space="preserve"> day with a new wage rate of $3.25 per day)</w:t>
      </w:r>
    </w:p>
    <w:p w14:paraId="55BACD89" w14:textId="77777777" w:rsidR="00630481" w:rsidRPr="00930B99" w:rsidRDefault="00630481" w:rsidP="004A1BBC">
      <w:pPr>
        <w:pStyle w:val="Timeline"/>
        <w:rPr>
          <w:sz w:val="21"/>
          <w:szCs w:val="21"/>
        </w:rPr>
      </w:pPr>
    </w:p>
    <w:p w14:paraId="7A6BE46C" w14:textId="77777777" w:rsidR="009D3945" w:rsidRPr="00930B99" w:rsidRDefault="009D3945" w:rsidP="00630481">
      <w:pPr>
        <w:pStyle w:val="Timeline"/>
        <w:rPr>
          <w:sz w:val="21"/>
          <w:szCs w:val="21"/>
        </w:rPr>
      </w:pPr>
      <w:r w:rsidRPr="00930B99">
        <w:rPr>
          <w:b/>
          <w:sz w:val="21"/>
          <w:szCs w:val="21"/>
        </w:rPr>
        <w:t>November 25, 1902</w:t>
      </w:r>
      <w:r w:rsidRPr="00930B99">
        <w:rPr>
          <w:sz w:val="21"/>
          <w:szCs w:val="21"/>
        </w:rPr>
        <w:t>- union demands were submitted to the company</w:t>
      </w:r>
    </w:p>
    <w:p w14:paraId="1826F368" w14:textId="77777777" w:rsidR="00630481" w:rsidRPr="00930B99" w:rsidRDefault="00630481" w:rsidP="00630481">
      <w:pPr>
        <w:pStyle w:val="Timeline"/>
        <w:rPr>
          <w:sz w:val="21"/>
          <w:szCs w:val="21"/>
        </w:rPr>
      </w:pPr>
    </w:p>
    <w:p w14:paraId="29548D1D" w14:textId="77777777" w:rsidR="009D3945" w:rsidRPr="00930B99" w:rsidRDefault="009D3945" w:rsidP="00630481">
      <w:pPr>
        <w:pStyle w:val="Timeline"/>
        <w:rPr>
          <w:sz w:val="21"/>
          <w:szCs w:val="21"/>
        </w:rPr>
      </w:pPr>
      <w:r w:rsidRPr="00930B99">
        <w:rPr>
          <w:b/>
          <w:sz w:val="21"/>
          <w:szCs w:val="21"/>
        </w:rPr>
        <w:t>November 26, 1902</w:t>
      </w:r>
      <w:r w:rsidRPr="00930B99">
        <w:rPr>
          <w:sz w:val="21"/>
          <w:szCs w:val="21"/>
        </w:rPr>
        <w:t>- The Superintendent of the company (Kent) responded by saying they would have to await return of the key owners, William Farrell and Dr. Lefevre</w:t>
      </w:r>
      <w:r w:rsidR="00630481" w:rsidRPr="00930B99">
        <w:rPr>
          <w:sz w:val="21"/>
          <w:szCs w:val="21"/>
        </w:rPr>
        <w:t>.</w:t>
      </w:r>
    </w:p>
    <w:p w14:paraId="2BB64B15" w14:textId="77777777" w:rsidR="00630481" w:rsidRPr="00930B99" w:rsidRDefault="00630481" w:rsidP="00630481">
      <w:pPr>
        <w:pStyle w:val="Timeline"/>
        <w:rPr>
          <w:sz w:val="21"/>
          <w:szCs w:val="21"/>
        </w:rPr>
      </w:pPr>
    </w:p>
    <w:p w14:paraId="0B6B2B4A" w14:textId="77777777" w:rsidR="00930B99" w:rsidRDefault="00930B99" w:rsidP="00630481">
      <w:pPr>
        <w:pStyle w:val="Timeline"/>
        <w:rPr>
          <w:b/>
          <w:sz w:val="21"/>
          <w:szCs w:val="21"/>
        </w:rPr>
      </w:pPr>
    </w:p>
    <w:p w14:paraId="29687460" w14:textId="77777777" w:rsidR="00930B99" w:rsidRDefault="00930B99" w:rsidP="00630481">
      <w:pPr>
        <w:pStyle w:val="Timeline"/>
        <w:rPr>
          <w:b/>
          <w:sz w:val="21"/>
          <w:szCs w:val="21"/>
        </w:rPr>
      </w:pPr>
    </w:p>
    <w:p w14:paraId="27454D16" w14:textId="77777777" w:rsidR="009D3945" w:rsidRPr="00930B99" w:rsidRDefault="009D3945" w:rsidP="00630481">
      <w:pPr>
        <w:pStyle w:val="Timeline"/>
        <w:rPr>
          <w:sz w:val="21"/>
          <w:szCs w:val="21"/>
        </w:rPr>
      </w:pPr>
      <w:r w:rsidRPr="00930B99">
        <w:rPr>
          <w:b/>
          <w:sz w:val="21"/>
          <w:szCs w:val="21"/>
        </w:rPr>
        <w:lastRenderedPageBreak/>
        <w:t>November 26, 1902</w:t>
      </w:r>
      <w:r w:rsidRPr="00930B99">
        <w:rPr>
          <w:sz w:val="21"/>
          <w:szCs w:val="21"/>
        </w:rPr>
        <w:t xml:space="preserve"> (later in the day) - both the linesmen and operators commenced a </w:t>
      </w:r>
      <w:proofErr w:type="gramStart"/>
      <w:r w:rsidRPr="00930B99">
        <w:rPr>
          <w:sz w:val="21"/>
          <w:szCs w:val="21"/>
        </w:rPr>
        <w:t>full scale</w:t>
      </w:r>
      <w:proofErr w:type="gramEnd"/>
      <w:r w:rsidRPr="00930B99">
        <w:rPr>
          <w:sz w:val="21"/>
          <w:szCs w:val="21"/>
        </w:rPr>
        <w:t xml:space="preserve"> strike at the Vancouver operations of the company. The switching technology meant that the operators’ strike paralyzed the city’s telephone network.  Almost all subscribers had to contact the central offices’ switchboard to be connected by an operator. </w:t>
      </w:r>
    </w:p>
    <w:p w14:paraId="28AB000A" w14:textId="77777777" w:rsidR="00630481" w:rsidRPr="00930B99" w:rsidRDefault="00630481" w:rsidP="00630481">
      <w:pPr>
        <w:pStyle w:val="Timeline"/>
        <w:rPr>
          <w:sz w:val="21"/>
          <w:szCs w:val="21"/>
        </w:rPr>
      </w:pPr>
    </w:p>
    <w:p w14:paraId="432D3834" w14:textId="77777777" w:rsidR="009D3945" w:rsidRPr="00930B99" w:rsidRDefault="009D3945" w:rsidP="00630481">
      <w:pPr>
        <w:pStyle w:val="Timeline"/>
        <w:rPr>
          <w:sz w:val="21"/>
          <w:szCs w:val="21"/>
        </w:rPr>
      </w:pPr>
      <w:r w:rsidRPr="00930B99">
        <w:rPr>
          <w:sz w:val="21"/>
          <w:szCs w:val="21"/>
        </w:rPr>
        <w:t>The linesmen’s strike a few months earlier had not disrupted telephone service.</w:t>
      </w:r>
      <w:r w:rsidR="00630481" w:rsidRPr="00930B99">
        <w:rPr>
          <w:sz w:val="21"/>
          <w:szCs w:val="21"/>
        </w:rPr>
        <w:t xml:space="preserve"> However,</w:t>
      </w:r>
      <w:r w:rsidRPr="00930B99">
        <w:rPr>
          <w:sz w:val="21"/>
          <w:szCs w:val="21"/>
        </w:rPr>
        <w:t xml:space="preserve"> the operators’ strike paralyzed city telephone service and became an immediate and pressing public issue</w:t>
      </w:r>
      <w:r w:rsidR="00630481" w:rsidRPr="00930B99">
        <w:rPr>
          <w:sz w:val="21"/>
          <w:szCs w:val="21"/>
        </w:rPr>
        <w:t>.</w:t>
      </w:r>
    </w:p>
    <w:p w14:paraId="38D2020D" w14:textId="77777777" w:rsidR="00630481" w:rsidRPr="00930B99" w:rsidRDefault="00630481" w:rsidP="00630481">
      <w:pPr>
        <w:pStyle w:val="Timeline"/>
        <w:rPr>
          <w:sz w:val="21"/>
          <w:szCs w:val="21"/>
        </w:rPr>
      </w:pPr>
    </w:p>
    <w:p w14:paraId="6BA57A6C" w14:textId="60DBF286" w:rsidR="009D3945" w:rsidRPr="00930B99" w:rsidRDefault="009D3945" w:rsidP="00630481">
      <w:pPr>
        <w:pStyle w:val="Timeline"/>
        <w:rPr>
          <w:sz w:val="21"/>
          <w:szCs w:val="21"/>
        </w:rPr>
      </w:pPr>
      <w:r w:rsidRPr="00930B99">
        <w:rPr>
          <w:b/>
          <w:sz w:val="21"/>
          <w:szCs w:val="21"/>
        </w:rPr>
        <w:t xml:space="preserve">Company Response </w:t>
      </w:r>
      <w:r w:rsidR="00A37D61" w:rsidRPr="00930B99">
        <w:rPr>
          <w:b/>
          <w:sz w:val="21"/>
          <w:szCs w:val="21"/>
        </w:rPr>
        <w:t>to</w:t>
      </w:r>
      <w:r w:rsidRPr="00930B99">
        <w:rPr>
          <w:b/>
          <w:sz w:val="21"/>
          <w:szCs w:val="21"/>
        </w:rPr>
        <w:t xml:space="preserve"> The Strike – </w:t>
      </w:r>
      <w:r w:rsidRPr="00930B99">
        <w:rPr>
          <w:sz w:val="21"/>
          <w:szCs w:val="21"/>
        </w:rPr>
        <w:t xml:space="preserve">Superintendent Kent accused the union of making impossible demands with almost no notice of strike while the key directors were out of town.  He further accused the union of forcing the women out on strike.  This infuriated the union who felt the company was trying to deny them the recognition they had won in September. </w:t>
      </w:r>
    </w:p>
    <w:p w14:paraId="465668EF" w14:textId="77777777" w:rsidR="00630481" w:rsidRPr="00930B99" w:rsidRDefault="00630481" w:rsidP="00630481">
      <w:pPr>
        <w:pStyle w:val="Timeline"/>
        <w:rPr>
          <w:sz w:val="21"/>
          <w:szCs w:val="21"/>
        </w:rPr>
      </w:pPr>
    </w:p>
    <w:p w14:paraId="7C0481A5" w14:textId="77777777" w:rsidR="009D3945" w:rsidRPr="00930B99" w:rsidRDefault="009D3945" w:rsidP="00630481">
      <w:pPr>
        <w:pStyle w:val="Timeline"/>
        <w:rPr>
          <w:sz w:val="21"/>
          <w:szCs w:val="21"/>
        </w:rPr>
      </w:pPr>
      <w:r w:rsidRPr="00930B99">
        <w:rPr>
          <w:b/>
          <w:sz w:val="21"/>
          <w:szCs w:val="21"/>
        </w:rPr>
        <w:t>November 28, 1902</w:t>
      </w:r>
      <w:r w:rsidRPr="00930B99">
        <w:rPr>
          <w:sz w:val="21"/>
          <w:szCs w:val="21"/>
        </w:rPr>
        <w:t xml:space="preserve">- operators in New Westminster went on strike, shutting down the New Westminster switchboard.  A few days later linesmen in Victoria, members of Local 230, struck the Victoria and Esquimalt Telephone Company in support of their fellow union members in Vancouver. </w:t>
      </w:r>
    </w:p>
    <w:p w14:paraId="53EE9B90" w14:textId="77777777" w:rsidR="00630481" w:rsidRPr="00930B99" w:rsidRDefault="00630481" w:rsidP="00630481">
      <w:pPr>
        <w:pStyle w:val="Timeline"/>
        <w:rPr>
          <w:sz w:val="21"/>
          <w:szCs w:val="21"/>
        </w:rPr>
      </w:pPr>
    </w:p>
    <w:p w14:paraId="03D2D0A3" w14:textId="77777777" w:rsidR="009D3945" w:rsidRPr="00930B99" w:rsidRDefault="009D3945" w:rsidP="00630481">
      <w:pPr>
        <w:pStyle w:val="Timeline"/>
        <w:rPr>
          <w:sz w:val="21"/>
          <w:szCs w:val="21"/>
        </w:rPr>
      </w:pPr>
      <w:r w:rsidRPr="00930B99">
        <w:rPr>
          <w:b/>
          <w:sz w:val="21"/>
          <w:szCs w:val="21"/>
        </w:rPr>
        <w:t>November 28-30, 1902</w:t>
      </w:r>
      <w:r w:rsidRPr="00930B99">
        <w:rPr>
          <w:sz w:val="21"/>
          <w:szCs w:val="21"/>
        </w:rPr>
        <w:t xml:space="preserve">—a group of Vancouver businessmen proposed that they would take control of the company thus permitting the resumption of telephone service until the return of the company directors. </w:t>
      </w:r>
      <w:r w:rsidR="00630481" w:rsidRPr="00930B99">
        <w:rPr>
          <w:sz w:val="21"/>
          <w:szCs w:val="21"/>
        </w:rPr>
        <w:t xml:space="preserve"> </w:t>
      </w:r>
      <w:r w:rsidRPr="00930B99">
        <w:rPr>
          <w:sz w:val="21"/>
          <w:szCs w:val="21"/>
        </w:rPr>
        <w:t>The union accepted the scheme but the company refused to agree.</w:t>
      </w:r>
    </w:p>
    <w:p w14:paraId="499AB137" w14:textId="77777777" w:rsidR="009D3945" w:rsidRPr="00930B99" w:rsidRDefault="009D3945" w:rsidP="00630481">
      <w:pPr>
        <w:pStyle w:val="Timeline"/>
        <w:rPr>
          <w:sz w:val="21"/>
          <w:szCs w:val="21"/>
        </w:rPr>
      </w:pPr>
      <w:r w:rsidRPr="00930B99">
        <w:rPr>
          <w:sz w:val="21"/>
          <w:szCs w:val="21"/>
        </w:rPr>
        <w:t xml:space="preserve">Public opinion, which had been sympathetic to the operators, swung solidly in favour of the union. </w:t>
      </w:r>
    </w:p>
    <w:p w14:paraId="4E8D6711" w14:textId="77777777" w:rsidR="00630481" w:rsidRPr="00930B99" w:rsidRDefault="00630481" w:rsidP="00630481">
      <w:pPr>
        <w:pStyle w:val="Timeline"/>
        <w:rPr>
          <w:sz w:val="21"/>
          <w:szCs w:val="21"/>
        </w:rPr>
      </w:pPr>
    </w:p>
    <w:p w14:paraId="21B7DA15" w14:textId="77777777" w:rsidR="009D3945" w:rsidRPr="00930B99" w:rsidRDefault="009D3945" w:rsidP="00630481">
      <w:pPr>
        <w:pStyle w:val="Timeline"/>
        <w:rPr>
          <w:sz w:val="21"/>
          <w:szCs w:val="21"/>
        </w:rPr>
      </w:pPr>
      <w:r w:rsidRPr="00930B99">
        <w:rPr>
          <w:b/>
          <w:sz w:val="21"/>
          <w:szCs w:val="21"/>
        </w:rPr>
        <w:t>November 29, 1902</w:t>
      </w:r>
      <w:r w:rsidRPr="00930B99">
        <w:rPr>
          <w:sz w:val="21"/>
          <w:szCs w:val="21"/>
        </w:rPr>
        <w:t>—</w:t>
      </w:r>
      <w:r w:rsidR="00630481" w:rsidRPr="00930B99">
        <w:rPr>
          <w:sz w:val="21"/>
          <w:szCs w:val="21"/>
        </w:rPr>
        <w:t>The c</w:t>
      </w:r>
      <w:r w:rsidRPr="00930B99">
        <w:rPr>
          <w:sz w:val="21"/>
          <w:szCs w:val="21"/>
        </w:rPr>
        <w:t xml:space="preserve">ompany places ads in the local paper recruiting </w:t>
      </w:r>
      <w:r w:rsidR="00630481" w:rsidRPr="00930B99">
        <w:rPr>
          <w:sz w:val="21"/>
          <w:szCs w:val="21"/>
        </w:rPr>
        <w:t>strike-breakers</w:t>
      </w:r>
      <w:r w:rsidRPr="00930B99">
        <w:rPr>
          <w:sz w:val="21"/>
          <w:szCs w:val="21"/>
        </w:rPr>
        <w:t xml:space="preserve"> to work as operators</w:t>
      </w:r>
      <w:r w:rsidR="00630481" w:rsidRPr="00930B99">
        <w:rPr>
          <w:sz w:val="21"/>
          <w:szCs w:val="21"/>
        </w:rPr>
        <w:t>.</w:t>
      </w:r>
    </w:p>
    <w:p w14:paraId="2536287A" w14:textId="77777777" w:rsidR="00630481" w:rsidRPr="00930B99" w:rsidRDefault="00630481" w:rsidP="00630481">
      <w:pPr>
        <w:pStyle w:val="Timeline"/>
        <w:rPr>
          <w:sz w:val="21"/>
          <w:szCs w:val="21"/>
        </w:rPr>
      </w:pPr>
    </w:p>
    <w:p w14:paraId="29BBA9C9" w14:textId="50F52A15" w:rsidR="009D3945" w:rsidRPr="00930B99" w:rsidRDefault="009D3945" w:rsidP="00630481">
      <w:pPr>
        <w:pStyle w:val="Timeline"/>
        <w:rPr>
          <w:sz w:val="21"/>
          <w:szCs w:val="21"/>
        </w:rPr>
      </w:pPr>
      <w:r w:rsidRPr="00930B99">
        <w:rPr>
          <w:b/>
          <w:sz w:val="21"/>
          <w:szCs w:val="21"/>
        </w:rPr>
        <w:t>December 1, 1902</w:t>
      </w:r>
      <w:r w:rsidRPr="00930B99">
        <w:rPr>
          <w:sz w:val="21"/>
          <w:szCs w:val="21"/>
        </w:rPr>
        <w:t xml:space="preserve">- The business community </w:t>
      </w:r>
      <w:r w:rsidR="00A37D61" w:rsidRPr="00930B99">
        <w:rPr>
          <w:sz w:val="21"/>
          <w:szCs w:val="21"/>
        </w:rPr>
        <w:t>publicly</w:t>
      </w:r>
      <w:r w:rsidRPr="00930B99">
        <w:rPr>
          <w:sz w:val="21"/>
          <w:szCs w:val="21"/>
        </w:rPr>
        <w:t xml:space="preserve"> laid the blame on the company in a letter that was published on the front page of the Daily Province</w:t>
      </w:r>
      <w:r w:rsidR="00630481" w:rsidRPr="00930B99">
        <w:rPr>
          <w:sz w:val="21"/>
          <w:szCs w:val="21"/>
        </w:rPr>
        <w:t>.</w:t>
      </w:r>
    </w:p>
    <w:p w14:paraId="1F6D5937" w14:textId="77777777" w:rsidR="00630481" w:rsidRPr="00930B99" w:rsidRDefault="00630481" w:rsidP="00630481">
      <w:pPr>
        <w:pStyle w:val="Timeline"/>
        <w:rPr>
          <w:sz w:val="21"/>
          <w:szCs w:val="21"/>
        </w:rPr>
      </w:pPr>
    </w:p>
    <w:p w14:paraId="41045A9D" w14:textId="284B9303" w:rsidR="009D3945" w:rsidRPr="00930B99" w:rsidRDefault="009D3945" w:rsidP="00630481">
      <w:pPr>
        <w:pStyle w:val="Timeline"/>
        <w:rPr>
          <w:sz w:val="21"/>
          <w:szCs w:val="21"/>
        </w:rPr>
      </w:pPr>
      <w:r w:rsidRPr="00930B99">
        <w:rPr>
          <w:b/>
          <w:sz w:val="21"/>
          <w:szCs w:val="21"/>
        </w:rPr>
        <w:t>December 1-3, 1902</w:t>
      </w:r>
      <w:r w:rsidRPr="00930B99">
        <w:rPr>
          <w:sz w:val="21"/>
          <w:szCs w:val="21"/>
        </w:rPr>
        <w:t xml:space="preserve">- Heavy rainstorms tangled wires and knocked down wires in most of the outlying areas, leaving only the downtown business centre telephone system still working.  Although the company managed to recruit a few </w:t>
      </w:r>
      <w:r w:rsidR="00A37D61" w:rsidRPr="00930B99">
        <w:rPr>
          <w:sz w:val="21"/>
          <w:szCs w:val="21"/>
        </w:rPr>
        <w:t>strike-breakers</w:t>
      </w:r>
      <w:r w:rsidRPr="00930B99">
        <w:rPr>
          <w:sz w:val="21"/>
          <w:szCs w:val="21"/>
        </w:rPr>
        <w:t xml:space="preserve"> as linemen, the system continued to deteriorate throughout the strike.</w:t>
      </w:r>
    </w:p>
    <w:p w14:paraId="5F150563" w14:textId="77777777" w:rsidR="00630481" w:rsidRPr="00930B99" w:rsidRDefault="00630481" w:rsidP="00630481">
      <w:pPr>
        <w:pStyle w:val="Timeline"/>
        <w:rPr>
          <w:sz w:val="21"/>
          <w:szCs w:val="21"/>
        </w:rPr>
      </w:pPr>
    </w:p>
    <w:p w14:paraId="447C8453" w14:textId="08002E7E" w:rsidR="009D3945" w:rsidRPr="00930B99" w:rsidRDefault="009D3945" w:rsidP="00630481">
      <w:pPr>
        <w:pStyle w:val="Timeline"/>
        <w:rPr>
          <w:sz w:val="21"/>
          <w:szCs w:val="21"/>
        </w:rPr>
      </w:pPr>
      <w:r w:rsidRPr="00930B99">
        <w:rPr>
          <w:b/>
          <w:sz w:val="21"/>
          <w:szCs w:val="21"/>
        </w:rPr>
        <w:t>Early December, 1902</w:t>
      </w:r>
      <w:r w:rsidRPr="00930B99">
        <w:rPr>
          <w:sz w:val="21"/>
          <w:szCs w:val="21"/>
        </w:rPr>
        <w:t>—</w:t>
      </w:r>
      <w:r w:rsidR="00630481" w:rsidRPr="00930B99">
        <w:rPr>
          <w:sz w:val="21"/>
          <w:szCs w:val="21"/>
        </w:rPr>
        <w:t>T</w:t>
      </w:r>
      <w:r w:rsidRPr="00930B99">
        <w:rPr>
          <w:sz w:val="21"/>
          <w:szCs w:val="21"/>
        </w:rPr>
        <w:t xml:space="preserve">he company and the union attempt to reach an agreement.  The two outstanding issues were union recognition and the fate of the </w:t>
      </w:r>
      <w:r w:rsidR="00A37D61" w:rsidRPr="00930B99">
        <w:rPr>
          <w:sz w:val="21"/>
          <w:szCs w:val="21"/>
        </w:rPr>
        <w:t>strike-breakers</w:t>
      </w:r>
      <w:r w:rsidRPr="00930B99">
        <w:rPr>
          <w:sz w:val="21"/>
          <w:szCs w:val="21"/>
        </w:rPr>
        <w:t xml:space="preserve">.  In the end, the union got closed shop and the </w:t>
      </w:r>
      <w:r w:rsidR="00A37D61" w:rsidRPr="00930B99">
        <w:rPr>
          <w:sz w:val="21"/>
          <w:szCs w:val="21"/>
        </w:rPr>
        <w:t>strike-breakers</w:t>
      </w:r>
      <w:r w:rsidRPr="00930B99">
        <w:rPr>
          <w:sz w:val="21"/>
          <w:szCs w:val="21"/>
        </w:rPr>
        <w:t xml:space="preserve"> who wanted to stay had to take out membership in the union. </w:t>
      </w:r>
    </w:p>
    <w:p w14:paraId="77ED4A6D" w14:textId="77777777" w:rsidR="00630481" w:rsidRPr="00930B99" w:rsidRDefault="00630481" w:rsidP="00630481">
      <w:pPr>
        <w:pStyle w:val="Timeline"/>
        <w:rPr>
          <w:sz w:val="21"/>
          <w:szCs w:val="21"/>
        </w:rPr>
      </w:pPr>
    </w:p>
    <w:p w14:paraId="654D357A" w14:textId="77777777" w:rsidR="009D3945" w:rsidRPr="00930B99" w:rsidRDefault="009D3945" w:rsidP="00630481">
      <w:pPr>
        <w:pStyle w:val="Timeline"/>
        <w:rPr>
          <w:sz w:val="21"/>
          <w:szCs w:val="21"/>
        </w:rPr>
      </w:pPr>
      <w:r w:rsidRPr="00930B99">
        <w:rPr>
          <w:b/>
          <w:sz w:val="21"/>
          <w:szCs w:val="21"/>
        </w:rPr>
        <w:t>December 12, 1902</w:t>
      </w:r>
      <w:r w:rsidRPr="00930B99">
        <w:rPr>
          <w:sz w:val="21"/>
          <w:szCs w:val="21"/>
        </w:rPr>
        <w:t xml:space="preserve">- </w:t>
      </w:r>
      <w:r w:rsidR="00630481" w:rsidRPr="00930B99">
        <w:rPr>
          <w:sz w:val="21"/>
          <w:szCs w:val="21"/>
        </w:rPr>
        <w:t>T</w:t>
      </w:r>
      <w:r w:rsidRPr="00930B99">
        <w:rPr>
          <w:sz w:val="21"/>
          <w:szCs w:val="21"/>
        </w:rPr>
        <w:t xml:space="preserve">he seventeen (17) day strike is resolved.  </w:t>
      </w:r>
    </w:p>
    <w:p w14:paraId="5E096927" w14:textId="77777777" w:rsidR="009D3945" w:rsidRDefault="009D3945" w:rsidP="009D3945">
      <w:pPr>
        <w:rPr>
          <w:rFonts w:asciiTheme="majorHAnsi" w:hAnsiTheme="majorHAnsi"/>
          <w:sz w:val="21"/>
          <w:szCs w:val="21"/>
        </w:rPr>
      </w:pPr>
      <w:r w:rsidRPr="00930B99">
        <w:rPr>
          <w:rFonts w:asciiTheme="majorHAnsi" w:hAnsiTheme="majorHAnsi"/>
          <w:b/>
          <w:sz w:val="21"/>
          <w:szCs w:val="21"/>
        </w:rPr>
        <w:t>December 15, 1902</w:t>
      </w:r>
      <w:r w:rsidRPr="00930B99">
        <w:rPr>
          <w:sz w:val="21"/>
          <w:szCs w:val="21"/>
        </w:rPr>
        <w:t>—</w:t>
      </w:r>
      <w:r w:rsidR="00630481" w:rsidRPr="00930B99">
        <w:rPr>
          <w:rFonts w:asciiTheme="majorHAnsi" w:hAnsiTheme="majorHAnsi"/>
          <w:sz w:val="21"/>
          <w:szCs w:val="21"/>
        </w:rPr>
        <w:t>T</w:t>
      </w:r>
      <w:r w:rsidRPr="00930B99">
        <w:rPr>
          <w:rFonts w:asciiTheme="majorHAnsi" w:hAnsiTheme="majorHAnsi"/>
          <w:sz w:val="21"/>
          <w:szCs w:val="21"/>
        </w:rPr>
        <w:t xml:space="preserve">he contract is signed </w:t>
      </w:r>
    </w:p>
    <w:p w14:paraId="2A13E339" w14:textId="77777777" w:rsidR="00930B99" w:rsidRDefault="00930B99" w:rsidP="009D3945">
      <w:pPr>
        <w:rPr>
          <w:rFonts w:asciiTheme="majorHAnsi" w:hAnsiTheme="majorHAnsi"/>
          <w:sz w:val="21"/>
          <w:szCs w:val="21"/>
        </w:rPr>
      </w:pPr>
    </w:p>
    <w:p w14:paraId="5800C451" w14:textId="77777777" w:rsidR="00930B99" w:rsidRDefault="00930B99" w:rsidP="009D3945">
      <w:pPr>
        <w:rPr>
          <w:rFonts w:asciiTheme="majorHAnsi" w:hAnsiTheme="majorHAnsi"/>
          <w:sz w:val="21"/>
          <w:szCs w:val="21"/>
        </w:rPr>
      </w:pPr>
    </w:p>
    <w:p w14:paraId="307843A0" w14:textId="77777777" w:rsidR="00930B99" w:rsidRDefault="00930B99" w:rsidP="009D3945">
      <w:pPr>
        <w:rPr>
          <w:rFonts w:asciiTheme="majorHAnsi" w:hAnsiTheme="majorHAnsi"/>
          <w:sz w:val="21"/>
          <w:szCs w:val="21"/>
        </w:rPr>
      </w:pPr>
    </w:p>
    <w:p w14:paraId="10C70FB1" w14:textId="77777777" w:rsidR="00930B99" w:rsidRDefault="00930B99" w:rsidP="009D3945">
      <w:pPr>
        <w:rPr>
          <w:rFonts w:asciiTheme="majorHAnsi" w:hAnsiTheme="majorHAnsi"/>
          <w:sz w:val="21"/>
          <w:szCs w:val="21"/>
        </w:rPr>
      </w:pPr>
    </w:p>
    <w:p w14:paraId="3FB1C67A" w14:textId="77777777" w:rsidR="00930B99" w:rsidRDefault="00930B99" w:rsidP="009D3945">
      <w:pPr>
        <w:rPr>
          <w:rFonts w:asciiTheme="majorHAnsi" w:hAnsiTheme="majorHAnsi"/>
          <w:sz w:val="21"/>
          <w:szCs w:val="21"/>
        </w:rPr>
      </w:pPr>
    </w:p>
    <w:p w14:paraId="2218139C" w14:textId="77777777" w:rsidR="00930B99" w:rsidRPr="00930B99" w:rsidRDefault="00930B99" w:rsidP="009D3945">
      <w:pPr>
        <w:rPr>
          <w:sz w:val="21"/>
          <w:szCs w:val="21"/>
        </w:rPr>
      </w:pPr>
    </w:p>
    <w:p w14:paraId="10B5009F" w14:textId="77777777" w:rsidR="009D3945" w:rsidRPr="004842A7" w:rsidRDefault="009D3945" w:rsidP="009D3945">
      <w:pPr>
        <w:rPr>
          <w:rFonts w:asciiTheme="majorHAnsi" w:hAnsiTheme="majorHAnsi"/>
          <w:b/>
          <w:sz w:val="20"/>
          <w:szCs w:val="20"/>
        </w:rPr>
      </w:pPr>
      <w:r w:rsidRPr="004842A7">
        <w:rPr>
          <w:rFonts w:asciiTheme="majorHAnsi" w:hAnsiTheme="majorHAnsi"/>
          <w:b/>
          <w:sz w:val="20"/>
          <w:szCs w:val="20"/>
        </w:rPr>
        <w:lastRenderedPageBreak/>
        <w:t>Results of the International Brotherhood of Electrical Workers (IBEW) Local 213, 1902 Strikes</w:t>
      </w:r>
    </w:p>
    <w:p w14:paraId="0AE5890A" w14:textId="34C0D2E5" w:rsidR="009D3945" w:rsidRPr="004842A7" w:rsidRDefault="009D3945" w:rsidP="004842A7">
      <w:pPr>
        <w:spacing w:line="240" w:lineRule="auto"/>
        <w:rPr>
          <w:b/>
          <w:sz w:val="20"/>
          <w:szCs w:val="20"/>
        </w:rPr>
      </w:pPr>
      <w:r w:rsidRPr="004842A7">
        <w:rPr>
          <w:b/>
          <w:sz w:val="20"/>
          <w:szCs w:val="20"/>
        </w:rPr>
        <w:t xml:space="preserve"> Strike #1 September 1902</w:t>
      </w:r>
      <w:r w:rsidR="004842A7" w:rsidRPr="004842A7">
        <w:rPr>
          <w:b/>
          <w:sz w:val="20"/>
          <w:szCs w:val="20"/>
        </w:rPr>
        <w:t>:</w:t>
      </w:r>
      <w:r w:rsidRPr="004842A7">
        <w:rPr>
          <w:b/>
          <w:sz w:val="20"/>
          <w:szCs w:val="20"/>
        </w:rPr>
        <w:t xml:space="preserve"> Linemen </w:t>
      </w:r>
      <w:r w:rsidR="004842A7" w:rsidRPr="004842A7">
        <w:rPr>
          <w:b/>
          <w:sz w:val="20"/>
          <w:szCs w:val="20"/>
        </w:rPr>
        <w:t>w</w:t>
      </w:r>
      <w:r w:rsidRPr="004842A7">
        <w:rPr>
          <w:b/>
          <w:sz w:val="20"/>
          <w:szCs w:val="20"/>
        </w:rPr>
        <w:t xml:space="preserve">alked </w:t>
      </w:r>
      <w:r w:rsidR="004842A7" w:rsidRPr="004842A7">
        <w:rPr>
          <w:b/>
          <w:sz w:val="20"/>
          <w:szCs w:val="20"/>
        </w:rPr>
        <w:t>o</w:t>
      </w:r>
      <w:r w:rsidRPr="004842A7">
        <w:rPr>
          <w:b/>
          <w:sz w:val="20"/>
          <w:szCs w:val="20"/>
        </w:rPr>
        <w:t xml:space="preserve">ff </w:t>
      </w:r>
      <w:r w:rsidR="004842A7" w:rsidRPr="004842A7">
        <w:rPr>
          <w:b/>
          <w:sz w:val="20"/>
          <w:szCs w:val="20"/>
        </w:rPr>
        <w:t>t</w:t>
      </w:r>
      <w:r w:rsidRPr="004842A7">
        <w:rPr>
          <w:b/>
          <w:sz w:val="20"/>
          <w:szCs w:val="20"/>
        </w:rPr>
        <w:t xml:space="preserve">he Job </w:t>
      </w:r>
      <w:r w:rsidR="004842A7" w:rsidRPr="004842A7">
        <w:rPr>
          <w:b/>
          <w:sz w:val="20"/>
          <w:szCs w:val="20"/>
        </w:rPr>
        <w:t>a</w:t>
      </w:r>
      <w:r w:rsidRPr="004842A7">
        <w:rPr>
          <w:b/>
          <w:sz w:val="20"/>
          <w:szCs w:val="20"/>
        </w:rPr>
        <w:t xml:space="preserve">fter New Westminster and Burrard </w:t>
      </w:r>
      <w:r w:rsidR="004842A7" w:rsidRPr="004842A7">
        <w:rPr>
          <w:b/>
          <w:sz w:val="20"/>
          <w:szCs w:val="20"/>
        </w:rPr>
        <w:t>i</w:t>
      </w:r>
      <w:r w:rsidRPr="004842A7">
        <w:rPr>
          <w:b/>
          <w:sz w:val="20"/>
          <w:szCs w:val="20"/>
        </w:rPr>
        <w:t xml:space="preserve">nsisted </w:t>
      </w:r>
      <w:r w:rsidR="004842A7" w:rsidRPr="004842A7">
        <w:rPr>
          <w:b/>
          <w:sz w:val="20"/>
          <w:szCs w:val="20"/>
        </w:rPr>
        <w:t>t</w:t>
      </w:r>
      <w:r w:rsidRPr="004842A7">
        <w:rPr>
          <w:b/>
          <w:sz w:val="20"/>
          <w:szCs w:val="20"/>
        </w:rPr>
        <w:t xml:space="preserve">hat </w:t>
      </w:r>
      <w:r w:rsidR="004842A7" w:rsidRPr="004842A7">
        <w:rPr>
          <w:b/>
          <w:sz w:val="20"/>
          <w:szCs w:val="20"/>
        </w:rPr>
        <w:t>t</w:t>
      </w:r>
      <w:r w:rsidRPr="004842A7">
        <w:rPr>
          <w:b/>
          <w:sz w:val="20"/>
          <w:szCs w:val="20"/>
        </w:rPr>
        <w:t xml:space="preserve">he </w:t>
      </w:r>
      <w:r w:rsidR="004842A7" w:rsidRPr="004842A7">
        <w:rPr>
          <w:b/>
          <w:sz w:val="20"/>
          <w:szCs w:val="20"/>
        </w:rPr>
        <w:t>m</w:t>
      </w:r>
      <w:r w:rsidRPr="004842A7">
        <w:rPr>
          <w:b/>
          <w:sz w:val="20"/>
          <w:szCs w:val="20"/>
        </w:rPr>
        <w:t xml:space="preserve">en </w:t>
      </w:r>
      <w:r w:rsidR="004842A7" w:rsidRPr="004842A7">
        <w:rPr>
          <w:b/>
          <w:sz w:val="20"/>
          <w:szCs w:val="20"/>
        </w:rPr>
        <w:t>p</w:t>
      </w:r>
      <w:r w:rsidRPr="004842A7">
        <w:rPr>
          <w:b/>
          <w:sz w:val="20"/>
          <w:szCs w:val="20"/>
        </w:rPr>
        <w:t xml:space="preserve">rovide </w:t>
      </w:r>
      <w:r w:rsidR="004842A7" w:rsidRPr="004842A7">
        <w:rPr>
          <w:b/>
          <w:sz w:val="20"/>
          <w:szCs w:val="20"/>
        </w:rPr>
        <w:t>t</w:t>
      </w:r>
      <w:r w:rsidRPr="004842A7">
        <w:rPr>
          <w:b/>
          <w:sz w:val="20"/>
          <w:szCs w:val="20"/>
        </w:rPr>
        <w:t xml:space="preserve">heir </w:t>
      </w:r>
      <w:r w:rsidR="004842A7" w:rsidRPr="004842A7">
        <w:rPr>
          <w:b/>
          <w:sz w:val="20"/>
          <w:szCs w:val="20"/>
        </w:rPr>
        <w:t>o</w:t>
      </w:r>
      <w:r w:rsidRPr="004842A7">
        <w:rPr>
          <w:b/>
          <w:sz w:val="20"/>
          <w:szCs w:val="20"/>
        </w:rPr>
        <w:t xml:space="preserve">wn </w:t>
      </w:r>
      <w:r w:rsidR="004842A7" w:rsidRPr="004842A7">
        <w:rPr>
          <w:b/>
          <w:sz w:val="20"/>
          <w:szCs w:val="20"/>
        </w:rPr>
        <w:t>t</w:t>
      </w:r>
      <w:r w:rsidRPr="004842A7">
        <w:rPr>
          <w:b/>
          <w:sz w:val="20"/>
          <w:szCs w:val="20"/>
        </w:rPr>
        <w:t xml:space="preserve">ools (Operators </w:t>
      </w:r>
      <w:r w:rsidR="004842A7" w:rsidRPr="004842A7">
        <w:rPr>
          <w:b/>
          <w:sz w:val="20"/>
          <w:szCs w:val="20"/>
        </w:rPr>
        <w:t>w</w:t>
      </w:r>
      <w:r w:rsidRPr="004842A7">
        <w:rPr>
          <w:b/>
          <w:sz w:val="20"/>
          <w:szCs w:val="20"/>
        </w:rPr>
        <w:t xml:space="preserve">ere </w:t>
      </w:r>
      <w:r w:rsidR="004842A7" w:rsidRPr="004842A7">
        <w:rPr>
          <w:b/>
          <w:sz w:val="20"/>
          <w:szCs w:val="20"/>
        </w:rPr>
        <w:t>n</w:t>
      </w:r>
      <w:r w:rsidRPr="004842A7">
        <w:rPr>
          <w:b/>
          <w:sz w:val="20"/>
          <w:szCs w:val="20"/>
        </w:rPr>
        <w:t xml:space="preserve">ot </w:t>
      </w:r>
      <w:r w:rsidR="004842A7" w:rsidRPr="004842A7">
        <w:rPr>
          <w:b/>
          <w:sz w:val="20"/>
          <w:szCs w:val="20"/>
        </w:rPr>
        <w:t>o</w:t>
      </w:r>
      <w:r w:rsidRPr="004842A7">
        <w:rPr>
          <w:b/>
          <w:sz w:val="20"/>
          <w:szCs w:val="20"/>
        </w:rPr>
        <w:t xml:space="preserve">n </w:t>
      </w:r>
      <w:r w:rsidR="004842A7" w:rsidRPr="004842A7">
        <w:rPr>
          <w:b/>
          <w:sz w:val="20"/>
          <w:szCs w:val="20"/>
        </w:rPr>
        <w:t>s</w:t>
      </w:r>
      <w:r w:rsidRPr="004842A7">
        <w:rPr>
          <w:b/>
          <w:sz w:val="20"/>
          <w:szCs w:val="20"/>
        </w:rPr>
        <w:t xml:space="preserve">trike </w:t>
      </w:r>
      <w:r w:rsidR="004842A7" w:rsidRPr="004842A7">
        <w:rPr>
          <w:b/>
          <w:sz w:val="20"/>
          <w:szCs w:val="20"/>
        </w:rPr>
        <w:t>d</w:t>
      </w:r>
      <w:r w:rsidRPr="004842A7">
        <w:rPr>
          <w:b/>
          <w:sz w:val="20"/>
          <w:szCs w:val="20"/>
        </w:rPr>
        <w:t xml:space="preserve">uring </w:t>
      </w:r>
      <w:r w:rsidR="004842A7" w:rsidRPr="004842A7">
        <w:rPr>
          <w:b/>
          <w:sz w:val="20"/>
          <w:szCs w:val="20"/>
        </w:rPr>
        <w:t>t</w:t>
      </w:r>
      <w:r w:rsidRPr="004842A7">
        <w:rPr>
          <w:b/>
          <w:sz w:val="20"/>
          <w:szCs w:val="20"/>
        </w:rPr>
        <w:t xml:space="preserve">his </w:t>
      </w:r>
      <w:r w:rsidR="004842A7" w:rsidRPr="004842A7">
        <w:rPr>
          <w:b/>
          <w:sz w:val="20"/>
          <w:szCs w:val="20"/>
        </w:rPr>
        <w:t>p</w:t>
      </w:r>
      <w:r w:rsidRPr="004842A7">
        <w:rPr>
          <w:b/>
          <w:sz w:val="20"/>
          <w:szCs w:val="20"/>
        </w:rPr>
        <w:t>eriod)</w:t>
      </w:r>
    </w:p>
    <w:tbl>
      <w:tblPr>
        <w:tblStyle w:val="TableGrid"/>
        <w:tblW w:w="0" w:type="auto"/>
        <w:tblInd w:w="108" w:type="dxa"/>
        <w:tblLook w:val="04A0" w:firstRow="1" w:lastRow="0" w:firstColumn="1" w:lastColumn="0" w:noHBand="0" w:noVBand="1"/>
      </w:tblPr>
      <w:tblGrid>
        <w:gridCol w:w="4623"/>
        <w:gridCol w:w="4619"/>
      </w:tblGrid>
      <w:tr w:rsidR="009D3945" w14:paraId="00BF0CAA" w14:textId="77777777" w:rsidTr="00630481">
        <w:tc>
          <w:tcPr>
            <w:tcW w:w="4680" w:type="dxa"/>
          </w:tcPr>
          <w:p w14:paraId="22C6FDBB" w14:textId="77777777" w:rsidR="009D3945" w:rsidRDefault="009D3945" w:rsidP="00B1171E">
            <w:pPr>
              <w:rPr>
                <w:b/>
              </w:rPr>
            </w:pPr>
            <w:r>
              <w:rPr>
                <w:b/>
              </w:rPr>
              <w:t>Issue In Dispute</w:t>
            </w:r>
          </w:p>
        </w:tc>
        <w:tc>
          <w:tcPr>
            <w:tcW w:w="4680" w:type="dxa"/>
          </w:tcPr>
          <w:p w14:paraId="4700B225" w14:textId="77777777" w:rsidR="009D3945" w:rsidRDefault="009D3945" w:rsidP="00B1171E">
            <w:pPr>
              <w:rPr>
                <w:b/>
              </w:rPr>
            </w:pPr>
            <w:r>
              <w:rPr>
                <w:b/>
              </w:rPr>
              <w:t>Results/Resolution of Dispute</w:t>
            </w:r>
          </w:p>
        </w:tc>
      </w:tr>
      <w:tr w:rsidR="009D3945" w:rsidRPr="004842A7" w14:paraId="02301AC8" w14:textId="77777777" w:rsidTr="00630481">
        <w:tc>
          <w:tcPr>
            <w:tcW w:w="4680" w:type="dxa"/>
          </w:tcPr>
          <w:p w14:paraId="3C55735B" w14:textId="479F8226" w:rsidR="009D3945" w:rsidRPr="004842A7" w:rsidRDefault="009D3945" w:rsidP="00577E4D">
            <w:pPr>
              <w:pStyle w:val="ListParagraph"/>
              <w:numPr>
                <w:ilvl w:val="0"/>
                <w:numId w:val="17"/>
              </w:numPr>
              <w:rPr>
                <w:sz w:val="20"/>
                <w:szCs w:val="20"/>
              </w:rPr>
            </w:pPr>
            <w:r w:rsidRPr="004842A7">
              <w:rPr>
                <w:sz w:val="20"/>
                <w:szCs w:val="20"/>
              </w:rPr>
              <w:t>Requirement That Workers Provide Their Own Tools</w:t>
            </w:r>
          </w:p>
        </w:tc>
        <w:tc>
          <w:tcPr>
            <w:tcW w:w="4680" w:type="dxa"/>
          </w:tcPr>
          <w:p w14:paraId="35373A3C" w14:textId="70DF2D03" w:rsidR="009D3945" w:rsidRPr="004842A7" w:rsidRDefault="009D3945" w:rsidP="00A37D61">
            <w:pPr>
              <w:tabs>
                <w:tab w:val="left" w:pos="453"/>
              </w:tabs>
              <w:ind w:left="453" w:hanging="283"/>
              <w:rPr>
                <w:sz w:val="20"/>
                <w:szCs w:val="20"/>
              </w:rPr>
            </w:pPr>
            <w:r w:rsidRPr="004842A7">
              <w:rPr>
                <w:sz w:val="20"/>
                <w:szCs w:val="20"/>
              </w:rPr>
              <w:t xml:space="preserve">1. </w:t>
            </w:r>
            <w:r w:rsidR="00A37D61" w:rsidRPr="004842A7">
              <w:rPr>
                <w:sz w:val="20"/>
                <w:szCs w:val="20"/>
              </w:rPr>
              <w:t xml:space="preserve"> </w:t>
            </w:r>
            <w:r w:rsidRPr="004842A7">
              <w:rPr>
                <w:sz w:val="20"/>
                <w:szCs w:val="20"/>
              </w:rPr>
              <w:t>A promise to furnish all tools except those electrical workers customarily owned themselves;</w:t>
            </w:r>
          </w:p>
          <w:p w14:paraId="22C1DC60" w14:textId="77777777" w:rsidR="009D3945" w:rsidRPr="004842A7" w:rsidRDefault="009D3945" w:rsidP="00A37D61">
            <w:pPr>
              <w:tabs>
                <w:tab w:val="left" w:pos="453"/>
              </w:tabs>
              <w:ind w:left="453" w:hanging="283"/>
              <w:rPr>
                <w:b/>
                <w:sz w:val="20"/>
                <w:szCs w:val="20"/>
              </w:rPr>
            </w:pPr>
          </w:p>
        </w:tc>
      </w:tr>
      <w:tr w:rsidR="009D3945" w:rsidRPr="004842A7" w14:paraId="3E4FD074" w14:textId="77777777" w:rsidTr="00630481">
        <w:tc>
          <w:tcPr>
            <w:tcW w:w="4680" w:type="dxa"/>
          </w:tcPr>
          <w:p w14:paraId="0A801E36" w14:textId="396EE85C" w:rsidR="009D3945" w:rsidRPr="004842A7" w:rsidRDefault="009D3945" w:rsidP="00577E4D">
            <w:pPr>
              <w:pStyle w:val="ListParagraph"/>
              <w:numPr>
                <w:ilvl w:val="0"/>
                <w:numId w:val="17"/>
              </w:numPr>
              <w:rPr>
                <w:sz w:val="20"/>
                <w:szCs w:val="20"/>
              </w:rPr>
            </w:pPr>
            <w:r w:rsidRPr="004842A7">
              <w:rPr>
                <w:sz w:val="20"/>
                <w:szCs w:val="20"/>
              </w:rPr>
              <w:t xml:space="preserve">The promise that all strikers would be </w:t>
            </w:r>
            <w:r w:rsidR="00A37D61" w:rsidRPr="004842A7">
              <w:rPr>
                <w:sz w:val="20"/>
                <w:szCs w:val="20"/>
              </w:rPr>
              <w:t>reinstated (</w:t>
            </w:r>
            <w:r w:rsidRPr="004842A7">
              <w:rPr>
                <w:sz w:val="20"/>
                <w:szCs w:val="20"/>
              </w:rPr>
              <w:t>workers had no job security or protections from taking strike action and could be dismissed by company or not rehired for projects)</w:t>
            </w:r>
          </w:p>
        </w:tc>
        <w:tc>
          <w:tcPr>
            <w:tcW w:w="4680" w:type="dxa"/>
          </w:tcPr>
          <w:p w14:paraId="7013AFE5" w14:textId="2A6D8D77" w:rsidR="009D3945" w:rsidRPr="004842A7" w:rsidRDefault="009D3945" w:rsidP="00A37D61">
            <w:pPr>
              <w:tabs>
                <w:tab w:val="left" w:pos="453"/>
              </w:tabs>
              <w:ind w:left="453" w:hanging="283"/>
              <w:rPr>
                <w:sz w:val="20"/>
                <w:szCs w:val="20"/>
              </w:rPr>
            </w:pPr>
            <w:r w:rsidRPr="004842A7">
              <w:rPr>
                <w:sz w:val="20"/>
                <w:szCs w:val="20"/>
              </w:rPr>
              <w:t xml:space="preserve">2. </w:t>
            </w:r>
            <w:r w:rsidR="00A37D61" w:rsidRPr="004842A7">
              <w:rPr>
                <w:sz w:val="20"/>
                <w:szCs w:val="20"/>
              </w:rPr>
              <w:t xml:space="preserve"> </w:t>
            </w:r>
            <w:r w:rsidRPr="004842A7">
              <w:rPr>
                <w:sz w:val="20"/>
                <w:szCs w:val="20"/>
              </w:rPr>
              <w:t>Reinstatement of the striking workers</w:t>
            </w:r>
          </w:p>
        </w:tc>
      </w:tr>
      <w:tr w:rsidR="009D3945" w:rsidRPr="004842A7" w14:paraId="7AA1BBCA" w14:textId="77777777" w:rsidTr="00630481">
        <w:tc>
          <w:tcPr>
            <w:tcW w:w="4680" w:type="dxa"/>
          </w:tcPr>
          <w:p w14:paraId="16FCCED4" w14:textId="2FF18EA6" w:rsidR="009D3945" w:rsidRPr="004842A7" w:rsidRDefault="009D3945" w:rsidP="00577E4D">
            <w:pPr>
              <w:pStyle w:val="ListParagraph"/>
              <w:numPr>
                <w:ilvl w:val="0"/>
                <w:numId w:val="17"/>
              </w:numPr>
              <w:rPr>
                <w:sz w:val="20"/>
                <w:szCs w:val="20"/>
              </w:rPr>
            </w:pPr>
            <w:r w:rsidRPr="004842A7">
              <w:rPr>
                <w:sz w:val="20"/>
                <w:szCs w:val="20"/>
              </w:rPr>
              <w:t>Fear of discrimination as a result of striking</w:t>
            </w:r>
          </w:p>
        </w:tc>
        <w:tc>
          <w:tcPr>
            <w:tcW w:w="4680" w:type="dxa"/>
          </w:tcPr>
          <w:p w14:paraId="7B9768F0" w14:textId="61558F76" w:rsidR="009D3945" w:rsidRPr="004842A7" w:rsidRDefault="009D3945" w:rsidP="00A37D61">
            <w:pPr>
              <w:tabs>
                <w:tab w:val="left" w:pos="453"/>
              </w:tabs>
              <w:ind w:left="453" w:hanging="283"/>
              <w:rPr>
                <w:sz w:val="20"/>
                <w:szCs w:val="20"/>
              </w:rPr>
            </w:pPr>
            <w:r w:rsidRPr="004842A7">
              <w:rPr>
                <w:sz w:val="20"/>
                <w:szCs w:val="20"/>
              </w:rPr>
              <w:t xml:space="preserve">3. </w:t>
            </w:r>
            <w:r w:rsidR="00A37D61" w:rsidRPr="004842A7">
              <w:rPr>
                <w:sz w:val="20"/>
                <w:szCs w:val="20"/>
              </w:rPr>
              <w:t xml:space="preserve"> </w:t>
            </w:r>
            <w:r w:rsidRPr="004842A7">
              <w:rPr>
                <w:sz w:val="20"/>
                <w:szCs w:val="20"/>
              </w:rPr>
              <w:t xml:space="preserve">A promise of </w:t>
            </w:r>
            <w:r w:rsidRPr="004842A7">
              <w:rPr>
                <w:b/>
                <w:sz w:val="20"/>
                <w:szCs w:val="20"/>
              </w:rPr>
              <w:t>no discrimination</w:t>
            </w:r>
            <w:r w:rsidRPr="004842A7">
              <w:rPr>
                <w:sz w:val="20"/>
                <w:szCs w:val="20"/>
              </w:rPr>
              <w:t xml:space="preserve"> for taking strike action </w:t>
            </w:r>
          </w:p>
        </w:tc>
      </w:tr>
      <w:tr w:rsidR="009D3945" w:rsidRPr="004842A7" w14:paraId="58425895" w14:textId="77777777" w:rsidTr="00630481">
        <w:tc>
          <w:tcPr>
            <w:tcW w:w="4680" w:type="dxa"/>
          </w:tcPr>
          <w:p w14:paraId="29AE3749" w14:textId="60FA389D" w:rsidR="009D3945" w:rsidRPr="004842A7" w:rsidRDefault="009D3945" w:rsidP="00577E4D">
            <w:pPr>
              <w:pStyle w:val="ListParagraph"/>
              <w:numPr>
                <w:ilvl w:val="0"/>
                <w:numId w:val="17"/>
              </w:numPr>
              <w:rPr>
                <w:sz w:val="20"/>
                <w:szCs w:val="20"/>
              </w:rPr>
            </w:pPr>
            <w:r w:rsidRPr="004842A7">
              <w:rPr>
                <w:sz w:val="20"/>
                <w:szCs w:val="20"/>
              </w:rPr>
              <w:t>The company would not recognize the IBEW as having any legal status/would not represent them as the sole bargaining agent of the workers</w:t>
            </w:r>
          </w:p>
        </w:tc>
        <w:tc>
          <w:tcPr>
            <w:tcW w:w="4680" w:type="dxa"/>
          </w:tcPr>
          <w:p w14:paraId="1B8BAB96" w14:textId="3CCEB72A" w:rsidR="009D3945" w:rsidRPr="004842A7" w:rsidRDefault="009D3945" w:rsidP="00A37D61">
            <w:pPr>
              <w:tabs>
                <w:tab w:val="left" w:pos="453"/>
              </w:tabs>
              <w:ind w:left="453" w:hanging="283"/>
              <w:rPr>
                <w:sz w:val="20"/>
                <w:szCs w:val="20"/>
              </w:rPr>
            </w:pPr>
            <w:r w:rsidRPr="004842A7">
              <w:rPr>
                <w:sz w:val="20"/>
                <w:szCs w:val="20"/>
              </w:rPr>
              <w:t xml:space="preserve">4. </w:t>
            </w:r>
            <w:r w:rsidR="00A37D61" w:rsidRPr="004842A7">
              <w:rPr>
                <w:sz w:val="20"/>
                <w:szCs w:val="20"/>
              </w:rPr>
              <w:t xml:space="preserve"> </w:t>
            </w:r>
            <w:r w:rsidRPr="004842A7">
              <w:rPr>
                <w:sz w:val="20"/>
                <w:szCs w:val="20"/>
              </w:rPr>
              <w:t>The company recognized the IBEW</w:t>
            </w:r>
          </w:p>
        </w:tc>
      </w:tr>
      <w:tr w:rsidR="009D3945" w:rsidRPr="004842A7" w14:paraId="4B442425" w14:textId="77777777" w:rsidTr="00630481">
        <w:tc>
          <w:tcPr>
            <w:tcW w:w="4680" w:type="dxa"/>
          </w:tcPr>
          <w:p w14:paraId="044D23B9" w14:textId="77777777" w:rsidR="009D3945" w:rsidRPr="004842A7" w:rsidRDefault="009D3945" w:rsidP="00577E4D">
            <w:pPr>
              <w:pStyle w:val="ListParagraph"/>
              <w:numPr>
                <w:ilvl w:val="0"/>
                <w:numId w:val="17"/>
              </w:numPr>
              <w:rPr>
                <w:sz w:val="20"/>
                <w:szCs w:val="20"/>
              </w:rPr>
            </w:pPr>
            <w:r w:rsidRPr="004842A7">
              <w:rPr>
                <w:sz w:val="20"/>
                <w:szCs w:val="20"/>
              </w:rPr>
              <w:t xml:space="preserve">No clear negotiating process – Union proposed that an agreement that an Arbitration Board be established to settle disputes in the future.  </w:t>
            </w:r>
          </w:p>
          <w:p w14:paraId="1E6030A6" w14:textId="77777777" w:rsidR="009D3945" w:rsidRPr="004842A7" w:rsidRDefault="009D3945" w:rsidP="00B1171E">
            <w:pPr>
              <w:rPr>
                <w:sz w:val="20"/>
                <w:szCs w:val="20"/>
              </w:rPr>
            </w:pPr>
          </w:p>
        </w:tc>
        <w:tc>
          <w:tcPr>
            <w:tcW w:w="4680" w:type="dxa"/>
          </w:tcPr>
          <w:p w14:paraId="6B370BDF" w14:textId="32CB4E31" w:rsidR="009D3945" w:rsidRPr="004842A7" w:rsidRDefault="009D3945" w:rsidP="00A37D61">
            <w:pPr>
              <w:tabs>
                <w:tab w:val="left" w:pos="453"/>
              </w:tabs>
              <w:ind w:left="453" w:hanging="283"/>
              <w:rPr>
                <w:sz w:val="20"/>
                <w:szCs w:val="20"/>
              </w:rPr>
            </w:pPr>
            <w:r w:rsidRPr="004842A7">
              <w:rPr>
                <w:sz w:val="20"/>
                <w:szCs w:val="20"/>
              </w:rPr>
              <w:t xml:space="preserve">5. </w:t>
            </w:r>
            <w:r w:rsidR="00A37D61" w:rsidRPr="004842A7">
              <w:rPr>
                <w:sz w:val="20"/>
                <w:szCs w:val="20"/>
              </w:rPr>
              <w:t xml:space="preserve"> </w:t>
            </w:r>
            <w:r w:rsidRPr="004842A7">
              <w:rPr>
                <w:sz w:val="20"/>
                <w:szCs w:val="20"/>
              </w:rPr>
              <w:t xml:space="preserve">The proposal was set aside for </w:t>
            </w:r>
            <w:proofErr w:type="gramStart"/>
            <w:r w:rsidRPr="004842A7">
              <w:rPr>
                <w:sz w:val="20"/>
                <w:szCs w:val="20"/>
              </w:rPr>
              <w:t xml:space="preserve">consideration </w:t>
            </w:r>
            <w:r w:rsidR="00A37D61" w:rsidRPr="004842A7">
              <w:rPr>
                <w:sz w:val="20"/>
                <w:szCs w:val="20"/>
              </w:rPr>
              <w:t xml:space="preserve"> </w:t>
            </w:r>
            <w:r w:rsidRPr="004842A7">
              <w:rPr>
                <w:sz w:val="20"/>
                <w:szCs w:val="20"/>
              </w:rPr>
              <w:t>in</w:t>
            </w:r>
            <w:proofErr w:type="gramEnd"/>
            <w:r w:rsidRPr="004842A7">
              <w:rPr>
                <w:sz w:val="20"/>
                <w:szCs w:val="20"/>
              </w:rPr>
              <w:t xml:space="preserve"> the future</w:t>
            </w:r>
            <w:r w:rsidR="00A37D61" w:rsidRPr="004842A7">
              <w:rPr>
                <w:sz w:val="20"/>
                <w:szCs w:val="20"/>
              </w:rPr>
              <w:t>.</w:t>
            </w:r>
          </w:p>
          <w:p w14:paraId="39CF535D" w14:textId="77777777" w:rsidR="009D3945" w:rsidRPr="004842A7" w:rsidRDefault="009D3945" w:rsidP="00A37D61">
            <w:pPr>
              <w:tabs>
                <w:tab w:val="left" w:pos="453"/>
              </w:tabs>
              <w:ind w:left="453" w:hanging="283"/>
              <w:rPr>
                <w:b/>
                <w:sz w:val="20"/>
                <w:szCs w:val="20"/>
              </w:rPr>
            </w:pPr>
          </w:p>
          <w:p w14:paraId="61BDD93F" w14:textId="77777777" w:rsidR="009D3945" w:rsidRPr="004842A7" w:rsidRDefault="009D3945" w:rsidP="00A37D61">
            <w:pPr>
              <w:tabs>
                <w:tab w:val="left" w:pos="453"/>
              </w:tabs>
              <w:ind w:left="453" w:hanging="283"/>
              <w:rPr>
                <w:b/>
                <w:sz w:val="20"/>
                <w:szCs w:val="20"/>
              </w:rPr>
            </w:pPr>
          </w:p>
        </w:tc>
      </w:tr>
    </w:tbl>
    <w:p w14:paraId="102B8C9D" w14:textId="68A2EC32" w:rsidR="009D3945" w:rsidRPr="004842A7" w:rsidRDefault="009D3945" w:rsidP="004842A7">
      <w:pPr>
        <w:spacing w:line="240" w:lineRule="auto"/>
        <w:rPr>
          <w:b/>
          <w:sz w:val="20"/>
          <w:szCs w:val="20"/>
        </w:rPr>
      </w:pPr>
      <w:r w:rsidRPr="004842A7">
        <w:rPr>
          <w:b/>
          <w:sz w:val="20"/>
          <w:szCs w:val="20"/>
        </w:rPr>
        <w:t xml:space="preserve">Strike #2—November 26, 1902 – Operators and Linemen </w:t>
      </w:r>
      <w:r w:rsidR="004842A7">
        <w:rPr>
          <w:b/>
          <w:sz w:val="20"/>
          <w:szCs w:val="20"/>
        </w:rPr>
        <w:t>w</w:t>
      </w:r>
      <w:r w:rsidRPr="004842A7">
        <w:rPr>
          <w:b/>
          <w:sz w:val="20"/>
          <w:szCs w:val="20"/>
        </w:rPr>
        <w:t xml:space="preserve">alk off the </w:t>
      </w:r>
      <w:r w:rsidR="004842A7">
        <w:rPr>
          <w:b/>
          <w:sz w:val="20"/>
          <w:szCs w:val="20"/>
        </w:rPr>
        <w:t>j</w:t>
      </w:r>
      <w:r w:rsidRPr="004842A7">
        <w:rPr>
          <w:b/>
          <w:sz w:val="20"/>
          <w:szCs w:val="20"/>
        </w:rPr>
        <w:t>ob – The strike last</w:t>
      </w:r>
      <w:r w:rsidR="004842A7">
        <w:rPr>
          <w:b/>
          <w:sz w:val="20"/>
          <w:szCs w:val="20"/>
        </w:rPr>
        <w:t>ed</w:t>
      </w:r>
      <w:r w:rsidRPr="004842A7">
        <w:rPr>
          <w:b/>
          <w:sz w:val="20"/>
          <w:szCs w:val="20"/>
        </w:rPr>
        <w:t xml:space="preserve"> approximately 2 ½ weeks – (Contract Signed December 15, 1902)</w:t>
      </w:r>
    </w:p>
    <w:p w14:paraId="71BE2F76" w14:textId="77777777" w:rsidR="009D3945" w:rsidRPr="004842A7" w:rsidRDefault="009D3945" w:rsidP="009D3945">
      <w:pPr>
        <w:rPr>
          <w:b/>
          <w:sz w:val="20"/>
          <w:szCs w:val="20"/>
        </w:rPr>
      </w:pPr>
      <w:r w:rsidRPr="004842A7">
        <w:rPr>
          <w:b/>
          <w:sz w:val="20"/>
          <w:szCs w:val="20"/>
        </w:rPr>
        <w:t>RESULTS FOR OPERATORS</w:t>
      </w:r>
    </w:p>
    <w:tbl>
      <w:tblPr>
        <w:tblStyle w:val="TableGrid"/>
        <w:tblW w:w="9360" w:type="dxa"/>
        <w:tblInd w:w="108" w:type="dxa"/>
        <w:tblLook w:val="04A0" w:firstRow="1" w:lastRow="0" w:firstColumn="1" w:lastColumn="0" w:noHBand="0" w:noVBand="1"/>
      </w:tblPr>
      <w:tblGrid>
        <w:gridCol w:w="1383"/>
        <w:gridCol w:w="3471"/>
        <w:gridCol w:w="4506"/>
      </w:tblGrid>
      <w:tr w:rsidR="009D3945" w:rsidRPr="004842A7" w14:paraId="033A5855" w14:textId="77777777" w:rsidTr="00D479F2">
        <w:tc>
          <w:tcPr>
            <w:tcW w:w="1383" w:type="dxa"/>
          </w:tcPr>
          <w:p w14:paraId="282FA633" w14:textId="77777777" w:rsidR="009D3945" w:rsidRPr="004842A7" w:rsidRDefault="009D3945" w:rsidP="00B1171E">
            <w:pPr>
              <w:rPr>
                <w:b/>
                <w:sz w:val="20"/>
                <w:szCs w:val="20"/>
              </w:rPr>
            </w:pPr>
            <w:r w:rsidRPr="004842A7">
              <w:rPr>
                <w:b/>
                <w:sz w:val="20"/>
                <w:szCs w:val="20"/>
              </w:rPr>
              <w:t>Issue</w:t>
            </w:r>
          </w:p>
        </w:tc>
        <w:tc>
          <w:tcPr>
            <w:tcW w:w="3471" w:type="dxa"/>
          </w:tcPr>
          <w:p w14:paraId="4707AE65" w14:textId="64CAEC93" w:rsidR="009D3945" w:rsidRPr="004842A7" w:rsidRDefault="009D3945" w:rsidP="00B1171E">
            <w:pPr>
              <w:rPr>
                <w:b/>
                <w:sz w:val="20"/>
                <w:szCs w:val="20"/>
              </w:rPr>
            </w:pPr>
            <w:r w:rsidRPr="004842A7">
              <w:rPr>
                <w:b/>
                <w:sz w:val="20"/>
                <w:szCs w:val="20"/>
              </w:rPr>
              <w:t xml:space="preserve">Terms and </w:t>
            </w:r>
            <w:r w:rsidR="004842A7">
              <w:rPr>
                <w:b/>
                <w:sz w:val="20"/>
                <w:szCs w:val="20"/>
              </w:rPr>
              <w:t>c</w:t>
            </w:r>
            <w:r w:rsidRPr="004842A7">
              <w:rPr>
                <w:b/>
                <w:sz w:val="20"/>
                <w:szCs w:val="20"/>
              </w:rPr>
              <w:t xml:space="preserve">onditions </w:t>
            </w:r>
            <w:r w:rsidR="004842A7">
              <w:rPr>
                <w:b/>
                <w:sz w:val="20"/>
                <w:szCs w:val="20"/>
              </w:rPr>
              <w:t>b</w:t>
            </w:r>
            <w:r w:rsidRPr="004842A7">
              <w:rPr>
                <w:b/>
                <w:sz w:val="20"/>
                <w:szCs w:val="20"/>
              </w:rPr>
              <w:t xml:space="preserve">efore </w:t>
            </w:r>
            <w:r w:rsidR="004842A7">
              <w:rPr>
                <w:b/>
                <w:sz w:val="20"/>
                <w:szCs w:val="20"/>
              </w:rPr>
              <w:t>t</w:t>
            </w:r>
            <w:r w:rsidRPr="004842A7">
              <w:rPr>
                <w:b/>
                <w:sz w:val="20"/>
                <w:szCs w:val="20"/>
              </w:rPr>
              <w:t xml:space="preserve">he </w:t>
            </w:r>
            <w:r w:rsidR="004842A7">
              <w:rPr>
                <w:b/>
                <w:sz w:val="20"/>
                <w:szCs w:val="20"/>
              </w:rPr>
              <w:t>s</w:t>
            </w:r>
            <w:r w:rsidRPr="004842A7">
              <w:rPr>
                <w:b/>
                <w:sz w:val="20"/>
                <w:szCs w:val="20"/>
              </w:rPr>
              <w:t>trike</w:t>
            </w:r>
          </w:p>
        </w:tc>
        <w:tc>
          <w:tcPr>
            <w:tcW w:w="4506" w:type="dxa"/>
          </w:tcPr>
          <w:p w14:paraId="0CBA378E" w14:textId="45165F1F" w:rsidR="009D3945" w:rsidRPr="004842A7" w:rsidRDefault="009D3945" w:rsidP="00B1171E">
            <w:pPr>
              <w:rPr>
                <w:b/>
                <w:sz w:val="20"/>
                <w:szCs w:val="20"/>
              </w:rPr>
            </w:pPr>
            <w:r w:rsidRPr="004842A7">
              <w:rPr>
                <w:b/>
                <w:sz w:val="20"/>
                <w:szCs w:val="20"/>
              </w:rPr>
              <w:t xml:space="preserve">Final </w:t>
            </w:r>
            <w:r w:rsidR="004842A7">
              <w:rPr>
                <w:b/>
                <w:sz w:val="20"/>
                <w:szCs w:val="20"/>
              </w:rPr>
              <w:t>r</w:t>
            </w:r>
            <w:r w:rsidRPr="004842A7">
              <w:rPr>
                <w:b/>
                <w:sz w:val="20"/>
                <w:szCs w:val="20"/>
              </w:rPr>
              <w:t xml:space="preserve">esult: Terms and </w:t>
            </w:r>
            <w:r w:rsidR="004842A7">
              <w:rPr>
                <w:b/>
                <w:sz w:val="20"/>
                <w:szCs w:val="20"/>
              </w:rPr>
              <w:t>c</w:t>
            </w:r>
            <w:r w:rsidRPr="004842A7">
              <w:rPr>
                <w:b/>
                <w:sz w:val="20"/>
                <w:szCs w:val="20"/>
              </w:rPr>
              <w:t xml:space="preserve">onditions in the New </w:t>
            </w:r>
          </w:p>
          <w:p w14:paraId="5EF1F469" w14:textId="2BF3DCE3" w:rsidR="009D3945" w:rsidRPr="004842A7" w:rsidRDefault="009D3945" w:rsidP="00B1171E">
            <w:pPr>
              <w:rPr>
                <w:b/>
                <w:sz w:val="20"/>
                <w:szCs w:val="20"/>
              </w:rPr>
            </w:pPr>
            <w:r w:rsidRPr="004842A7">
              <w:rPr>
                <w:b/>
                <w:sz w:val="20"/>
                <w:szCs w:val="20"/>
              </w:rPr>
              <w:t xml:space="preserve">December 15, 1902 </w:t>
            </w:r>
            <w:proofErr w:type="gramStart"/>
            <w:r w:rsidR="004842A7">
              <w:rPr>
                <w:b/>
                <w:sz w:val="20"/>
                <w:szCs w:val="20"/>
              </w:rPr>
              <w:t>c</w:t>
            </w:r>
            <w:r w:rsidRPr="004842A7">
              <w:rPr>
                <w:b/>
                <w:sz w:val="20"/>
                <w:szCs w:val="20"/>
              </w:rPr>
              <w:t>ontract</w:t>
            </w:r>
            <w:proofErr w:type="gramEnd"/>
            <w:r w:rsidRPr="004842A7">
              <w:rPr>
                <w:b/>
                <w:sz w:val="20"/>
                <w:szCs w:val="20"/>
              </w:rPr>
              <w:t xml:space="preserve"> </w:t>
            </w:r>
          </w:p>
        </w:tc>
      </w:tr>
      <w:tr w:rsidR="009D3945" w:rsidRPr="004842A7" w14:paraId="2C37B2CA" w14:textId="77777777" w:rsidTr="00D479F2">
        <w:tc>
          <w:tcPr>
            <w:tcW w:w="1383" w:type="dxa"/>
          </w:tcPr>
          <w:p w14:paraId="705B75D7" w14:textId="77777777" w:rsidR="009D3945" w:rsidRPr="004842A7" w:rsidRDefault="009D3945" w:rsidP="00B1171E">
            <w:pPr>
              <w:rPr>
                <w:b/>
                <w:sz w:val="20"/>
                <w:szCs w:val="20"/>
              </w:rPr>
            </w:pPr>
            <w:r w:rsidRPr="004842A7">
              <w:rPr>
                <w:b/>
                <w:sz w:val="20"/>
                <w:szCs w:val="20"/>
              </w:rPr>
              <w:t>Union Membership</w:t>
            </w:r>
          </w:p>
        </w:tc>
        <w:tc>
          <w:tcPr>
            <w:tcW w:w="3471" w:type="dxa"/>
          </w:tcPr>
          <w:p w14:paraId="7FC4A573" w14:textId="77777777" w:rsidR="009D3945" w:rsidRPr="004842A7" w:rsidRDefault="009D3945" w:rsidP="00B1171E">
            <w:pPr>
              <w:rPr>
                <w:bCs/>
                <w:sz w:val="20"/>
                <w:szCs w:val="20"/>
              </w:rPr>
            </w:pPr>
            <w:r w:rsidRPr="004842A7">
              <w:rPr>
                <w:bCs/>
                <w:sz w:val="20"/>
                <w:szCs w:val="20"/>
              </w:rPr>
              <w:t>Employees not required to be members of the union</w:t>
            </w:r>
          </w:p>
          <w:p w14:paraId="360C36B9" w14:textId="77777777" w:rsidR="009D3945" w:rsidRPr="004842A7" w:rsidRDefault="009D3945" w:rsidP="00B1171E">
            <w:pPr>
              <w:rPr>
                <w:b/>
                <w:sz w:val="20"/>
                <w:szCs w:val="20"/>
              </w:rPr>
            </w:pPr>
            <w:r w:rsidRPr="004842A7">
              <w:rPr>
                <w:bCs/>
                <w:sz w:val="20"/>
                <w:szCs w:val="20"/>
              </w:rPr>
              <w:t>Non-union employees could be hired to undermine the union</w:t>
            </w:r>
          </w:p>
        </w:tc>
        <w:tc>
          <w:tcPr>
            <w:tcW w:w="4506" w:type="dxa"/>
          </w:tcPr>
          <w:p w14:paraId="0D9C1A1F" w14:textId="731B4507" w:rsidR="009D3945" w:rsidRPr="004842A7" w:rsidRDefault="009D3945" w:rsidP="00B1171E">
            <w:pPr>
              <w:rPr>
                <w:bCs/>
                <w:sz w:val="20"/>
                <w:szCs w:val="20"/>
              </w:rPr>
            </w:pPr>
            <w:r w:rsidRPr="004842A7">
              <w:rPr>
                <w:bCs/>
                <w:sz w:val="20"/>
                <w:szCs w:val="20"/>
              </w:rPr>
              <w:t xml:space="preserve">All employees </w:t>
            </w:r>
            <w:r w:rsidR="00A37D61" w:rsidRPr="004842A7">
              <w:rPr>
                <w:bCs/>
                <w:sz w:val="20"/>
                <w:szCs w:val="20"/>
              </w:rPr>
              <w:t>are in</w:t>
            </w:r>
            <w:r w:rsidRPr="004842A7">
              <w:rPr>
                <w:bCs/>
                <w:sz w:val="20"/>
                <w:szCs w:val="20"/>
              </w:rPr>
              <w:t xml:space="preserve"> the union both operators and linesmen</w:t>
            </w:r>
          </w:p>
          <w:p w14:paraId="38A2D29B" w14:textId="7F0A80B9" w:rsidR="009D3945" w:rsidRPr="004842A7" w:rsidRDefault="009D3945" w:rsidP="00B1171E">
            <w:pPr>
              <w:rPr>
                <w:bCs/>
                <w:sz w:val="20"/>
                <w:szCs w:val="20"/>
              </w:rPr>
            </w:pPr>
            <w:r w:rsidRPr="004842A7">
              <w:rPr>
                <w:bCs/>
                <w:sz w:val="20"/>
                <w:szCs w:val="20"/>
              </w:rPr>
              <w:t xml:space="preserve">Non-union </w:t>
            </w:r>
            <w:r w:rsidR="00A37D61" w:rsidRPr="004842A7">
              <w:rPr>
                <w:bCs/>
                <w:sz w:val="20"/>
                <w:szCs w:val="20"/>
              </w:rPr>
              <w:t>members could</w:t>
            </w:r>
            <w:r w:rsidRPr="004842A7">
              <w:rPr>
                <w:bCs/>
                <w:sz w:val="20"/>
                <w:szCs w:val="20"/>
              </w:rPr>
              <w:t xml:space="preserve"> not be hired to undermine the union</w:t>
            </w:r>
          </w:p>
          <w:p w14:paraId="597658C0" w14:textId="77777777" w:rsidR="009D3945" w:rsidRPr="004842A7" w:rsidRDefault="009D3945" w:rsidP="00B1171E">
            <w:pPr>
              <w:rPr>
                <w:b/>
                <w:sz w:val="20"/>
                <w:szCs w:val="20"/>
              </w:rPr>
            </w:pPr>
            <w:r w:rsidRPr="004842A7">
              <w:rPr>
                <w:bCs/>
                <w:sz w:val="20"/>
                <w:szCs w:val="20"/>
              </w:rPr>
              <w:t>Union recognition was confirmed</w:t>
            </w:r>
          </w:p>
        </w:tc>
      </w:tr>
      <w:tr w:rsidR="009D3945" w:rsidRPr="004842A7" w14:paraId="47BD765B" w14:textId="77777777" w:rsidTr="00D479F2">
        <w:tc>
          <w:tcPr>
            <w:tcW w:w="1383" w:type="dxa"/>
          </w:tcPr>
          <w:p w14:paraId="6FD2BE94" w14:textId="77777777" w:rsidR="009D3945" w:rsidRPr="004842A7" w:rsidRDefault="009D3945" w:rsidP="00B1171E">
            <w:pPr>
              <w:rPr>
                <w:b/>
                <w:sz w:val="20"/>
                <w:szCs w:val="20"/>
              </w:rPr>
            </w:pPr>
            <w:r w:rsidRPr="004842A7">
              <w:rPr>
                <w:b/>
                <w:sz w:val="20"/>
                <w:szCs w:val="20"/>
              </w:rPr>
              <w:t xml:space="preserve">Wages </w:t>
            </w:r>
          </w:p>
        </w:tc>
        <w:tc>
          <w:tcPr>
            <w:tcW w:w="3471" w:type="dxa"/>
          </w:tcPr>
          <w:p w14:paraId="02E633BF" w14:textId="50F93D9B" w:rsidR="009D3945" w:rsidRPr="004842A7" w:rsidRDefault="009D3945" w:rsidP="00B1171E">
            <w:pPr>
              <w:rPr>
                <w:bCs/>
                <w:sz w:val="20"/>
                <w:szCs w:val="20"/>
              </w:rPr>
            </w:pPr>
            <w:r w:rsidRPr="004842A7">
              <w:rPr>
                <w:bCs/>
                <w:sz w:val="20"/>
                <w:szCs w:val="20"/>
              </w:rPr>
              <w:t>$15 per month</w:t>
            </w:r>
          </w:p>
        </w:tc>
        <w:tc>
          <w:tcPr>
            <w:tcW w:w="4506" w:type="dxa"/>
          </w:tcPr>
          <w:p w14:paraId="545BE327" w14:textId="77777777" w:rsidR="009D3945" w:rsidRPr="004842A7" w:rsidRDefault="009D3945" w:rsidP="00B1171E">
            <w:pPr>
              <w:rPr>
                <w:bCs/>
                <w:sz w:val="20"/>
                <w:szCs w:val="20"/>
              </w:rPr>
            </w:pPr>
            <w:r w:rsidRPr="004842A7">
              <w:rPr>
                <w:bCs/>
                <w:sz w:val="20"/>
                <w:szCs w:val="20"/>
              </w:rPr>
              <w:t>An immediate increase of $2.50 per month given to every operator who had been six months of her present salary.</w:t>
            </w:r>
          </w:p>
          <w:p w14:paraId="642634EC" w14:textId="1C425866" w:rsidR="009D3945" w:rsidRPr="004842A7" w:rsidRDefault="009D3945" w:rsidP="00B1171E">
            <w:pPr>
              <w:rPr>
                <w:bCs/>
                <w:sz w:val="20"/>
                <w:szCs w:val="20"/>
              </w:rPr>
            </w:pPr>
            <w:r w:rsidRPr="004842A7">
              <w:rPr>
                <w:bCs/>
                <w:sz w:val="20"/>
                <w:szCs w:val="20"/>
              </w:rPr>
              <w:t xml:space="preserve">Scheduled increases every six months until the top limit was reached. ($30 per month after two </w:t>
            </w:r>
            <w:r w:rsidR="00A37D61" w:rsidRPr="004842A7">
              <w:rPr>
                <w:bCs/>
                <w:sz w:val="20"/>
                <w:szCs w:val="20"/>
              </w:rPr>
              <w:t>years,</w:t>
            </w:r>
            <w:r w:rsidRPr="004842A7">
              <w:rPr>
                <w:bCs/>
                <w:sz w:val="20"/>
                <w:szCs w:val="20"/>
              </w:rPr>
              <w:t xml:space="preserve"> June 1904)</w:t>
            </w:r>
          </w:p>
          <w:p w14:paraId="28C925D7" w14:textId="7663CC52" w:rsidR="009D3945" w:rsidRPr="004842A7" w:rsidRDefault="009D3945" w:rsidP="00B1171E">
            <w:pPr>
              <w:rPr>
                <w:b/>
                <w:sz w:val="20"/>
                <w:szCs w:val="20"/>
              </w:rPr>
            </w:pPr>
            <w:r w:rsidRPr="004842A7">
              <w:rPr>
                <w:bCs/>
                <w:sz w:val="20"/>
                <w:szCs w:val="20"/>
              </w:rPr>
              <w:t xml:space="preserve">Assistant Chief Operators and </w:t>
            </w:r>
            <w:r w:rsidR="004842A7" w:rsidRPr="004842A7">
              <w:rPr>
                <w:bCs/>
                <w:sz w:val="20"/>
                <w:szCs w:val="20"/>
              </w:rPr>
              <w:t>Long-Distance</w:t>
            </w:r>
            <w:r w:rsidRPr="004842A7">
              <w:rPr>
                <w:bCs/>
                <w:sz w:val="20"/>
                <w:szCs w:val="20"/>
              </w:rPr>
              <w:t xml:space="preserve"> Operators:   $32.50 per month in the first year and $35.00 per month thereafter</w:t>
            </w:r>
          </w:p>
        </w:tc>
      </w:tr>
      <w:tr w:rsidR="009D3945" w:rsidRPr="004842A7" w14:paraId="1F6E3E47" w14:textId="77777777" w:rsidTr="00D479F2">
        <w:tc>
          <w:tcPr>
            <w:tcW w:w="1383" w:type="dxa"/>
          </w:tcPr>
          <w:p w14:paraId="4A726550" w14:textId="77777777" w:rsidR="009D3945" w:rsidRPr="004842A7" w:rsidRDefault="009D3945" w:rsidP="00B1171E">
            <w:pPr>
              <w:rPr>
                <w:b/>
                <w:sz w:val="20"/>
                <w:szCs w:val="20"/>
              </w:rPr>
            </w:pPr>
            <w:r w:rsidRPr="004842A7">
              <w:rPr>
                <w:b/>
                <w:sz w:val="20"/>
                <w:szCs w:val="20"/>
              </w:rPr>
              <w:t>Trainees</w:t>
            </w:r>
          </w:p>
        </w:tc>
        <w:tc>
          <w:tcPr>
            <w:tcW w:w="3471" w:type="dxa"/>
          </w:tcPr>
          <w:p w14:paraId="21A58941" w14:textId="77777777" w:rsidR="009D3945" w:rsidRPr="004842A7" w:rsidRDefault="009D3945" w:rsidP="00B1171E">
            <w:pPr>
              <w:rPr>
                <w:bCs/>
                <w:sz w:val="20"/>
                <w:szCs w:val="20"/>
              </w:rPr>
            </w:pPr>
            <w:r w:rsidRPr="004842A7">
              <w:rPr>
                <w:bCs/>
                <w:sz w:val="20"/>
                <w:szCs w:val="20"/>
              </w:rPr>
              <w:t>Trainees could be required to work for up long periods without pay</w:t>
            </w:r>
          </w:p>
        </w:tc>
        <w:tc>
          <w:tcPr>
            <w:tcW w:w="4506" w:type="dxa"/>
          </w:tcPr>
          <w:p w14:paraId="668F3843" w14:textId="77777777" w:rsidR="009D3945" w:rsidRPr="004842A7" w:rsidRDefault="009D3945" w:rsidP="00B1171E">
            <w:pPr>
              <w:rPr>
                <w:bCs/>
                <w:sz w:val="20"/>
                <w:szCs w:val="20"/>
              </w:rPr>
            </w:pPr>
            <w:r w:rsidRPr="004842A7">
              <w:rPr>
                <w:bCs/>
                <w:sz w:val="20"/>
                <w:szCs w:val="20"/>
              </w:rPr>
              <w:t>Trainees could be placed on probation for no longer than 10 days then they started at the $20 rate</w:t>
            </w:r>
          </w:p>
        </w:tc>
      </w:tr>
      <w:tr w:rsidR="009D3945" w:rsidRPr="004842A7" w14:paraId="49E18096" w14:textId="77777777" w:rsidTr="00D479F2">
        <w:tc>
          <w:tcPr>
            <w:tcW w:w="1383" w:type="dxa"/>
          </w:tcPr>
          <w:p w14:paraId="6357FEC3" w14:textId="77777777" w:rsidR="009D3945" w:rsidRPr="004842A7" w:rsidRDefault="009D3945" w:rsidP="00B1171E">
            <w:pPr>
              <w:rPr>
                <w:b/>
                <w:sz w:val="20"/>
                <w:szCs w:val="20"/>
              </w:rPr>
            </w:pPr>
            <w:r w:rsidRPr="004842A7">
              <w:rPr>
                <w:b/>
                <w:sz w:val="20"/>
                <w:szCs w:val="20"/>
              </w:rPr>
              <w:t>Sick Leave</w:t>
            </w:r>
          </w:p>
        </w:tc>
        <w:tc>
          <w:tcPr>
            <w:tcW w:w="3471" w:type="dxa"/>
          </w:tcPr>
          <w:p w14:paraId="41D557EE" w14:textId="77777777" w:rsidR="009D3945" w:rsidRPr="004842A7" w:rsidRDefault="009D3945" w:rsidP="00B1171E">
            <w:pPr>
              <w:rPr>
                <w:bCs/>
                <w:sz w:val="20"/>
                <w:szCs w:val="20"/>
              </w:rPr>
            </w:pPr>
            <w:r w:rsidRPr="004842A7">
              <w:rPr>
                <w:bCs/>
                <w:sz w:val="20"/>
                <w:szCs w:val="20"/>
              </w:rPr>
              <w:t>Operators were required to pay the wages of the person who replaced them in the event of an illness</w:t>
            </w:r>
          </w:p>
        </w:tc>
        <w:tc>
          <w:tcPr>
            <w:tcW w:w="4506" w:type="dxa"/>
          </w:tcPr>
          <w:p w14:paraId="309B1E2D" w14:textId="77777777" w:rsidR="009D3945" w:rsidRPr="004842A7" w:rsidRDefault="009D3945" w:rsidP="00B1171E">
            <w:pPr>
              <w:rPr>
                <w:bCs/>
                <w:sz w:val="20"/>
                <w:szCs w:val="20"/>
              </w:rPr>
            </w:pPr>
            <w:r w:rsidRPr="004842A7">
              <w:rPr>
                <w:bCs/>
                <w:sz w:val="20"/>
                <w:szCs w:val="20"/>
              </w:rPr>
              <w:t>3 days sick leave per month with pay</w:t>
            </w:r>
          </w:p>
        </w:tc>
      </w:tr>
      <w:tr w:rsidR="009D3945" w:rsidRPr="004842A7" w14:paraId="5D4F6F90" w14:textId="77777777" w:rsidTr="00D479F2">
        <w:tc>
          <w:tcPr>
            <w:tcW w:w="1383" w:type="dxa"/>
          </w:tcPr>
          <w:p w14:paraId="6B0EC4F8" w14:textId="77777777" w:rsidR="009D3945" w:rsidRPr="004842A7" w:rsidRDefault="009D3945" w:rsidP="00B1171E">
            <w:pPr>
              <w:rPr>
                <w:b/>
                <w:sz w:val="20"/>
                <w:szCs w:val="20"/>
              </w:rPr>
            </w:pPr>
            <w:r w:rsidRPr="004842A7">
              <w:rPr>
                <w:b/>
                <w:sz w:val="20"/>
                <w:szCs w:val="20"/>
              </w:rPr>
              <w:lastRenderedPageBreak/>
              <w:t xml:space="preserve">Hours </w:t>
            </w:r>
          </w:p>
        </w:tc>
        <w:tc>
          <w:tcPr>
            <w:tcW w:w="3471" w:type="dxa"/>
          </w:tcPr>
          <w:p w14:paraId="30A74D10" w14:textId="77777777" w:rsidR="009D3945" w:rsidRPr="004842A7" w:rsidRDefault="009D3945" w:rsidP="00B1171E">
            <w:pPr>
              <w:rPr>
                <w:bCs/>
                <w:sz w:val="20"/>
                <w:szCs w:val="20"/>
              </w:rPr>
            </w:pPr>
            <w:r w:rsidRPr="004842A7">
              <w:rPr>
                <w:bCs/>
                <w:sz w:val="20"/>
                <w:szCs w:val="20"/>
              </w:rPr>
              <w:t xml:space="preserve">Not clear from the research.  It was likely </w:t>
            </w:r>
            <w:proofErr w:type="gramStart"/>
            <w:r w:rsidRPr="004842A7">
              <w:rPr>
                <w:bCs/>
                <w:sz w:val="20"/>
                <w:szCs w:val="20"/>
              </w:rPr>
              <w:t>an</w:t>
            </w:r>
            <w:proofErr w:type="gramEnd"/>
            <w:r w:rsidRPr="004842A7">
              <w:rPr>
                <w:bCs/>
                <w:sz w:val="20"/>
                <w:szCs w:val="20"/>
              </w:rPr>
              <w:t xml:space="preserve"> 9 hour day with a 6 day work week (54 hours)</w:t>
            </w:r>
          </w:p>
        </w:tc>
        <w:tc>
          <w:tcPr>
            <w:tcW w:w="4506" w:type="dxa"/>
          </w:tcPr>
          <w:p w14:paraId="1D44391B" w14:textId="554CD6A8" w:rsidR="009D3945" w:rsidRPr="004842A7" w:rsidRDefault="004842A7" w:rsidP="00B1171E">
            <w:pPr>
              <w:rPr>
                <w:bCs/>
                <w:sz w:val="20"/>
                <w:szCs w:val="20"/>
              </w:rPr>
            </w:pPr>
            <w:r w:rsidRPr="004842A7">
              <w:rPr>
                <w:bCs/>
                <w:sz w:val="20"/>
                <w:szCs w:val="20"/>
              </w:rPr>
              <w:t>Eight-hour</w:t>
            </w:r>
            <w:r w:rsidR="009D3945" w:rsidRPr="004842A7">
              <w:rPr>
                <w:bCs/>
                <w:sz w:val="20"/>
                <w:szCs w:val="20"/>
              </w:rPr>
              <w:t xml:space="preserve"> work day with an approximate </w:t>
            </w:r>
            <w:proofErr w:type="gramStart"/>
            <w:r w:rsidR="009D3945" w:rsidRPr="004842A7">
              <w:rPr>
                <w:bCs/>
                <w:sz w:val="20"/>
                <w:szCs w:val="20"/>
              </w:rPr>
              <w:t>47.3 hour</w:t>
            </w:r>
            <w:proofErr w:type="gramEnd"/>
            <w:r w:rsidR="009D3945" w:rsidRPr="004842A7">
              <w:rPr>
                <w:bCs/>
                <w:sz w:val="20"/>
                <w:szCs w:val="20"/>
              </w:rPr>
              <w:t xml:space="preserve"> work week (1 in 6 Saturdays is a holiday), although the company reserved the right to request that they work Sundays</w:t>
            </w:r>
          </w:p>
        </w:tc>
      </w:tr>
      <w:tr w:rsidR="009D3945" w:rsidRPr="004842A7" w14:paraId="2A069D0D" w14:textId="77777777" w:rsidTr="00D479F2">
        <w:tc>
          <w:tcPr>
            <w:tcW w:w="1383" w:type="dxa"/>
          </w:tcPr>
          <w:p w14:paraId="4B77CE57" w14:textId="77777777" w:rsidR="009D3945" w:rsidRPr="004842A7" w:rsidRDefault="009D3945" w:rsidP="00B1171E">
            <w:pPr>
              <w:rPr>
                <w:b/>
                <w:sz w:val="20"/>
                <w:szCs w:val="20"/>
              </w:rPr>
            </w:pPr>
            <w:r w:rsidRPr="004842A7">
              <w:rPr>
                <w:b/>
                <w:sz w:val="20"/>
                <w:szCs w:val="20"/>
              </w:rPr>
              <w:t>Rotating Saturday Afternoon</w:t>
            </w:r>
          </w:p>
        </w:tc>
        <w:tc>
          <w:tcPr>
            <w:tcW w:w="3471" w:type="dxa"/>
          </w:tcPr>
          <w:p w14:paraId="4E33B014" w14:textId="77777777" w:rsidR="009D3945" w:rsidRPr="004842A7" w:rsidRDefault="009D3945" w:rsidP="00B1171E">
            <w:pPr>
              <w:rPr>
                <w:bCs/>
                <w:sz w:val="20"/>
                <w:szCs w:val="20"/>
              </w:rPr>
            </w:pPr>
            <w:r w:rsidRPr="004842A7">
              <w:rPr>
                <w:bCs/>
                <w:sz w:val="20"/>
                <w:szCs w:val="20"/>
              </w:rPr>
              <w:t>Operators were supposed to have one Saturday afternoon in six as a holiday, but the company rarely gave them this half-day because of the constant shortage of operators</w:t>
            </w:r>
          </w:p>
        </w:tc>
        <w:tc>
          <w:tcPr>
            <w:tcW w:w="4506" w:type="dxa"/>
          </w:tcPr>
          <w:p w14:paraId="2FF6CC41" w14:textId="090429A8" w:rsidR="009D3945" w:rsidRPr="004842A7" w:rsidRDefault="009D3945" w:rsidP="00B1171E">
            <w:pPr>
              <w:rPr>
                <w:bCs/>
                <w:sz w:val="20"/>
                <w:szCs w:val="20"/>
              </w:rPr>
            </w:pPr>
            <w:r w:rsidRPr="004842A7">
              <w:rPr>
                <w:bCs/>
                <w:sz w:val="20"/>
                <w:szCs w:val="20"/>
              </w:rPr>
              <w:t xml:space="preserve">The rotating Saturday afternoon for operators was retained with a promise by the company to hire enough staff to allow the operators the time off.  This meant that the operators had </w:t>
            </w:r>
            <w:r w:rsidR="004842A7" w:rsidRPr="004842A7">
              <w:rPr>
                <w:bCs/>
                <w:sz w:val="20"/>
                <w:szCs w:val="20"/>
              </w:rPr>
              <w:t>one Saturday</w:t>
            </w:r>
            <w:r w:rsidRPr="004842A7">
              <w:rPr>
                <w:bCs/>
                <w:sz w:val="20"/>
                <w:szCs w:val="20"/>
              </w:rPr>
              <w:t xml:space="preserve"> afternoon in six as a holiday</w:t>
            </w:r>
          </w:p>
        </w:tc>
      </w:tr>
    </w:tbl>
    <w:p w14:paraId="5AC3C17B" w14:textId="77777777" w:rsidR="00930B99" w:rsidRPr="004842A7" w:rsidRDefault="00930B99" w:rsidP="009D3945">
      <w:pPr>
        <w:rPr>
          <w:b/>
          <w:sz w:val="20"/>
          <w:szCs w:val="20"/>
        </w:rPr>
      </w:pPr>
    </w:p>
    <w:p w14:paraId="22E269A5" w14:textId="77777777" w:rsidR="009D3945" w:rsidRPr="004842A7" w:rsidRDefault="009D3945" w:rsidP="009D3945">
      <w:pPr>
        <w:rPr>
          <w:b/>
          <w:sz w:val="20"/>
          <w:szCs w:val="20"/>
        </w:rPr>
      </w:pPr>
      <w:r w:rsidRPr="004842A7">
        <w:rPr>
          <w:b/>
          <w:sz w:val="20"/>
          <w:szCs w:val="20"/>
        </w:rPr>
        <w:t>RESULTS FOR LINEMEN</w:t>
      </w:r>
    </w:p>
    <w:tbl>
      <w:tblPr>
        <w:tblStyle w:val="TableGrid"/>
        <w:tblW w:w="0" w:type="auto"/>
        <w:tblInd w:w="108" w:type="dxa"/>
        <w:tblLook w:val="04A0" w:firstRow="1" w:lastRow="0" w:firstColumn="1" w:lastColumn="0" w:noHBand="0" w:noVBand="1"/>
      </w:tblPr>
      <w:tblGrid>
        <w:gridCol w:w="1546"/>
        <w:gridCol w:w="3382"/>
        <w:gridCol w:w="4314"/>
      </w:tblGrid>
      <w:tr w:rsidR="009D3945" w:rsidRPr="004842A7" w14:paraId="22506078" w14:textId="77777777" w:rsidTr="00D479F2">
        <w:tc>
          <w:tcPr>
            <w:tcW w:w="1548" w:type="dxa"/>
          </w:tcPr>
          <w:p w14:paraId="62FBB03D" w14:textId="77777777" w:rsidR="009D3945" w:rsidRPr="004842A7" w:rsidRDefault="009D3945" w:rsidP="00B1171E">
            <w:pPr>
              <w:rPr>
                <w:b/>
                <w:sz w:val="20"/>
                <w:szCs w:val="20"/>
              </w:rPr>
            </w:pPr>
            <w:r w:rsidRPr="004842A7">
              <w:rPr>
                <w:b/>
                <w:sz w:val="20"/>
                <w:szCs w:val="20"/>
              </w:rPr>
              <w:t>Issue</w:t>
            </w:r>
          </w:p>
        </w:tc>
        <w:tc>
          <w:tcPr>
            <w:tcW w:w="3435" w:type="dxa"/>
          </w:tcPr>
          <w:p w14:paraId="6CA4F112" w14:textId="694166CD" w:rsidR="009D3945" w:rsidRPr="004842A7" w:rsidRDefault="009D3945" w:rsidP="00B1171E">
            <w:pPr>
              <w:rPr>
                <w:b/>
                <w:sz w:val="20"/>
                <w:szCs w:val="20"/>
              </w:rPr>
            </w:pPr>
            <w:r w:rsidRPr="004842A7">
              <w:rPr>
                <w:b/>
                <w:sz w:val="20"/>
                <w:szCs w:val="20"/>
              </w:rPr>
              <w:t xml:space="preserve">Terms and </w:t>
            </w:r>
            <w:r w:rsidR="004842A7">
              <w:rPr>
                <w:b/>
                <w:sz w:val="20"/>
                <w:szCs w:val="20"/>
              </w:rPr>
              <w:t>c</w:t>
            </w:r>
            <w:r w:rsidRPr="004842A7">
              <w:rPr>
                <w:b/>
                <w:sz w:val="20"/>
                <w:szCs w:val="20"/>
              </w:rPr>
              <w:t xml:space="preserve">onditions </w:t>
            </w:r>
            <w:r w:rsidR="004842A7">
              <w:rPr>
                <w:b/>
                <w:sz w:val="20"/>
                <w:szCs w:val="20"/>
              </w:rPr>
              <w:t>b</w:t>
            </w:r>
            <w:r w:rsidRPr="004842A7">
              <w:rPr>
                <w:b/>
                <w:sz w:val="20"/>
                <w:szCs w:val="20"/>
              </w:rPr>
              <w:t xml:space="preserve">efore </w:t>
            </w:r>
            <w:r w:rsidR="004842A7">
              <w:rPr>
                <w:b/>
                <w:sz w:val="20"/>
                <w:szCs w:val="20"/>
              </w:rPr>
              <w:t>t</w:t>
            </w:r>
            <w:r w:rsidRPr="004842A7">
              <w:rPr>
                <w:b/>
                <w:sz w:val="20"/>
                <w:szCs w:val="20"/>
              </w:rPr>
              <w:t xml:space="preserve">he </w:t>
            </w:r>
            <w:r w:rsidR="004842A7">
              <w:rPr>
                <w:b/>
                <w:sz w:val="20"/>
                <w:szCs w:val="20"/>
              </w:rPr>
              <w:t>s</w:t>
            </w:r>
            <w:r w:rsidRPr="004842A7">
              <w:rPr>
                <w:b/>
                <w:sz w:val="20"/>
                <w:szCs w:val="20"/>
              </w:rPr>
              <w:t>trike</w:t>
            </w:r>
          </w:p>
        </w:tc>
        <w:tc>
          <w:tcPr>
            <w:tcW w:w="4377" w:type="dxa"/>
          </w:tcPr>
          <w:p w14:paraId="0EC1225F" w14:textId="4E973697" w:rsidR="009D3945" w:rsidRPr="004842A7" w:rsidRDefault="009D3945" w:rsidP="00B1171E">
            <w:pPr>
              <w:rPr>
                <w:b/>
                <w:sz w:val="20"/>
                <w:szCs w:val="20"/>
              </w:rPr>
            </w:pPr>
            <w:r w:rsidRPr="004842A7">
              <w:rPr>
                <w:b/>
                <w:sz w:val="20"/>
                <w:szCs w:val="20"/>
              </w:rPr>
              <w:t xml:space="preserve">Final Result: Terms and </w:t>
            </w:r>
            <w:r w:rsidR="004842A7">
              <w:rPr>
                <w:b/>
                <w:sz w:val="20"/>
                <w:szCs w:val="20"/>
              </w:rPr>
              <w:t>c</w:t>
            </w:r>
            <w:r w:rsidRPr="004842A7">
              <w:rPr>
                <w:b/>
                <w:sz w:val="20"/>
                <w:szCs w:val="20"/>
              </w:rPr>
              <w:t xml:space="preserve">onditions in the New December 15, 1902 </w:t>
            </w:r>
            <w:r w:rsidR="004842A7">
              <w:rPr>
                <w:b/>
                <w:sz w:val="20"/>
                <w:szCs w:val="20"/>
              </w:rPr>
              <w:t>c</w:t>
            </w:r>
            <w:r w:rsidRPr="004842A7">
              <w:rPr>
                <w:b/>
                <w:sz w:val="20"/>
                <w:szCs w:val="20"/>
              </w:rPr>
              <w:t>ontract</w:t>
            </w:r>
          </w:p>
        </w:tc>
      </w:tr>
      <w:tr w:rsidR="009D3945" w:rsidRPr="004842A7" w14:paraId="60E89352" w14:textId="77777777" w:rsidTr="00D479F2">
        <w:tc>
          <w:tcPr>
            <w:tcW w:w="1548" w:type="dxa"/>
          </w:tcPr>
          <w:p w14:paraId="009199CA" w14:textId="77777777" w:rsidR="009D3945" w:rsidRPr="004842A7" w:rsidRDefault="009D3945" w:rsidP="00B1171E">
            <w:pPr>
              <w:rPr>
                <w:b/>
                <w:sz w:val="20"/>
                <w:szCs w:val="20"/>
              </w:rPr>
            </w:pPr>
            <w:r w:rsidRPr="004842A7">
              <w:rPr>
                <w:b/>
                <w:sz w:val="20"/>
                <w:szCs w:val="20"/>
              </w:rPr>
              <w:t>Union Membership</w:t>
            </w:r>
          </w:p>
        </w:tc>
        <w:tc>
          <w:tcPr>
            <w:tcW w:w="3435" w:type="dxa"/>
          </w:tcPr>
          <w:p w14:paraId="6CC584B7" w14:textId="77777777" w:rsidR="009D3945" w:rsidRPr="004842A7" w:rsidRDefault="009D3945" w:rsidP="00B1171E">
            <w:pPr>
              <w:rPr>
                <w:bCs/>
                <w:sz w:val="20"/>
                <w:szCs w:val="20"/>
              </w:rPr>
            </w:pPr>
            <w:r w:rsidRPr="004842A7">
              <w:rPr>
                <w:bCs/>
                <w:sz w:val="20"/>
                <w:szCs w:val="20"/>
              </w:rPr>
              <w:t>Employees not required to be members of the union</w:t>
            </w:r>
          </w:p>
          <w:p w14:paraId="7081525F" w14:textId="77777777" w:rsidR="009D3945" w:rsidRPr="004842A7" w:rsidRDefault="009D3945" w:rsidP="00B1171E">
            <w:pPr>
              <w:rPr>
                <w:bCs/>
                <w:sz w:val="20"/>
                <w:szCs w:val="20"/>
              </w:rPr>
            </w:pPr>
            <w:r w:rsidRPr="004842A7">
              <w:rPr>
                <w:bCs/>
                <w:sz w:val="20"/>
                <w:szCs w:val="20"/>
              </w:rPr>
              <w:t>Non-union employees could be hired to undermine the union</w:t>
            </w:r>
          </w:p>
        </w:tc>
        <w:tc>
          <w:tcPr>
            <w:tcW w:w="4377" w:type="dxa"/>
          </w:tcPr>
          <w:p w14:paraId="2C41EF7D" w14:textId="77777777" w:rsidR="009D3945" w:rsidRPr="004842A7" w:rsidRDefault="009D3945" w:rsidP="00B1171E">
            <w:pPr>
              <w:rPr>
                <w:bCs/>
                <w:sz w:val="20"/>
                <w:szCs w:val="20"/>
              </w:rPr>
            </w:pPr>
            <w:r w:rsidRPr="004842A7">
              <w:rPr>
                <w:bCs/>
                <w:sz w:val="20"/>
                <w:szCs w:val="20"/>
              </w:rPr>
              <w:t>The union won a closed shop. All employees were in the union, operators and linesmen</w:t>
            </w:r>
          </w:p>
          <w:p w14:paraId="788D5451" w14:textId="77777777" w:rsidR="009D3945" w:rsidRPr="004842A7" w:rsidRDefault="009D3945" w:rsidP="00B1171E">
            <w:pPr>
              <w:rPr>
                <w:bCs/>
                <w:sz w:val="20"/>
                <w:szCs w:val="20"/>
              </w:rPr>
            </w:pPr>
            <w:r w:rsidRPr="004842A7">
              <w:rPr>
                <w:bCs/>
                <w:sz w:val="20"/>
                <w:szCs w:val="20"/>
              </w:rPr>
              <w:t xml:space="preserve">Non-union employees could not be hired to undermine the union. Union recognition was confirmed. </w:t>
            </w:r>
          </w:p>
        </w:tc>
      </w:tr>
      <w:tr w:rsidR="009D3945" w:rsidRPr="004842A7" w14:paraId="1C068D6A" w14:textId="77777777" w:rsidTr="00D479F2">
        <w:tc>
          <w:tcPr>
            <w:tcW w:w="1548" w:type="dxa"/>
          </w:tcPr>
          <w:p w14:paraId="5568A035" w14:textId="77777777" w:rsidR="009D3945" w:rsidRPr="004842A7" w:rsidRDefault="009D3945" w:rsidP="00B1171E">
            <w:pPr>
              <w:rPr>
                <w:b/>
                <w:sz w:val="20"/>
                <w:szCs w:val="20"/>
              </w:rPr>
            </w:pPr>
            <w:r w:rsidRPr="004842A7">
              <w:rPr>
                <w:b/>
                <w:sz w:val="20"/>
                <w:szCs w:val="20"/>
              </w:rPr>
              <w:t>Scope of membership and contract coverage/</w:t>
            </w:r>
          </w:p>
          <w:p w14:paraId="29D6EEEA" w14:textId="77777777" w:rsidR="009D3945" w:rsidRPr="004842A7" w:rsidRDefault="009D3945" w:rsidP="00B1171E">
            <w:pPr>
              <w:rPr>
                <w:b/>
                <w:sz w:val="20"/>
                <w:szCs w:val="20"/>
              </w:rPr>
            </w:pPr>
            <w:r w:rsidRPr="004842A7">
              <w:rPr>
                <w:b/>
                <w:sz w:val="20"/>
                <w:szCs w:val="20"/>
              </w:rPr>
              <w:t xml:space="preserve">Exempt staff </w:t>
            </w:r>
          </w:p>
        </w:tc>
        <w:tc>
          <w:tcPr>
            <w:tcW w:w="3435" w:type="dxa"/>
          </w:tcPr>
          <w:p w14:paraId="359862CC" w14:textId="77777777" w:rsidR="009D3945" w:rsidRPr="004842A7" w:rsidRDefault="009D3945" w:rsidP="00B1171E">
            <w:pPr>
              <w:rPr>
                <w:bCs/>
                <w:sz w:val="20"/>
                <w:szCs w:val="20"/>
              </w:rPr>
            </w:pPr>
            <w:r w:rsidRPr="004842A7">
              <w:rPr>
                <w:bCs/>
                <w:sz w:val="20"/>
                <w:szCs w:val="20"/>
              </w:rPr>
              <w:t xml:space="preserve">Not specified </w:t>
            </w:r>
          </w:p>
        </w:tc>
        <w:tc>
          <w:tcPr>
            <w:tcW w:w="4377" w:type="dxa"/>
          </w:tcPr>
          <w:p w14:paraId="3212F324" w14:textId="77777777" w:rsidR="009D3945" w:rsidRPr="004842A7" w:rsidRDefault="009D3945" w:rsidP="00B1171E">
            <w:pPr>
              <w:rPr>
                <w:bCs/>
                <w:sz w:val="20"/>
                <w:szCs w:val="20"/>
              </w:rPr>
            </w:pPr>
            <w:r w:rsidRPr="004842A7">
              <w:rPr>
                <w:bCs/>
                <w:sz w:val="20"/>
                <w:szCs w:val="20"/>
              </w:rPr>
              <w:t xml:space="preserve">The contract applied to “all electrical workers”, including the operators and exempted only the chief inspector, the general foreman, the chief day and night operators and the very small office staff </w:t>
            </w:r>
          </w:p>
        </w:tc>
      </w:tr>
      <w:tr w:rsidR="009D3945" w:rsidRPr="004842A7" w14:paraId="499EC05E" w14:textId="77777777" w:rsidTr="00D479F2">
        <w:tc>
          <w:tcPr>
            <w:tcW w:w="1548" w:type="dxa"/>
          </w:tcPr>
          <w:p w14:paraId="426BCD1C" w14:textId="77777777" w:rsidR="009D3945" w:rsidRPr="004842A7" w:rsidRDefault="009D3945" w:rsidP="00B1171E">
            <w:pPr>
              <w:rPr>
                <w:b/>
                <w:sz w:val="20"/>
                <w:szCs w:val="20"/>
              </w:rPr>
            </w:pPr>
            <w:r w:rsidRPr="004842A7">
              <w:rPr>
                <w:b/>
                <w:sz w:val="20"/>
                <w:szCs w:val="20"/>
              </w:rPr>
              <w:t>Max Hours</w:t>
            </w:r>
          </w:p>
          <w:p w14:paraId="3CA88E74" w14:textId="77777777" w:rsidR="009D3945" w:rsidRPr="004842A7" w:rsidRDefault="009D3945" w:rsidP="00B1171E">
            <w:pPr>
              <w:rPr>
                <w:b/>
                <w:sz w:val="20"/>
                <w:szCs w:val="20"/>
              </w:rPr>
            </w:pPr>
            <w:r w:rsidRPr="004842A7">
              <w:rPr>
                <w:b/>
                <w:sz w:val="20"/>
                <w:szCs w:val="20"/>
              </w:rPr>
              <w:t>Wage rate</w:t>
            </w:r>
          </w:p>
        </w:tc>
        <w:tc>
          <w:tcPr>
            <w:tcW w:w="3435" w:type="dxa"/>
          </w:tcPr>
          <w:p w14:paraId="296DC578" w14:textId="77777777" w:rsidR="009D3945" w:rsidRPr="004842A7" w:rsidRDefault="009D3945" w:rsidP="00B1171E">
            <w:pPr>
              <w:rPr>
                <w:bCs/>
                <w:sz w:val="20"/>
                <w:szCs w:val="20"/>
              </w:rPr>
            </w:pPr>
            <w:r w:rsidRPr="004842A7">
              <w:rPr>
                <w:bCs/>
                <w:sz w:val="20"/>
                <w:szCs w:val="20"/>
              </w:rPr>
              <w:t xml:space="preserve">9 hours </w:t>
            </w:r>
            <w:proofErr w:type="gramStart"/>
            <w:r w:rsidRPr="004842A7">
              <w:rPr>
                <w:bCs/>
                <w:sz w:val="20"/>
                <w:szCs w:val="20"/>
              </w:rPr>
              <w:t>per  day</w:t>
            </w:r>
            <w:proofErr w:type="gramEnd"/>
            <w:r w:rsidRPr="004842A7">
              <w:rPr>
                <w:bCs/>
                <w:sz w:val="20"/>
                <w:szCs w:val="20"/>
              </w:rPr>
              <w:t xml:space="preserve"> </w:t>
            </w:r>
            <w:proofErr w:type="spellStart"/>
            <w:r w:rsidRPr="004842A7">
              <w:rPr>
                <w:bCs/>
                <w:sz w:val="20"/>
                <w:szCs w:val="20"/>
              </w:rPr>
              <w:t>ov</w:t>
            </w:r>
            <w:proofErr w:type="spellEnd"/>
          </w:p>
          <w:p w14:paraId="733D5173" w14:textId="77777777" w:rsidR="009D3945" w:rsidRPr="004842A7" w:rsidRDefault="009D3945" w:rsidP="00B1171E">
            <w:pPr>
              <w:rPr>
                <w:bCs/>
                <w:sz w:val="20"/>
                <w:szCs w:val="20"/>
              </w:rPr>
            </w:pPr>
            <w:r w:rsidRPr="004842A7">
              <w:rPr>
                <w:bCs/>
                <w:sz w:val="20"/>
                <w:szCs w:val="20"/>
              </w:rPr>
              <w:t xml:space="preserve"> $3.00 per day/ $0.33 per hour</w:t>
            </w:r>
          </w:p>
        </w:tc>
        <w:tc>
          <w:tcPr>
            <w:tcW w:w="4377" w:type="dxa"/>
          </w:tcPr>
          <w:p w14:paraId="126AA636" w14:textId="08440910" w:rsidR="009D3945" w:rsidRPr="004842A7" w:rsidRDefault="009D3945" w:rsidP="00B1171E">
            <w:pPr>
              <w:rPr>
                <w:bCs/>
                <w:sz w:val="20"/>
                <w:szCs w:val="20"/>
              </w:rPr>
            </w:pPr>
            <w:r w:rsidRPr="004842A7">
              <w:rPr>
                <w:bCs/>
                <w:sz w:val="20"/>
                <w:szCs w:val="20"/>
              </w:rPr>
              <w:t xml:space="preserve">8 hours </w:t>
            </w:r>
            <w:r w:rsidR="004842A7" w:rsidRPr="004842A7">
              <w:rPr>
                <w:bCs/>
                <w:sz w:val="20"/>
                <w:szCs w:val="20"/>
              </w:rPr>
              <w:t>per day</w:t>
            </w:r>
          </w:p>
          <w:p w14:paraId="20771BCB" w14:textId="77777777" w:rsidR="009D3945" w:rsidRPr="004842A7" w:rsidRDefault="009D3945" w:rsidP="00B1171E">
            <w:pPr>
              <w:rPr>
                <w:bCs/>
                <w:sz w:val="20"/>
                <w:szCs w:val="20"/>
              </w:rPr>
            </w:pPr>
            <w:r w:rsidRPr="004842A7">
              <w:rPr>
                <w:bCs/>
                <w:sz w:val="20"/>
                <w:szCs w:val="20"/>
              </w:rPr>
              <w:t xml:space="preserve">$3.20 per day for journeymen/$0.40 per hour </w:t>
            </w:r>
          </w:p>
          <w:p w14:paraId="1471FABD" w14:textId="173C885B" w:rsidR="009D3945" w:rsidRPr="004842A7" w:rsidRDefault="009D3945" w:rsidP="00B1171E">
            <w:pPr>
              <w:rPr>
                <w:bCs/>
                <w:sz w:val="20"/>
                <w:szCs w:val="20"/>
              </w:rPr>
            </w:pPr>
            <w:r w:rsidRPr="004842A7">
              <w:rPr>
                <w:bCs/>
                <w:sz w:val="20"/>
                <w:szCs w:val="20"/>
              </w:rPr>
              <w:t xml:space="preserve">(Same </w:t>
            </w:r>
            <w:r w:rsidR="004842A7" w:rsidRPr="004842A7">
              <w:rPr>
                <w:bCs/>
                <w:sz w:val="20"/>
                <w:szCs w:val="20"/>
              </w:rPr>
              <w:t>hours as</w:t>
            </w:r>
            <w:r w:rsidRPr="004842A7">
              <w:rPr>
                <w:bCs/>
                <w:sz w:val="20"/>
                <w:szCs w:val="20"/>
              </w:rPr>
              <w:t xml:space="preserve"> Seattle </w:t>
            </w:r>
            <w:r w:rsidR="004842A7" w:rsidRPr="004842A7">
              <w:rPr>
                <w:bCs/>
                <w:sz w:val="20"/>
                <w:szCs w:val="20"/>
              </w:rPr>
              <w:t>but $</w:t>
            </w:r>
            <w:r w:rsidRPr="004842A7">
              <w:rPr>
                <w:bCs/>
                <w:sz w:val="20"/>
                <w:szCs w:val="20"/>
              </w:rPr>
              <w:t xml:space="preserve">0.05 per day less) </w:t>
            </w:r>
          </w:p>
          <w:p w14:paraId="73ACDCC7" w14:textId="77777777" w:rsidR="009D3945" w:rsidRPr="004842A7" w:rsidRDefault="009D3945" w:rsidP="00B1171E">
            <w:pPr>
              <w:rPr>
                <w:bCs/>
                <w:sz w:val="20"/>
                <w:szCs w:val="20"/>
              </w:rPr>
            </w:pPr>
          </w:p>
        </w:tc>
      </w:tr>
      <w:tr w:rsidR="009D3945" w:rsidRPr="004842A7" w14:paraId="36A7F59B" w14:textId="77777777" w:rsidTr="00D479F2">
        <w:tc>
          <w:tcPr>
            <w:tcW w:w="1548" w:type="dxa"/>
          </w:tcPr>
          <w:p w14:paraId="6A46BC93" w14:textId="77777777" w:rsidR="009D3945" w:rsidRPr="004842A7" w:rsidRDefault="009D3945" w:rsidP="00B1171E">
            <w:pPr>
              <w:rPr>
                <w:b/>
                <w:sz w:val="20"/>
                <w:szCs w:val="20"/>
              </w:rPr>
            </w:pPr>
            <w:r w:rsidRPr="004842A7">
              <w:rPr>
                <w:b/>
                <w:sz w:val="20"/>
                <w:szCs w:val="20"/>
              </w:rPr>
              <w:t>Ratio of apprentices</w:t>
            </w:r>
          </w:p>
        </w:tc>
        <w:tc>
          <w:tcPr>
            <w:tcW w:w="3435" w:type="dxa"/>
          </w:tcPr>
          <w:p w14:paraId="36BD38DB" w14:textId="77777777" w:rsidR="009D3945" w:rsidRPr="004842A7" w:rsidRDefault="009D3945" w:rsidP="00B1171E">
            <w:pPr>
              <w:rPr>
                <w:bCs/>
                <w:sz w:val="20"/>
                <w:szCs w:val="20"/>
              </w:rPr>
            </w:pPr>
            <w:r w:rsidRPr="004842A7">
              <w:rPr>
                <w:bCs/>
                <w:sz w:val="20"/>
                <w:szCs w:val="20"/>
              </w:rPr>
              <w:t>No ratio established which meant the company could use cheaper apprentice labour to replace journey men</w:t>
            </w:r>
          </w:p>
        </w:tc>
        <w:tc>
          <w:tcPr>
            <w:tcW w:w="4377" w:type="dxa"/>
          </w:tcPr>
          <w:p w14:paraId="143B0127" w14:textId="77777777" w:rsidR="009D3945" w:rsidRPr="004842A7" w:rsidRDefault="009D3945" w:rsidP="00B1171E">
            <w:pPr>
              <w:rPr>
                <w:bCs/>
                <w:sz w:val="20"/>
                <w:szCs w:val="20"/>
              </w:rPr>
            </w:pPr>
            <w:r w:rsidRPr="004842A7">
              <w:rPr>
                <w:bCs/>
                <w:sz w:val="20"/>
                <w:szCs w:val="20"/>
              </w:rPr>
              <w:t>A ratio of one apprentice to every two repairmen was written into the contract along with the stipulation that apprentices could not install telephones</w:t>
            </w:r>
          </w:p>
        </w:tc>
      </w:tr>
      <w:tr w:rsidR="009D3945" w:rsidRPr="004842A7" w14:paraId="25A1797B" w14:textId="77777777" w:rsidTr="00D479F2">
        <w:tc>
          <w:tcPr>
            <w:tcW w:w="1548" w:type="dxa"/>
          </w:tcPr>
          <w:p w14:paraId="64861D3D" w14:textId="77777777" w:rsidR="009D3945" w:rsidRPr="004842A7" w:rsidRDefault="009D3945" w:rsidP="00B1171E">
            <w:pPr>
              <w:rPr>
                <w:b/>
                <w:sz w:val="20"/>
                <w:szCs w:val="20"/>
              </w:rPr>
            </w:pPr>
            <w:r w:rsidRPr="004842A7">
              <w:rPr>
                <w:b/>
                <w:sz w:val="20"/>
                <w:szCs w:val="20"/>
              </w:rPr>
              <w:t>Fear of Discrimination against strikers</w:t>
            </w:r>
          </w:p>
        </w:tc>
        <w:tc>
          <w:tcPr>
            <w:tcW w:w="3435" w:type="dxa"/>
          </w:tcPr>
          <w:p w14:paraId="081C9683" w14:textId="77777777" w:rsidR="009D3945" w:rsidRPr="004842A7" w:rsidRDefault="009D3945" w:rsidP="00B1171E">
            <w:pPr>
              <w:rPr>
                <w:bCs/>
                <w:sz w:val="20"/>
                <w:szCs w:val="20"/>
              </w:rPr>
            </w:pPr>
            <w:r w:rsidRPr="004842A7">
              <w:rPr>
                <w:bCs/>
                <w:sz w:val="20"/>
                <w:szCs w:val="20"/>
              </w:rPr>
              <w:t>Open to employer to discriminate against employees who supported the strike</w:t>
            </w:r>
          </w:p>
          <w:p w14:paraId="4BC6E1E7" w14:textId="77777777" w:rsidR="00930B99" w:rsidRPr="004842A7" w:rsidRDefault="00930B99" w:rsidP="00B1171E">
            <w:pPr>
              <w:rPr>
                <w:bCs/>
                <w:sz w:val="20"/>
                <w:szCs w:val="20"/>
              </w:rPr>
            </w:pPr>
          </w:p>
          <w:p w14:paraId="27D52B3E" w14:textId="77777777" w:rsidR="00930B99" w:rsidRPr="004842A7" w:rsidRDefault="00930B99" w:rsidP="00B1171E">
            <w:pPr>
              <w:rPr>
                <w:bCs/>
                <w:sz w:val="20"/>
                <w:szCs w:val="20"/>
              </w:rPr>
            </w:pPr>
          </w:p>
        </w:tc>
        <w:tc>
          <w:tcPr>
            <w:tcW w:w="4377" w:type="dxa"/>
          </w:tcPr>
          <w:p w14:paraId="37E8B893" w14:textId="77777777" w:rsidR="009D3945" w:rsidRPr="004842A7" w:rsidRDefault="009D3945" w:rsidP="00B1171E">
            <w:pPr>
              <w:rPr>
                <w:bCs/>
                <w:sz w:val="20"/>
                <w:szCs w:val="20"/>
              </w:rPr>
            </w:pPr>
            <w:r w:rsidRPr="004842A7">
              <w:rPr>
                <w:bCs/>
                <w:sz w:val="20"/>
                <w:szCs w:val="20"/>
              </w:rPr>
              <w:t>No discrimination against strikers</w:t>
            </w:r>
          </w:p>
          <w:p w14:paraId="75FDAB14" w14:textId="77777777" w:rsidR="00930B99" w:rsidRPr="004842A7" w:rsidRDefault="00930B99" w:rsidP="00B1171E">
            <w:pPr>
              <w:rPr>
                <w:bCs/>
                <w:sz w:val="20"/>
                <w:szCs w:val="20"/>
              </w:rPr>
            </w:pPr>
          </w:p>
          <w:p w14:paraId="1F9909A4" w14:textId="77777777" w:rsidR="00930B99" w:rsidRPr="004842A7" w:rsidRDefault="00930B99" w:rsidP="00B1171E">
            <w:pPr>
              <w:rPr>
                <w:bCs/>
                <w:sz w:val="20"/>
                <w:szCs w:val="20"/>
              </w:rPr>
            </w:pPr>
          </w:p>
          <w:p w14:paraId="4D13974B" w14:textId="77777777" w:rsidR="00930B99" w:rsidRPr="004842A7" w:rsidRDefault="00930B99" w:rsidP="00B1171E">
            <w:pPr>
              <w:rPr>
                <w:bCs/>
                <w:sz w:val="20"/>
                <w:szCs w:val="20"/>
              </w:rPr>
            </w:pPr>
          </w:p>
          <w:p w14:paraId="039FF35D" w14:textId="77777777" w:rsidR="00930B99" w:rsidRPr="004842A7" w:rsidRDefault="00930B99" w:rsidP="00B1171E">
            <w:pPr>
              <w:rPr>
                <w:bCs/>
                <w:sz w:val="20"/>
                <w:szCs w:val="20"/>
              </w:rPr>
            </w:pPr>
          </w:p>
          <w:p w14:paraId="2A47E578" w14:textId="77777777" w:rsidR="00930B99" w:rsidRPr="004842A7" w:rsidRDefault="00930B99" w:rsidP="00B1171E">
            <w:pPr>
              <w:rPr>
                <w:bCs/>
                <w:sz w:val="20"/>
                <w:szCs w:val="20"/>
              </w:rPr>
            </w:pPr>
          </w:p>
          <w:p w14:paraId="233AE64A" w14:textId="77777777" w:rsidR="00930B99" w:rsidRPr="004842A7" w:rsidRDefault="00930B99" w:rsidP="00B1171E">
            <w:pPr>
              <w:rPr>
                <w:bCs/>
                <w:sz w:val="20"/>
                <w:szCs w:val="20"/>
              </w:rPr>
            </w:pPr>
          </w:p>
        </w:tc>
      </w:tr>
      <w:tr w:rsidR="009D3945" w:rsidRPr="004842A7" w14:paraId="0ECE4EE8" w14:textId="77777777" w:rsidTr="00D479F2">
        <w:tc>
          <w:tcPr>
            <w:tcW w:w="1548" w:type="dxa"/>
          </w:tcPr>
          <w:p w14:paraId="3EBE19EF" w14:textId="77777777" w:rsidR="009D3945" w:rsidRPr="004842A7" w:rsidRDefault="009D3945" w:rsidP="00B1171E">
            <w:pPr>
              <w:rPr>
                <w:b/>
                <w:sz w:val="20"/>
                <w:szCs w:val="20"/>
              </w:rPr>
            </w:pPr>
            <w:r w:rsidRPr="004842A7">
              <w:rPr>
                <w:b/>
                <w:sz w:val="20"/>
                <w:szCs w:val="20"/>
              </w:rPr>
              <w:t>Process for Dealing with grievances and complaints</w:t>
            </w:r>
          </w:p>
        </w:tc>
        <w:tc>
          <w:tcPr>
            <w:tcW w:w="3435" w:type="dxa"/>
          </w:tcPr>
          <w:p w14:paraId="1DF5ACC9" w14:textId="77777777" w:rsidR="009D3945" w:rsidRPr="004842A7" w:rsidRDefault="009D3945" w:rsidP="00B1171E">
            <w:pPr>
              <w:rPr>
                <w:bCs/>
                <w:sz w:val="20"/>
                <w:szCs w:val="20"/>
              </w:rPr>
            </w:pPr>
            <w:r w:rsidRPr="004842A7">
              <w:rPr>
                <w:bCs/>
                <w:sz w:val="20"/>
                <w:szCs w:val="20"/>
              </w:rPr>
              <w:t>No process</w:t>
            </w:r>
          </w:p>
        </w:tc>
        <w:tc>
          <w:tcPr>
            <w:tcW w:w="4377" w:type="dxa"/>
          </w:tcPr>
          <w:p w14:paraId="74F24F04" w14:textId="77777777" w:rsidR="009D3945" w:rsidRPr="004842A7" w:rsidRDefault="009D3945" w:rsidP="00B1171E">
            <w:pPr>
              <w:rPr>
                <w:bCs/>
                <w:sz w:val="20"/>
                <w:szCs w:val="20"/>
              </w:rPr>
            </w:pPr>
            <w:r w:rsidRPr="004842A7">
              <w:rPr>
                <w:bCs/>
                <w:sz w:val="20"/>
                <w:szCs w:val="20"/>
              </w:rPr>
              <w:t>Company recognition to a union appointed grievances committee</w:t>
            </w:r>
          </w:p>
        </w:tc>
      </w:tr>
      <w:tr w:rsidR="009D3945" w:rsidRPr="004842A7" w14:paraId="2ABE0921" w14:textId="77777777" w:rsidTr="00D479F2">
        <w:tc>
          <w:tcPr>
            <w:tcW w:w="1548" w:type="dxa"/>
          </w:tcPr>
          <w:p w14:paraId="1BB5D6E7" w14:textId="77777777" w:rsidR="009D3945" w:rsidRPr="004842A7" w:rsidRDefault="009D3945" w:rsidP="00B1171E">
            <w:pPr>
              <w:rPr>
                <w:b/>
                <w:sz w:val="20"/>
                <w:szCs w:val="20"/>
              </w:rPr>
            </w:pPr>
            <w:r w:rsidRPr="004842A7">
              <w:rPr>
                <w:b/>
                <w:sz w:val="20"/>
                <w:szCs w:val="20"/>
              </w:rPr>
              <w:t xml:space="preserve">Duration of contract </w:t>
            </w:r>
          </w:p>
        </w:tc>
        <w:tc>
          <w:tcPr>
            <w:tcW w:w="3435" w:type="dxa"/>
          </w:tcPr>
          <w:p w14:paraId="2A020D5F" w14:textId="77777777" w:rsidR="009D3945" w:rsidRPr="004842A7" w:rsidRDefault="009D3945" w:rsidP="00B1171E">
            <w:pPr>
              <w:rPr>
                <w:bCs/>
                <w:sz w:val="20"/>
                <w:szCs w:val="20"/>
              </w:rPr>
            </w:pPr>
            <w:r w:rsidRPr="004842A7">
              <w:rPr>
                <w:bCs/>
                <w:sz w:val="20"/>
                <w:szCs w:val="20"/>
              </w:rPr>
              <w:t>No set term</w:t>
            </w:r>
          </w:p>
        </w:tc>
        <w:tc>
          <w:tcPr>
            <w:tcW w:w="4377" w:type="dxa"/>
          </w:tcPr>
          <w:p w14:paraId="2BC7CADB" w14:textId="77777777" w:rsidR="009D3945" w:rsidRPr="004842A7" w:rsidRDefault="009D3945" w:rsidP="00B1171E">
            <w:pPr>
              <w:rPr>
                <w:bCs/>
                <w:sz w:val="20"/>
                <w:szCs w:val="20"/>
              </w:rPr>
            </w:pPr>
            <w:r w:rsidRPr="004842A7">
              <w:rPr>
                <w:bCs/>
                <w:sz w:val="20"/>
                <w:szCs w:val="20"/>
              </w:rPr>
              <w:t>1 year</w:t>
            </w:r>
          </w:p>
        </w:tc>
      </w:tr>
      <w:tr w:rsidR="009D3945" w:rsidRPr="004842A7" w14:paraId="72D154F0" w14:textId="77777777" w:rsidTr="00D479F2">
        <w:tc>
          <w:tcPr>
            <w:tcW w:w="1548" w:type="dxa"/>
          </w:tcPr>
          <w:p w14:paraId="5770FB19" w14:textId="77777777" w:rsidR="009D3945" w:rsidRPr="004842A7" w:rsidRDefault="009D3945" w:rsidP="00B1171E">
            <w:pPr>
              <w:rPr>
                <w:b/>
                <w:sz w:val="20"/>
                <w:szCs w:val="20"/>
              </w:rPr>
            </w:pPr>
            <w:proofErr w:type="gramStart"/>
            <w:r w:rsidRPr="004842A7">
              <w:rPr>
                <w:b/>
                <w:sz w:val="20"/>
                <w:szCs w:val="20"/>
              </w:rPr>
              <w:t>Renewal  of</w:t>
            </w:r>
            <w:proofErr w:type="gramEnd"/>
            <w:r w:rsidRPr="004842A7">
              <w:rPr>
                <w:b/>
                <w:sz w:val="20"/>
                <w:szCs w:val="20"/>
              </w:rPr>
              <w:t xml:space="preserve"> Contract after term</w:t>
            </w:r>
          </w:p>
        </w:tc>
        <w:tc>
          <w:tcPr>
            <w:tcW w:w="3435" w:type="dxa"/>
          </w:tcPr>
          <w:p w14:paraId="245DCC32" w14:textId="77777777" w:rsidR="009D3945" w:rsidRPr="004842A7" w:rsidRDefault="009D3945" w:rsidP="00B1171E">
            <w:pPr>
              <w:rPr>
                <w:bCs/>
                <w:sz w:val="20"/>
                <w:szCs w:val="20"/>
              </w:rPr>
            </w:pPr>
            <w:r w:rsidRPr="004842A7">
              <w:rPr>
                <w:bCs/>
                <w:sz w:val="20"/>
                <w:szCs w:val="20"/>
              </w:rPr>
              <w:t>No provision</w:t>
            </w:r>
          </w:p>
        </w:tc>
        <w:tc>
          <w:tcPr>
            <w:tcW w:w="4377" w:type="dxa"/>
          </w:tcPr>
          <w:p w14:paraId="3D6F5309" w14:textId="77777777" w:rsidR="009D3945" w:rsidRPr="004842A7" w:rsidRDefault="009D3945" w:rsidP="00B1171E">
            <w:pPr>
              <w:rPr>
                <w:bCs/>
                <w:sz w:val="20"/>
                <w:szCs w:val="20"/>
              </w:rPr>
            </w:pPr>
            <w:r w:rsidRPr="004842A7">
              <w:rPr>
                <w:bCs/>
                <w:sz w:val="20"/>
                <w:szCs w:val="20"/>
              </w:rPr>
              <w:t>Automatic renewal unless one month’s notice given</w:t>
            </w:r>
          </w:p>
        </w:tc>
      </w:tr>
    </w:tbl>
    <w:p w14:paraId="5B3FE789" w14:textId="77777777" w:rsidR="004842A7" w:rsidRDefault="004842A7" w:rsidP="009D3945">
      <w:pPr>
        <w:rPr>
          <w:b/>
        </w:rPr>
      </w:pPr>
    </w:p>
    <w:p w14:paraId="17F71C1D" w14:textId="77777777" w:rsidR="004842A7" w:rsidRDefault="004842A7" w:rsidP="009D3945">
      <w:pPr>
        <w:rPr>
          <w:b/>
        </w:rPr>
      </w:pPr>
    </w:p>
    <w:p w14:paraId="63B45EC4" w14:textId="3DA2572D" w:rsidR="009D3945" w:rsidRDefault="009D3945" w:rsidP="009D3945">
      <w:pPr>
        <w:rPr>
          <w:b/>
        </w:rPr>
      </w:pPr>
      <w:r>
        <w:rPr>
          <w:b/>
        </w:rPr>
        <w:lastRenderedPageBreak/>
        <w:t xml:space="preserve">Conclusions </w:t>
      </w:r>
    </w:p>
    <w:p w14:paraId="19A46E7B" w14:textId="77777777" w:rsidR="009D3945" w:rsidRPr="00930B99" w:rsidRDefault="009D3945" w:rsidP="009D3945">
      <w:pPr>
        <w:rPr>
          <w:rFonts w:asciiTheme="majorHAnsi" w:hAnsiTheme="majorHAnsi"/>
          <w:sz w:val="21"/>
          <w:szCs w:val="21"/>
        </w:rPr>
      </w:pPr>
      <w:r w:rsidRPr="00930B99">
        <w:rPr>
          <w:rFonts w:asciiTheme="majorHAnsi" w:hAnsiTheme="majorHAnsi"/>
          <w:sz w:val="21"/>
          <w:szCs w:val="21"/>
        </w:rPr>
        <w:t xml:space="preserve">The telephone had become an important service for Vancouver business by 1902.  At that point there were over 1,000 telephones in the community, many of them rented to business. </w:t>
      </w:r>
    </w:p>
    <w:p w14:paraId="542F2007" w14:textId="700AA7ED" w:rsidR="009D3945" w:rsidRDefault="009D3945" w:rsidP="009D3945">
      <w:pPr>
        <w:rPr>
          <w:rFonts w:asciiTheme="majorHAnsi" w:hAnsiTheme="majorHAnsi"/>
          <w:sz w:val="21"/>
          <w:szCs w:val="21"/>
        </w:rPr>
      </w:pPr>
      <w:r w:rsidRPr="00930B99">
        <w:rPr>
          <w:rFonts w:asciiTheme="majorHAnsi" w:hAnsiTheme="majorHAnsi"/>
          <w:sz w:val="21"/>
          <w:szCs w:val="21"/>
        </w:rPr>
        <w:t>The union achieved great success given the challenges of the time.  The wage rates for operators jumped ahead of those in other parts of Canada such that the Vancouver workers’ starting rate in 1903 was $2 per month more than the starting rate at the commencement of the   Bell operators’ strike in February 1907.  In Vancouver, the maximum rates in 1903 were $30 per month after two years, while in Toronto those same rates were $25 per month after three years.</w:t>
      </w:r>
    </w:p>
    <w:p w14:paraId="63D92FAC" w14:textId="1E06CE00" w:rsidR="00993474" w:rsidRDefault="00993474" w:rsidP="009D3945">
      <w:pPr>
        <w:rPr>
          <w:rFonts w:asciiTheme="majorHAnsi" w:hAnsiTheme="majorHAnsi"/>
          <w:sz w:val="21"/>
          <w:szCs w:val="21"/>
        </w:rPr>
      </w:pPr>
    </w:p>
    <w:p w14:paraId="06199ACA" w14:textId="1F53E11F" w:rsidR="00993474" w:rsidRDefault="00993474" w:rsidP="009D3945">
      <w:pPr>
        <w:rPr>
          <w:rFonts w:asciiTheme="majorHAnsi" w:hAnsiTheme="majorHAnsi"/>
          <w:sz w:val="21"/>
          <w:szCs w:val="21"/>
        </w:rPr>
      </w:pPr>
    </w:p>
    <w:p w14:paraId="6FF01C67" w14:textId="697E99D2" w:rsidR="00993474" w:rsidRDefault="00993474" w:rsidP="009D3945">
      <w:pPr>
        <w:rPr>
          <w:rFonts w:asciiTheme="majorHAnsi" w:hAnsiTheme="majorHAnsi"/>
          <w:sz w:val="21"/>
          <w:szCs w:val="21"/>
        </w:rPr>
      </w:pPr>
    </w:p>
    <w:p w14:paraId="38DFF79D" w14:textId="032B1236" w:rsidR="00993474" w:rsidRDefault="00993474" w:rsidP="009D3945">
      <w:pPr>
        <w:rPr>
          <w:rFonts w:asciiTheme="majorHAnsi" w:hAnsiTheme="majorHAnsi"/>
          <w:sz w:val="21"/>
          <w:szCs w:val="21"/>
        </w:rPr>
      </w:pPr>
    </w:p>
    <w:p w14:paraId="266662BB" w14:textId="40E673DB" w:rsidR="00993474" w:rsidRDefault="00993474" w:rsidP="009D3945">
      <w:pPr>
        <w:rPr>
          <w:rFonts w:asciiTheme="majorHAnsi" w:hAnsiTheme="majorHAnsi"/>
          <w:sz w:val="21"/>
          <w:szCs w:val="21"/>
        </w:rPr>
      </w:pPr>
    </w:p>
    <w:p w14:paraId="63F773D2" w14:textId="27232245" w:rsidR="00993474" w:rsidRDefault="00993474" w:rsidP="009D3945">
      <w:pPr>
        <w:rPr>
          <w:rFonts w:asciiTheme="majorHAnsi" w:hAnsiTheme="majorHAnsi"/>
          <w:sz w:val="21"/>
          <w:szCs w:val="21"/>
        </w:rPr>
      </w:pPr>
    </w:p>
    <w:p w14:paraId="09E688E3" w14:textId="6C1E1B71" w:rsidR="00993474" w:rsidRDefault="00993474" w:rsidP="009D3945">
      <w:pPr>
        <w:rPr>
          <w:rFonts w:asciiTheme="majorHAnsi" w:hAnsiTheme="majorHAnsi"/>
          <w:sz w:val="21"/>
          <w:szCs w:val="21"/>
        </w:rPr>
      </w:pPr>
    </w:p>
    <w:p w14:paraId="5A0FB9FB" w14:textId="285EBCCF" w:rsidR="00993474" w:rsidRDefault="00993474" w:rsidP="009D3945">
      <w:pPr>
        <w:rPr>
          <w:rFonts w:asciiTheme="majorHAnsi" w:hAnsiTheme="majorHAnsi"/>
          <w:sz w:val="21"/>
          <w:szCs w:val="21"/>
        </w:rPr>
      </w:pPr>
    </w:p>
    <w:p w14:paraId="557E16E2" w14:textId="77777777" w:rsidR="00993474" w:rsidRPr="00930B99" w:rsidRDefault="00993474" w:rsidP="009D3945">
      <w:pPr>
        <w:rPr>
          <w:rFonts w:asciiTheme="majorHAnsi" w:hAnsiTheme="majorHAnsi"/>
          <w:sz w:val="21"/>
          <w:szCs w:val="21"/>
        </w:rPr>
      </w:pPr>
    </w:p>
    <w:p w14:paraId="4ACD8777" w14:textId="77777777" w:rsidR="009B2B43" w:rsidRDefault="009B2B43">
      <w:pPr>
        <w:rPr>
          <w:bCs/>
          <w:sz w:val="24"/>
          <w:szCs w:val="24"/>
        </w:rPr>
      </w:pPr>
    </w:p>
    <w:p w14:paraId="32E3059A" w14:textId="77777777" w:rsidR="009B2B43" w:rsidRDefault="009B2B43">
      <w:pPr>
        <w:rPr>
          <w:bCs/>
          <w:sz w:val="24"/>
          <w:szCs w:val="24"/>
        </w:rPr>
      </w:pPr>
    </w:p>
    <w:p w14:paraId="1505A5D3" w14:textId="77777777" w:rsidR="009B2B43" w:rsidRDefault="009B2B43">
      <w:pPr>
        <w:rPr>
          <w:bCs/>
          <w:sz w:val="24"/>
          <w:szCs w:val="24"/>
        </w:rPr>
      </w:pPr>
    </w:p>
    <w:p w14:paraId="58CA55CD" w14:textId="77777777" w:rsidR="009B2B43" w:rsidRDefault="009B2B43">
      <w:pPr>
        <w:rPr>
          <w:bCs/>
          <w:sz w:val="24"/>
          <w:szCs w:val="24"/>
        </w:rPr>
      </w:pPr>
    </w:p>
    <w:p w14:paraId="765B9D08" w14:textId="77777777" w:rsidR="009B2B43" w:rsidRDefault="009B2B43">
      <w:pPr>
        <w:rPr>
          <w:bCs/>
          <w:sz w:val="24"/>
          <w:szCs w:val="24"/>
        </w:rPr>
      </w:pPr>
    </w:p>
    <w:p w14:paraId="3B97D2E4" w14:textId="77777777" w:rsidR="009B2B43" w:rsidRDefault="009B2B43">
      <w:pPr>
        <w:rPr>
          <w:bCs/>
          <w:sz w:val="24"/>
          <w:szCs w:val="24"/>
        </w:rPr>
      </w:pPr>
    </w:p>
    <w:p w14:paraId="04A36134" w14:textId="77777777" w:rsidR="009B2B43" w:rsidRDefault="009B2B43">
      <w:pPr>
        <w:rPr>
          <w:bCs/>
          <w:sz w:val="24"/>
          <w:szCs w:val="24"/>
        </w:rPr>
      </w:pPr>
    </w:p>
    <w:p w14:paraId="1B535749" w14:textId="77777777" w:rsidR="009B2B43" w:rsidRDefault="009B2B43">
      <w:pPr>
        <w:rPr>
          <w:bCs/>
          <w:sz w:val="24"/>
          <w:szCs w:val="24"/>
        </w:rPr>
      </w:pPr>
    </w:p>
    <w:p w14:paraId="595DB18A" w14:textId="77777777" w:rsidR="009B2B43" w:rsidRDefault="009B2B43">
      <w:pPr>
        <w:rPr>
          <w:bCs/>
          <w:sz w:val="24"/>
          <w:szCs w:val="24"/>
        </w:rPr>
      </w:pPr>
    </w:p>
    <w:p w14:paraId="5986D983" w14:textId="77777777" w:rsidR="009B2B43" w:rsidRDefault="009B2B43">
      <w:pPr>
        <w:rPr>
          <w:bCs/>
          <w:sz w:val="24"/>
          <w:szCs w:val="24"/>
        </w:rPr>
      </w:pPr>
    </w:p>
    <w:p w14:paraId="2EEC80FD" w14:textId="7A70EED2" w:rsidR="00930B99" w:rsidRPr="009B2B43" w:rsidRDefault="00993474" w:rsidP="009B2B43">
      <w:pPr>
        <w:jc w:val="right"/>
        <w:rPr>
          <w:bCs/>
          <w:sz w:val="20"/>
          <w:szCs w:val="20"/>
        </w:rPr>
      </w:pPr>
      <w:proofErr w:type="spellStart"/>
      <w:r w:rsidRPr="009B2B43">
        <w:rPr>
          <w:bCs/>
          <w:sz w:val="20"/>
          <w:szCs w:val="20"/>
        </w:rPr>
        <w:t>bctf</w:t>
      </w:r>
      <w:proofErr w:type="spellEnd"/>
      <w:r w:rsidRPr="009B2B43">
        <w:rPr>
          <w:bCs/>
          <w:sz w:val="20"/>
          <w:szCs w:val="20"/>
        </w:rPr>
        <w:t>/ufcw1518</w:t>
      </w:r>
    </w:p>
    <w:sectPr w:rsidR="00930B99" w:rsidRPr="009B2B43"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CFFD" w14:textId="77777777" w:rsidR="006210AE" w:rsidRDefault="006210AE" w:rsidP="005A3381">
      <w:pPr>
        <w:spacing w:after="0" w:line="240" w:lineRule="auto"/>
      </w:pPr>
      <w:r>
        <w:separator/>
      </w:r>
    </w:p>
  </w:endnote>
  <w:endnote w:type="continuationSeparator" w:id="0">
    <w:p w14:paraId="2CEAE7EB" w14:textId="77777777" w:rsidR="006210AE" w:rsidRDefault="006210AE"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DD900" w14:textId="1C401827" w:rsidR="005E3009" w:rsidRPr="00A37D61" w:rsidRDefault="00A37D61">
    <w:pPr>
      <w:pStyle w:val="Footer"/>
      <w:pBdr>
        <w:top w:val="thinThickSmallGap" w:sz="24" w:space="1" w:color="622423" w:themeColor="accent2" w:themeShade="7F"/>
      </w:pBdr>
      <w:rPr>
        <w:rFonts w:asciiTheme="majorHAnsi" w:hAnsiTheme="majorHAnsi"/>
        <w:i/>
        <w:iCs/>
        <w:sz w:val="18"/>
        <w:szCs w:val="18"/>
      </w:rPr>
    </w:pPr>
    <w:r w:rsidRPr="00A37D61">
      <w:rPr>
        <w:rFonts w:asciiTheme="majorHAnsi" w:hAnsiTheme="majorHAnsi"/>
        <w:i/>
        <w:iCs/>
        <w:sz w:val="18"/>
        <w:szCs w:val="18"/>
      </w:rPr>
      <w:t>2023/01/12</w:t>
    </w:r>
    <w:r>
      <w:rPr>
        <w:rFonts w:asciiTheme="majorHAnsi" w:hAnsiTheme="majorHAnsi"/>
        <w:i/>
        <w:iCs/>
        <w:sz w:val="18"/>
        <w:szCs w:val="18"/>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A37D61">
      <w:rPr>
        <w:rFonts w:asciiTheme="majorHAnsi" w:hAnsiTheme="majorHAnsi"/>
        <w:i/>
        <w:iCs/>
        <w:sz w:val="18"/>
        <w:szCs w:val="18"/>
      </w:rPr>
      <w:t xml:space="preserve">Page </w:t>
    </w:r>
    <w:r w:rsidRPr="00A37D61">
      <w:rPr>
        <w:i/>
        <w:iCs/>
        <w:sz w:val="18"/>
        <w:szCs w:val="18"/>
      </w:rPr>
      <w:fldChar w:fldCharType="begin"/>
    </w:r>
    <w:r w:rsidRPr="00A37D61">
      <w:rPr>
        <w:i/>
        <w:iCs/>
        <w:sz w:val="18"/>
        <w:szCs w:val="18"/>
      </w:rPr>
      <w:instrText xml:space="preserve"> PAGE   \* MERGEFORMAT </w:instrText>
    </w:r>
    <w:r w:rsidRPr="00A37D61">
      <w:rPr>
        <w:i/>
        <w:iCs/>
        <w:sz w:val="18"/>
        <w:szCs w:val="18"/>
      </w:rPr>
      <w:fldChar w:fldCharType="separate"/>
    </w:r>
    <w:r w:rsidR="00FD2B9B" w:rsidRPr="00A37D61">
      <w:rPr>
        <w:rFonts w:asciiTheme="majorHAnsi" w:hAnsiTheme="majorHAnsi"/>
        <w:i/>
        <w:iCs/>
        <w:noProof/>
        <w:sz w:val="18"/>
        <w:szCs w:val="18"/>
      </w:rPr>
      <w:t>1</w:t>
    </w:r>
    <w:r w:rsidRPr="00A37D61">
      <w:rPr>
        <w:rFonts w:asciiTheme="majorHAnsi" w:hAnsiTheme="majorHAnsi"/>
        <w:i/>
        <w:iCs/>
        <w:noProof/>
        <w:sz w:val="18"/>
        <w:szCs w:val="18"/>
      </w:rPr>
      <w:fldChar w:fldCharType="end"/>
    </w:r>
  </w:p>
  <w:p w14:paraId="6B4AC876"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46ED4" w14:textId="77777777" w:rsidR="006210AE" w:rsidRDefault="006210AE" w:rsidP="005A3381">
      <w:pPr>
        <w:spacing w:after="0" w:line="240" w:lineRule="auto"/>
      </w:pPr>
      <w:r>
        <w:separator/>
      </w:r>
    </w:p>
  </w:footnote>
  <w:footnote w:type="continuationSeparator" w:id="0">
    <w:p w14:paraId="58AB163F" w14:textId="77777777" w:rsidR="006210AE" w:rsidRDefault="006210AE"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7CA54C9AF0784A4B987ECE10E75BA4CD"/>
      </w:placeholder>
      <w:dataBinding w:prefixMappings="xmlns:ns0='http://schemas.openxmlformats.org/package/2006/metadata/core-properties' xmlns:ns1='http://purl.org/dc/elements/1.1/'" w:xpath="/ns0:coreProperties[1]/ns1:title[1]" w:storeItemID="{6C3C8BC8-F283-45AE-878A-BAB7291924A1}"/>
      <w:text/>
    </w:sdtPr>
    <w:sdtContent>
      <w:p w14:paraId="40F49017"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01489202"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D4838"/>
    <w:multiLevelType w:val="hybridMultilevel"/>
    <w:tmpl w:val="8DF2E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6B96871"/>
    <w:multiLevelType w:val="hybridMultilevel"/>
    <w:tmpl w:val="FABA46B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A00170A"/>
    <w:multiLevelType w:val="hybridMultilevel"/>
    <w:tmpl w:val="0632F086"/>
    <w:lvl w:ilvl="0" w:tplc="0409000F">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D63072F"/>
    <w:multiLevelType w:val="hybridMultilevel"/>
    <w:tmpl w:val="88602B2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5E75197"/>
    <w:multiLevelType w:val="hybridMultilevel"/>
    <w:tmpl w:val="A2643EA8"/>
    <w:lvl w:ilvl="0" w:tplc="8E0A982C">
      <w:start w:val="1"/>
      <w:numFmt w:val="decimal"/>
      <w:lvlText w:val="%1."/>
      <w:lvlJc w:val="left"/>
      <w:pPr>
        <w:ind w:left="720" w:hanging="360"/>
      </w:pPr>
      <w:rPr>
        <w:rFonts w:hint="default"/>
        <w:b/>
        <w:sz w:val="28"/>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92537A4"/>
    <w:multiLevelType w:val="hybridMultilevel"/>
    <w:tmpl w:val="E7868FE4"/>
    <w:lvl w:ilvl="0" w:tplc="0409000F">
      <w:start w:val="1"/>
      <w:numFmt w:val="decimal"/>
      <w:lvlText w:val="%1."/>
      <w:lvlJc w:val="left"/>
      <w:pPr>
        <w:ind w:left="1080" w:hanging="360"/>
      </w:pPr>
      <w:rPr>
        <w:rFonts w:hint="default"/>
      </w:rPr>
    </w:lvl>
    <w:lvl w:ilvl="1" w:tplc="04090019">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6" w15:restartNumberingAfterBreak="0">
    <w:nsid w:val="2D5132F0"/>
    <w:multiLevelType w:val="hybridMultilevel"/>
    <w:tmpl w:val="C38C58A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D792775"/>
    <w:multiLevelType w:val="hybridMultilevel"/>
    <w:tmpl w:val="EE5E36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D3562B2"/>
    <w:multiLevelType w:val="hybridMultilevel"/>
    <w:tmpl w:val="499EADD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460870B0"/>
    <w:multiLevelType w:val="hybridMultilevel"/>
    <w:tmpl w:val="CA549AC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498F410A"/>
    <w:multiLevelType w:val="hybridMultilevel"/>
    <w:tmpl w:val="AABA14D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CFF5EEA"/>
    <w:multiLevelType w:val="hybridMultilevel"/>
    <w:tmpl w:val="BD0C0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3F2330"/>
    <w:multiLevelType w:val="hybridMultilevel"/>
    <w:tmpl w:val="5FA80E64"/>
    <w:lvl w:ilvl="0" w:tplc="6D98BA98">
      <w:start w:val="1"/>
      <w:numFmt w:val="decimal"/>
      <w:lvlText w:val="%1."/>
      <w:lvlJc w:val="left"/>
      <w:pPr>
        <w:ind w:left="720" w:hanging="360"/>
      </w:pPr>
      <w:rPr>
        <w:rFonts w:hint="default"/>
        <w:b w:val="0"/>
        <w:bCs/>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685F52FD"/>
    <w:multiLevelType w:val="hybridMultilevel"/>
    <w:tmpl w:val="8C065B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626A68"/>
    <w:multiLevelType w:val="hybridMultilevel"/>
    <w:tmpl w:val="D200D7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615363658">
    <w:abstractNumId w:val="9"/>
  </w:num>
  <w:num w:numId="2" w16cid:durableId="2001500266">
    <w:abstractNumId w:val="12"/>
  </w:num>
  <w:num w:numId="3" w16cid:durableId="510145174">
    <w:abstractNumId w:val="13"/>
  </w:num>
  <w:num w:numId="4" w16cid:durableId="1528179941">
    <w:abstractNumId w:val="5"/>
  </w:num>
  <w:num w:numId="5" w16cid:durableId="1286044168">
    <w:abstractNumId w:val="15"/>
  </w:num>
  <w:num w:numId="6" w16cid:durableId="529032725">
    <w:abstractNumId w:val="10"/>
  </w:num>
  <w:num w:numId="7" w16cid:durableId="2011905704">
    <w:abstractNumId w:val="8"/>
  </w:num>
  <w:num w:numId="8" w16cid:durableId="319119442">
    <w:abstractNumId w:val="6"/>
  </w:num>
  <w:num w:numId="9" w16cid:durableId="1962344926">
    <w:abstractNumId w:val="7"/>
  </w:num>
  <w:num w:numId="10" w16cid:durableId="324086670">
    <w:abstractNumId w:val="16"/>
  </w:num>
  <w:num w:numId="11" w16cid:durableId="1676299027">
    <w:abstractNumId w:val="1"/>
  </w:num>
  <w:num w:numId="12" w16cid:durableId="55200371">
    <w:abstractNumId w:val="11"/>
  </w:num>
  <w:num w:numId="13" w16cid:durableId="940261647">
    <w:abstractNumId w:val="3"/>
  </w:num>
  <w:num w:numId="14" w16cid:durableId="1627660074">
    <w:abstractNumId w:val="4"/>
  </w:num>
  <w:num w:numId="15" w16cid:durableId="563687371">
    <w:abstractNumId w:val="0"/>
  </w:num>
  <w:num w:numId="16" w16cid:durableId="1023437822">
    <w:abstractNumId w:val="2"/>
  </w:num>
  <w:num w:numId="17" w16cid:durableId="13215426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183"/>
    <w:rsid w:val="00013002"/>
    <w:rsid w:val="00054B24"/>
    <w:rsid w:val="0006543A"/>
    <w:rsid w:val="00111D57"/>
    <w:rsid w:val="00123122"/>
    <w:rsid w:val="001E22FF"/>
    <w:rsid w:val="00247254"/>
    <w:rsid w:val="002B162D"/>
    <w:rsid w:val="0034199A"/>
    <w:rsid w:val="00425E26"/>
    <w:rsid w:val="004842A7"/>
    <w:rsid w:val="004A1BBC"/>
    <w:rsid w:val="00577E4D"/>
    <w:rsid w:val="005A3381"/>
    <w:rsid w:val="005E3009"/>
    <w:rsid w:val="005E3DAB"/>
    <w:rsid w:val="006210AE"/>
    <w:rsid w:val="00630481"/>
    <w:rsid w:val="00672183"/>
    <w:rsid w:val="00672376"/>
    <w:rsid w:val="006F52DA"/>
    <w:rsid w:val="007E7322"/>
    <w:rsid w:val="0086484F"/>
    <w:rsid w:val="008873E6"/>
    <w:rsid w:val="00930B99"/>
    <w:rsid w:val="00993474"/>
    <w:rsid w:val="009B2B43"/>
    <w:rsid w:val="009D3945"/>
    <w:rsid w:val="00A069E9"/>
    <w:rsid w:val="00A37D61"/>
    <w:rsid w:val="00B02D4A"/>
    <w:rsid w:val="00B76EBF"/>
    <w:rsid w:val="00BB4AB1"/>
    <w:rsid w:val="00BC2314"/>
    <w:rsid w:val="00D345A7"/>
    <w:rsid w:val="00D479F2"/>
    <w:rsid w:val="00DB5E1D"/>
    <w:rsid w:val="00E86B2F"/>
    <w:rsid w:val="00EB4179"/>
    <w:rsid w:val="00F17BE3"/>
    <w:rsid w:val="00F8295D"/>
    <w:rsid w:val="00FD2B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5456D"/>
  <w15:docId w15:val="{6AA9C2BE-C6F5-4A9B-BF07-EE6CFFD7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9D3945"/>
    <w:pPr>
      <w:ind w:left="720"/>
      <w:contextualSpacing/>
    </w:pPr>
    <w:rPr>
      <w:lang w:val="en-US"/>
    </w:rPr>
  </w:style>
  <w:style w:type="table" w:styleId="TableGrid">
    <w:name w:val="Table Grid"/>
    <w:basedOn w:val="TableNormal"/>
    <w:uiPriority w:val="59"/>
    <w:rsid w:val="009D394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9D3945"/>
    <w:rPr>
      <w:i/>
      <w:iCs/>
    </w:rPr>
  </w:style>
  <w:style w:type="character" w:styleId="Hyperlink">
    <w:name w:val="Hyperlink"/>
    <w:basedOn w:val="DefaultParagraphFont"/>
    <w:uiPriority w:val="99"/>
    <w:unhideWhenUsed/>
    <w:rsid w:val="009D3945"/>
    <w:rPr>
      <w:color w:val="0000FF"/>
      <w:u w:val="single"/>
    </w:rPr>
  </w:style>
  <w:style w:type="paragraph" w:customStyle="1" w:styleId="Timeline">
    <w:name w:val="Timeline"/>
    <w:basedOn w:val="Normal"/>
    <w:qFormat/>
    <w:rsid w:val="00672376"/>
    <w:pPr>
      <w:spacing w:after="120" w:line="240" w:lineRule="auto"/>
      <w:contextualSpacing/>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A54C9AF0784A4B987ECE10E75BA4CD"/>
        <w:category>
          <w:name w:val="General"/>
          <w:gallery w:val="placeholder"/>
        </w:category>
        <w:types>
          <w:type w:val="bbPlcHdr"/>
        </w:types>
        <w:behaviors>
          <w:behavior w:val="content"/>
        </w:behaviors>
        <w:guid w:val="{89B00116-7208-480A-90E2-6DAC033DF5D4}"/>
      </w:docPartPr>
      <w:docPartBody>
        <w:p w:rsidR="00892A96" w:rsidRDefault="00957180">
          <w:pPr>
            <w:pStyle w:val="7CA54C9AF0784A4B987ECE10E75BA4C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7180"/>
    <w:rsid w:val="00140CE2"/>
    <w:rsid w:val="00892A96"/>
    <w:rsid w:val="00957180"/>
    <w:rsid w:val="00CF24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A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A54C9AF0784A4B987ECE10E75BA4CD">
    <w:name w:val="7CA54C9AF0784A4B987ECE10E75BA4CD"/>
    <w:rsid w:val="00892A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2</TotalTime>
  <Pages>6</Pages>
  <Words>1934</Words>
  <Characters>11029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3</cp:revision>
  <cp:lastPrinted>2014-08-09T22:32:00Z</cp:lastPrinted>
  <dcterms:created xsi:type="dcterms:W3CDTF">2023-01-13T19:16:00Z</dcterms:created>
  <dcterms:modified xsi:type="dcterms:W3CDTF">2023-05-19T19:55:00Z</dcterms:modified>
</cp:coreProperties>
</file>