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7E2" w:rsidRDefault="00B84F31" w:rsidP="00E05386">
      <w:r>
        <w:rPr>
          <w:noProof/>
          <w:lang w:eastAsia="en-CA"/>
        </w:rPr>
        <w:pict>
          <v:shapetype id="_x0000_t202" coordsize="21600,21600" o:spt="202" path="m,l,21600r21600,l21600,xe">
            <v:stroke joinstyle="miter"/>
            <v:path gradientshapeok="t" o:connecttype="rect"/>
          </v:shapetype>
          <v:shape id="_x0000_s1026" type="#_x0000_t202" style="position:absolute;margin-left:0;margin-top:0;width:468pt;height:187.2pt;z-index:251653632" strokecolor="white">
            <v:textbox style="mso-next-textbox:#_x0000_s1026">
              <w:txbxContent>
                <w:p w:rsidR="008A5F2E" w:rsidRDefault="008A5F2E" w:rsidP="00E05386">
                  <w:pPr>
                    <w:tabs>
                      <w:tab w:val="left" w:pos="0"/>
                      <w:tab w:val="right" w:pos="9020"/>
                    </w:tabs>
                    <w:spacing w:after="120"/>
                    <w:rPr>
                      <w:sz w:val="28"/>
                      <w:szCs w:val="28"/>
                    </w:rPr>
                  </w:pPr>
                  <w:bookmarkStart w:id="0" w:name="_GoBack"/>
                  <w:bookmarkEnd w:id="0"/>
                  <w:r w:rsidRPr="00E05386">
                    <w:rPr>
                      <w:sz w:val="28"/>
                      <w:szCs w:val="28"/>
                    </w:rPr>
                    <w:t xml:space="preserve">Labour History Project                </w:t>
                  </w:r>
                  <w:r>
                    <w:rPr>
                      <w:sz w:val="28"/>
                      <w:szCs w:val="28"/>
                    </w:rPr>
                    <w:tab/>
                  </w:r>
                  <w:r w:rsidRPr="00E05386">
                    <w:rPr>
                      <w:sz w:val="28"/>
                      <w:szCs w:val="28"/>
                    </w:rPr>
                    <w:t>Working People: A History of Labour in BC</w:t>
                  </w:r>
                </w:p>
                <w:p w:rsidR="008A5F2E" w:rsidRDefault="004A76DB" w:rsidP="00E05386">
                  <w:pPr>
                    <w:tabs>
                      <w:tab w:val="left" w:pos="0"/>
                      <w:tab w:val="right" w:pos="9020"/>
                    </w:tabs>
                    <w:rPr>
                      <w:sz w:val="28"/>
                      <w:szCs w:val="28"/>
                    </w:rPr>
                  </w:pPr>
                  <w:r>
                    <w:rPr>
                      <w:noProof/>
                      <w:sz w:val="28"/>
                      <w:szCs w:val="28"/>
                      <w:lang w:eastAsia="en-CA"/>
                    </w:rPr>
                    <w:drawing>
                      <wp:inline distT="0" distB="0" distL="0" distR="0">
                        <wp:extent cx="5463540" cy="2034540"/>
                        <wp:effectExtent l="19050" t="0" r="3810" b="0"/>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t="11099" b="30133"/>
                                <a:stretch>
                                  <a:fillRect/>
                                </a:stretch>
                              </pic:blipFill>
                              <pic:spPr bwMode="auto">
                                <a:xfrm>
                                  <a:off x="0" y="0"/>
                                  <a:ext cx="5463540" cy="2034540"/>
                                </a:xfrm>
                                <a:prstGeom prst="rect">
                                  <a:avLst/>
                                </a:prstGeom>
                                <a:noFill/>
                                <a:ln w="9525">
                                  <a:noFill/>
                                  <a:miter lim="800000"/>
                                  <a:headEnd/>
                                  <a:tailEnd/>
                                </a:ln>
                              </pic:spPr>
                            </pic:pic>
                          </a:graphicData>
                        </a:graphic>
                      </wp:inline>
                    </w:drawing>
                  </w:r>
                </w:p>
                <w:p w:rsidR="008A5F2E" w:rsidRPr="00E05386" w:rsidRDefault="008A5F2E" w:rsidP="00E05386">
                  <w:pPr>
                    <w:tabs>
                      <w:tab w:val="left" w:pos="0"/>
                      <w:tab w:val="right" w:pos="9020"/>
                    </w:tabs>
                    <w:rPr>
                      <w:sz w:val="28"/>
                      <w:szCs w:val="28"/>
                    </w:rPr>
                  </w:pPr>
                </w:p>
              </w:txbxContent>
            </v:textbox>
          </v:shape>
        </w:pict>
      </w:r>
    </w:p>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Pr="006A1AA0" w:rsidRDefault="004A76DB" w:rsidP="006A1AA0">
      <w:pPr>
        <w:jc w:val="center"/>
        <w:rPr>
          <w:rFonts w:ascii="Cambria" w:hAnsi="Cambria"/>
          <w:b/>
          <w:sz w:val="24"/>
          <w:szCs w:val="24"/>
        </w:rPr>
      </w:pPr>
      <w:r>
        <w:rPr>
          <w:rFonts w:ascii="Cambria" w:hAnsi="Cambria"/>
          <w:b/>
          <w:noProof/>
          <w:sz w:val="24"/>
          <w:szCs w:val="24"/>
          <w:lang w:eastAsia="en-CA"/>
        </w:rPr>
        <w:pict>
          <v:rect id="Rectangle 2" o:spid="_x0000_s1027" style="position:absolute;left:0;text-align:left;margin-left:0;margin-top:2.45pt;width:469.35pt;height:18.15pt;z-index:251718656;visibility:visible;v-text-anchor:middle-center" o:regroupid="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" fillcolor="#a7bfde" strokecolor="#4579b8">
            <v:fill color2="#e4ecf5" rotate="t" colors="0 #a3c4ff;22938f #bfd5ff;1 #e5eeff" type="gradient"/>
            <v:shadow on="t" opacity="24903f" origin=",.5" offset="0,.55556mm"/>
            <v:textbox style="mso-next-textbox:#Rectangle 2" inset="0,0,0,0">
              <w:txbxContent>
                <w:p w:rsidR="008A5F2E" w:rsidRPr="00426746" w:rsidRDefault="00462076" w:rsidP="006A1AA0">
                  <w:pPr>
                    <w:jc w:val="center"/>
                    <w:rPr>
                      <w:b/>
                      <w:sz w:val="24"/>
                      <w:szCs w:val="24"/>
                    </w:rPr>
                  </w:pPr>
                  <w:r w:rsidRPr="00426746">
                    <w:rPr>
                      <w:b/>
                      <w:sz w:val="24"/>
                      <w:szCs w:val="24"/>
                    </w:rPr>
                    <w:t>W</w:t>
                  </w:r>
                  <w:r w:rsidR="00426746" w:rsidRPr="00426746">
                    <w:rPr>
                      <w:b/>
                      <w:sz w:val="24"/>
                      <w:szCs w:val="24"/>
                    </w:rPr>
                    <w:t xml:space="preserve">here </w:t>
                  </w:r>
                  <w:r w:rsidRPr="00426746">
                    <w:rPr>
                      <w:b/>
                      <w:sz w:val="24"/>
                      <w:szCs w:val="24"/>
                    </w:rPr>
                    <w:t>the Fra</w:t>
                  </w:r>
                  <w:r w:rsidR="00426746" w:rsidRPr="00426746">
                    <w:rPr>
                      <w:b/>
                      <w:sz w:val="24"/>
                      <w:szCs w:val="24"/>
                    </w:rPr>
                    <w:t>s</w:t>
                  </w:r>
                  <w:r w:rsidRPr="00426746">
                    <w:rPr>
                      <w:b/>
                      <w:sz w:val="24"/>
                      <w:szCs w:val="24"/>
                    </w:rPr>
                    <w:t>er</w:t>
                  </w:r>
                  <w:r w:rsidR="00426746" w:rsidRPr="00426746">
                    <w:rPr>
                      <w:b/>
                      <w:sz w:val="24"/>
                      <w:szCs w:val="24"/>
                    </w:rPr>
                    <w:t xml:space="preserve"> </w:t>
                  </w:r>
                  <w:r w:rsidRPr="00426746">
                    <w:rPr>
                      <w:b/>
                      <w:sz w:val="24"/>
                      <w:szCs w:val="24"/>
                    </w:rPr>
                    <w:t>River Flows</w:t>
                  </w:r>
                </w:p>
                <w:p w:rsidR="008A5F2E" w:rsidRPr="00426746" w:rsidRDefault="008A5F2E" w:rsidP="006A1AA0"/>
              </w:txbxContent>
            </v:textbox>
          </v:rect>
        </w:pict>
      </w:r>
      <w:r w:rsidR="006A1AA0">
        <w:rPr>
          <w:rFonts w:ascii="Cambria" w:hAnsi="Cambria"/>
          <w:b/>
          <w:sz w:val="24"/>
          <w:szCs w:val="24"/>
        </w:rPr>
        <w:t xml:space="preserve"> </w:t>
      </w:r>
    </w:p>
    <w:p w:rsidR="004527E2" w:rsidRDefault="004A76DB" w:rsidP="00E05386">
      <w:r>
        <w:rPr>
          <w:noProof/>
          <w:lang w:eastAsia="en-CA"/>
        </w:rPr>
        <w:pict>
          <v:shape id="_x0000_s1057" type="#_x0000_t202" style="position:absolute;margin-left:0;margin-top:9.9pt;width:468pt;height:54.45pt;z-index:251719680" o:regroupid="12" filled="f" stroked="f">
            <v:textbox style="mso-next-textbox:#_x0000_s1057">
              <w:txbxContent>
                <w:p w:rsidR="00462076" w:rsidRPr="00462076" w:rsidRDefault="006011F0" w:rsidP="00462076">
                  <w:pPr>
                    <w:pStyle w:val="Filmsummary"/>
                  </w:pPr>
                  <w:r w:rsidRPr="00AA1274">
                    <w:rPr>
                      <w:b/>
                    </w:rPr>
                    <w:t>Film Summary:</w:t>
                  </w:r>
                  <w:r>
                    <w:t xml:space="preserve"> </w:t>
                  </w:r>
                  <w:r w:rsidR="00462076" w:rsidRPr="00462076">
                    <w:t>Named after the famous song written by IWW singer and activist, Joe Hill</w:t>
                  </w:r>
                  <w:r w:rsidR="00CA3143" w:rsidRPr="00462076">
                    <w:t>, this</w:t>
                  </w:r>
                  <w:r w:rsidR="00462076" w:rsidRPr="00462076">
                    <w:t xml:space="preserve"> film is inspired by his words and IWW organizing efforts amongst railway workers in the interior of BC. </w:t>
                  </w:r>
                </w:p>
                <w:p w:rsidR="007E6C68" w:rsidRPr="007E6C68" w:rsidRDefault="007E6C68" w:rsidP="00462076">
                  <w:pPr>
                    <w:pStyle w:val="Filmsummary"/>
                  </w:pPr>
                </w:p>
                <w:p w:rsidR="007E6C68" w:rsidRDefault="007E6C68" w:rsidP="007E6C68">
                  <w:pPr>
                    <w:pStyle w:val="Filmsummary"/>
                  </w:pPr>
                </w:p>
                <w:p w:rsidR="006011F0" w:rsidRDefault="006011F0" w:rsidP="007E6C68">
                  <w:pPr>
                    <w:pStyle w:val="Filmsummary"/>
                  </w:pPr>
                </w:p>
                <w:p w:rsidR="007E6C68" w:rsidRDefault="007E6C68" w:rsidP="007E6C68">
                  <w:pPr>
                    <w:pStyle w:val="Filmsummary"/>
                  </w:pPr>
                </w:p>
                <w:p w:rsidR="007E6C68" w:rsidRDefault="007E6C68" w:rsidP="007E6C68">
                  <w:pPr>
                    <w:pStyle w:val="Filmsummary"/>
                  </w:pPr>
                </w:p>
              </w:txbxContent>
            </v:textbox>
          </v:shape>
        </w:pict>
      </w:r>
    </w:p>
    <w:p w:rsidR="006A1AA0" w:rsidRDefault="006A1AA0" w:rsidP="007E6C68">
      <w:pPr>
        <w:pStyle w:val="Filmsummary"/>
      </w:pPr>
    </w:p>
    <w:p w:rsidR="0055755B" w:rsidRDefault="0055755B" w:rsidP="00E05386"/>
    <w:p w:rsidR="0055755B" w:rsidRPr="0055755B" w:rsidRDefault="0055755B" w:rsidP="0055755B">
      <w:pPr>
        <w:jc w:val="center"/>
        <w:rPr>
          <w:rFonts w:eastAsia="Times New Roman"/>
          <w:b/>
          <w:sz w:val="24"/>
          <w:szCs w:val="24"/>
          <w:lang w:val="en-US" w:bidi="en-US"/>
        </w:rPr>
      </w:pPr>
    </w:p>
    <w:p w:rsidR="006A1AA0" w:rsidRDefault="004A76DB" w:rsidP="00E05386">
      <w:r>
        <w:rPr>
          <w:noProof/>
          <w:lang w:eastAsia="en-CA"/>
        </w:rPr>
        <w:pict>
          <v:shape id="Text Box 28" o:spid="_x0000_s1063" type="#_x0000_t202" style="position:absolute;margin-left:0;margin-top:8.75pt;width:133.8pt;height:64.05pt;z-index:251717632;visibility:visible;mso-width-relative:margin;mso-height-relative:margin" o:regroupid="1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" strokecolor="#4f81bd" strokeweight="2pt">
            <v:textbox style="mso-next-textbox:#Text Box 28" inset="1mm,1.3mm,1mm">
              <w:txbxContent>
                <w:p w:rsidR="00A50F4E" w:rsidRPr="00A50F4E" w:rsidRDefault="00A50F4E" w:rsidP="00A50F4E">
                  <w:pPr>
                    <w:jc w:val="center"/>
                    <w:rPr>
                      <w:rFonts w:ascii="Cambria" w:hAnsi="Cambria"/>
                      <w:b/>
                      <w:sz w:val="24"/>
                      <w:szCs w:val="24"/>
                    </w:rPr>
                  </w:pPr>
                  <w:r w:rsidRPr="00A50F4E">
                    <w:rPr>
                      <w:rFonts w:ascii="Cambria" w:hAnsi="Cambria"/>
                      <w:b/>
                      <w:sz w:val="24"/>
                      <w:szCs w:val="24"/>
                    </w:rPr>
                    <w:t xml:space="preserve">Curriculum Application </w:t>
                  </w:r>
                </w:p>
                <w:p w:rsidR="00A50F4E" w:rsidRPr="00E743FD" w:rsidRDefault="00A50F4E" w:rsidP="00A50F4E">
                  <w:pPr>
                    <w:jc w:val="center"/>
                    <w:rPr>
                      <w:rFonts w:ascii="Cambria" w:hAnsi="Cambria"/>
                      <w:sz w:val="24"/>
                      <w:szCs w:val="24"/>
                    </w:rPr>
                  </w:pPr>
                  <w:r w:rsidRPr="00E743FD">
                    <w:rPr>
                      <w:rFonts w:ascii="Cambria" w:hAnsi="Cambria"/>
                      <w:sz w:val="24"/>
                      <w:szCs w:val="24"/>
                    </w:rPr>
                    <w:t>Social Studies 10</w:t>
                  </w:r>
                </w:p>
              </w:txbxContent>
            </v:textbox>
          </v:shape>
        </w:pict>
      </w:r>
      <w:r>
        <w:rPr>
          <w:noProof/>
          <w:lang w:eastAsia="en-CA"/>
        </w:rPr>
        <w:pict>
          <v:shape id="Text Box 32" o:spid="_x0000_s1062" type="#_x0000_t202" style="position:absolute;margin-left:151.2pt;margin-top:8.3pt;width:316.8pt;height:65.25pt;z-index:251716608;visibility:visible;mso-height-relative:margin" o:regroupid="1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" strokecolor="#4f81bd" strokeweight="2pt">
            <v:textbox style="mso-next-textbox:#Text Box 32">
              <w:txbxContent>
                <w:p w:rsidR="00A50F4E" w:rsidRPr="00E743FD" w:rsidRDefault="00A50F4E" w:rsidP="00A50F4E">
                  <w:pPr>
                    <w:rPr>
                      <w:rFonts w:ascii="Cambria" w:hAnsi="Cambria"/>
                    </w:rPr>
                  </w:pPr>
                  <w:r w:rsidRPr="00A50F4E">
                    <w:rPr>
                      <w:rFonts w:ascii="Cambria" w:hAnsi="Cambria"/>
                      <w:b/>
                      <w:sz w:val="24"/>
                      <w:szCs w:val="24"/>
                    </w:rPr>
                    <w:t>The Essential Question:</w:t>
                  </w:r>
                  <w:r w:rsidRPr="00A50F4E">
                    <w:rPr>
                      <w:rFonts w:ascii="Cambria" w:hAnsi="Cambria"/>
                      <w:sz w:val="24"/>
                    </w:rPr>
                    <w:t xml:space="preserve"> </w:t>
                  </w:r>
                  <w:r w:rsidR="00462076" w:rsidRPr="00E743FD">
                    <w:rPr>
                      <w:rFonts w:ascii="Cambria" w:hAnsi="Cambria"/>
                      <w:sz w:val="24"/>
                    </w:rPr>
                    <w:t>What values, if any, do you or our society share with the Industrial Workers of the World (IWW)</w:t>
                  </w:r>
                  <w:r w:rsidRPr="00E743FD">
                    <w:rPr>
                      <w:rFonts w:ascii="Cambria" w:hAnsi="Cambria"/>
                      <w:sz w:val="24"/>
                    </w:rPr>
                    <w:t>?</w:t>
                  </w:r>
                </w:p>
                <w:p w:rsidR="00A50F4E" w:rsidRPr="00A50F4E" w:rsidRDefault="00A50F4E" w:rsidP="00A50F4E">
                  <w:pPr>
                    <w:rPr>
                      <w:rFonts w:ascii="Cambria" w:hAnsi="Cambria"/>
                    </w:rPr>
                  </w:pPr>
                </w:p>
                <w:p w:rsidR="00A50F4E" w:rsidRPr="00A50F4E" w:rsidRDefault="00A50F4E" w:rsidP="00A50F4E">
                  <w:pPr>
                    <w:rPr>
                      <w:rFonts w:ascii="Cambria" w:hAnsi="Cambria"/>
                    </w:rPr>
                  </w:pPr>
                </w:p>
                <w:p w:rsidR="00A50F4E" w:rsidRPr="00A50F4E" w:rsidRDefault="00A50F4E" w:rsidP="00A50F4E">
                  <w:pPr>
                    <w:rPr>
                      <w:rFonts w:ascii="Cambria" w:hAnsi="Cambria"/>
                    </w:rPr>
                  </w:pPr>
                  <w:r w:rsidRPr="00A50F4E">
                    <w:rPr>
                      <w:rFonts w:ascii="Cambria" w:hAnsi="Cambria"/>
                    </w:rPr>
                    <w:t xml:space="preserve">What historical factors </w:t>
                  </w:r>
                </w:p>
              </w:txbxContent>
            </v:textbox>
          </v:shape>
        </w:pict>
      </w:r>
    </w:p>
    <w:p w:rsidR="006A1AA0" w:rsidRDefault="006A1AA0" w:rsidP="00E05386"/>
    <w:p w:rsidR="0055755B" w:rsidRDefault="0055755B" w:rsidP="00E05386"/>
    <w:p w:rsidR="0055755B" w:rsidRDefault="0055755B" w:rsidP="00E05386"/>
    <w:p w:rsidR="0055755B" w:rsidRDefault="0055755B" w:rsidP="00E05386"/>
    <w:p w:rsidR="0055755B" w:rsidRDefault="0055755B" w:rsidP="00E05386"/>
    <w:p w:rsidR="0055755B" w:rsidRDefault="004A76DB" w:rsidP="00E05386">
      <w:r>
        <w:rPr>
          <w:noProof/>
          <w:lang w:eastAsia="en-CA"/>
        </w:rPr>
        <w:pict>
          <v:rect id="Rectangle 7" o:spid="_x0000_s1030" style="position:absolute;margin-left:0;margin-top:1.8pt;width:468pt;height:28.75pt;z-index:251714560;visibility:visible;v-text-anchor:middle-center" o:regroupid="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a7bfde" strokecolor="#4579b8">
            <v:fill color2="#e4ecf5" rotate="t" colors="0 #a3c4ff;22938f #bfd5ff;1 #e5eeff" type="gradient"/>
            <v:shadow on="t" opacity="24903f" origin=",.5" offset="0,.55556mm"/>
            <v:textbox style="mso-next-textbox:#Rectangle 7" inset="0,0,0,0">
              <w:txbxContent>
                <w:p w:rsidR="008A5F2E" w:rsidRPr="00804935" w:rsidRDefault="008A5F2E" w:rsidP="0055755B">
                  <w:pPr>
                    <w:jc w:val="center"/>
                    <w:rPr>
                      <w:b/>
                      <w:sz w:val="24"/>
                      <w:szCs w:val="24"/>
                    </w:rPr>
                  </w:pPr>
                  <w:r w:rsidRPr="00804935">
                    <w:rPr>
                      <w:b/>
                      <w:sz w:val="24"/>
                      <w:szCs w:val="24"/>
                    </w:rPr>
                    <w:t>Summary of the Lesson Activities</w:t>
                  </w:r>
                </w:p>
              </w:txbxContent>
            </v:textbox>
          </v:rect>
        </w:pict>
      </w:r>
    </w:p>
    <w:p w:rsidR="0055755B" w:rsidRDefault="0055755B" w:rsidP="00E05386"/>
    <w:p w:rsidR="0055755B" w:rsidRDefault="004A76DB" w:rsidP="00E05386">
      <w:r>
        <w:rPr>
          <w:noProof/>
          <w:lang w:eastAsia="en-CA"/>
        </w:rPr>
        <w:pict>
          <v:shape id="_x0000_s1032" type="#_x0000_t202" style="position:absolute;margin-left:0;margin-top:11.3pt;width:468pt;height:98.85pt;z-index:251715584" o:regroupid="10" strokecolor="white">
            <v:textbox style="mso-next-textbox:#_x0000_s1032">
              <w:txbxContent>
                <w:p w:rsidR="008A5F2E" w:rsidRPr="00A50F4E" w:rsidRDefault="008A5F2E">
                  <w:pPr>
                    <w:rPr>
                      <w:rFonts w:ascii="Cambria" w:hAnsi="Cambria"/>
                    </w:rPr>
                  </w:pPr>
                </w:p>
                <w:p w:rsidR="00A50F4E" w:rsidRPr="00C71044" w:rsidRDefault="00A50F4E" w:rsidP="00C71044">
                  <w:pPr>
                    <w:pStyle w:val="LessonActivities"/>
                    <w:spacing w:line="360" w:lineRule="auto"/>
                    <w:rPr>
                      <w:sz w:val="24"/>
                      <w:szCs w:val="24"/>
                    </w:rPr>
                  </w:pPr>
                  <w:r w:rsidRPr="00C71044">
                    <w:rPr>
                      <w:sz w:val="24"/>
                      <w:szCs w:val="24"/>
                    </w:rPr>
                    <w:t>Focus questions for the vignette provide a short lesson option</w:t>
                  </w:r>
                  <w:r w:rsidR="00C71044" w:rsidRPr="00C71044">
                    <w:rPr>
                      <w:sz w:val="24"/>
                      <w:szCs w:val="24"/>
                    </w:rPr>
                    <w:t>.</w:t>
                  </w:r>
                  <w:r w:rsidRPr="00C71044">
                    <w:rPr>
                      <w:sz w:val="24"/>
                      <w:szCs w:val="24"/>
                    </w:rPr>
                    <w:t xml:space="preserve"> (15 minutes)</w:t>
                  </w:r>
                </w:p>
                <w:p w:rsidR="008A5F2E" w:rsidRPr="00C71044" w:rsidRDefault="00C71044" w:rsidP="00C71044">
                  <w:pPr>
                    <w:pStyle w:val="LessonActivities"/>
                    <w:spacing w:line="360" w:lineRule="auto"/>
                    <w:rPr>
                      <w:sz w:val="24"/>
                      <w:szCs w:val="24"/>
                    </w:rPr>
                  </w:pPr>
                  <w:r w:rsidRPr="00C71044">
                    <w:rPr>
                      <w:sz w:val="24"/>
                      <w:szCs w:val="24"/>
                    </w:rPr>
                    <w:t>Small group activity.</w:t>
                  </w:r>
                </w:p>
                <w:p w:rsidR="008A5F2E" w:rsidRDefault="00C71044" w:rsidP="00C71044">
                  <w:pPr>
                    <w:pStyle w:val="LessonActivities"/>
                    <w:spacing w:line="360" w:lineRule="auto"/>
                    <w:rPr>
                      <w:sz w:val="24"/>
                      <w:szCs w:val="24"/>
                    </w:rPr>
                  </w:pPr>
                  <w:r w:rsidRPr="00C71044">
                    <w:rPr>
                      <w:sz w:val="24"/>
                      <w:szCs w:val="24"/>
                    </w:rPr>
                    <w:t>Mini-conference on the early days of the IWW</w:t>
                  </w:r>
                  <w:r w:rsidR="00AD7C2A">
                    <w:rPr>
                      <w:sz w:val="24"/>
                      <w:szCs w:val="24"/>
                    </w:rPr>
                    <w:t>.</w:t>
                  </w:r>
                </w:p>
                <w:p w:rsidR="00AD7C2A" w:rsidRPr="00C71044" w:rsidRDefault="00AD7C2A" w:rsidP="00C71044">
                  <w:pPr>
                    <w:pStyle w:val="LessonActivities"/>
                    <w:spacing w:line="360" w:lineRule="auto"/>
                    <w:rPr>
                      <w:sz w:val="24"/>
                      <w:szCs w:val="24"/>
                    </w:rPr>
                  </w:pPr>
                  <w:r>
                    <w:rPr>
                      <w:sz w:val="24"/>
                      <w:szCs w:val="24"/>
                    </w:rPr>
                    <w:t>Using songs as historical sources of information.</w:t>
                  </w:r>
                </w:p>
                <w:p w:rsidR="008A5F2E" w:rsidRDefault="008A5F2E" w:rsidP="00C71044">
                  <w:pPr>
                    <w:pStyle w:val="LessonActivities"/>
                    <w:numPr>
                      <w:ilvl w:val="0"/>
                      <w:numId w:val="0"/>
                    </w:numPr>
                    <w:spacing w:line="300" w:lineRule="auto"/>
                  </w:pPr>
                </w:p>
                <w:p w:rsidR="008A5F2E" w:rsidRPr="003D3825" w:rsidRDefault="008A5F2E" w:rsidP="00D92F35">
                  <w:pPr>
                    <w:pStyle w:val="LessonActivities"/>
                    <w:numPr>
                      <w:ilvl w:val="0"/>
                      <w:numId w:val="0"/>
                    </w:numPr>
                    <w:spacing w:line="300" w:lineRule="auto"/>
                    <w:ind w:left="432" w:hanging="288"/>
                  </w:pPr>
                </w:p>
                <w:p w:rsidR="008A5F2E" w:rsidRPr="0055755B" w:rsidRDefault="008A5F2E">
                  <w:pPr>
                    <w:rPr>
                      <w:lang w:val="en-US"/>
                    </w:rPr>
                  </w:pPr>
                </w:p>
                <w:p w:rsidR="008A5F2E" w:rsidRDefault="008A5F2E"/>
                <w:p w:rsidR="008A5F2E" w:rsidRDefault="008A5F2E"/>
                <w:p w:rsidR="008A5F2E" w:rsidRDefault="008A5F2E"/>
              </w:txbxContent>
            </v:textbox>
          </v:shape>
        </w:pict>
      </w:r>
    </w:p>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4A76DB" w:rsidP="00E05386">
      <w:r>
        <w:rPr>
          <w:noProof/>
          <w:lang w:eastAsia="en-CA"/>
        </w:rPr>
        <w:pict>
          <v:shape id="Text Box 33" o:spid="_x0000_s1035" type="#_x0000_t202" style="position:absolute;margin-left:0;margin-top:9.95pt;width:468pt;height:28.8pt;z-index:251713536;visibility:visible;mso-width-relative:margin;mso-height-relative:margin" o:regroupid="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a7bfde" strokecolor="#4579b8">
            <v:fill color2="#e4ecf5" rotate="t" colors="0 #a3c4ff;22938f #bfd5ff;1 #e5eeff" type="gradient"/>
            <v:shadow on="t" opacity="24903f" origin=",.5" offset="0,.55556mm"/>
            <v:textbox style="mso-next-textbox:#Text Box 33">
              <w:txbxContent>
                <w:p w:rsidR="008A5F2E" w:rsidRPr="00A50F4E" w:rsidRDefault="008A5F2E" w:rsidP="003D3825">
                  <w:pPr>
                    <w:pStyle w:val="SectionHeadings"/>
                    <w:spacing w:after="0"/>
                    <w:rPr>
                      <w:rFonts w:ascii="Calibri" w:hAnsi="Calibri"/>
                    </w:rPr>
                  </w:pPr>
                  <w:r w:rsidRPr="00A50F4E">
                    <w:rPr>
                      <w:rFonts w:ascii="Calibri" w:hAnsi="Calibri"/>
                    </w:rPr>
                    <w:t>Learning Objectives</w:t>
                  </w:r>
                </w:p>
              </w:txbxContent>
            </v:textbox>
          </v:shape>
        </w:pict>
      </w:r>
    </w:p>
    <w:p w:rsidR="0055755B" w:rsidRDefault="0055755B" w:rsidP="00E05386"/>
    <w:p w:rsidR="004527E2" w:rsidRDefault="004A76DB" w:rsidP="00E05386">
      <w:r>
        <w:rPr>
          <w:noProof/>
          <w:lang w:eastAsia="en-CA"/>
        </w:rPr>
        <w:pict>
          <v:shape id="_x0000_s1037" type="#_x0000_t202" style="position:absolute;margin-left:0;margin-top:11.85pt;width:468pt;height:151.2pt;z-index:251712512" o:regroupid="9" strokecolor="white">
            <v:textbox>
              <w:txbxContent>
                <w:p w:rsidR="00426746" w:rsidRPr="000B0634" w:rsidRDefault="001D3870" w:rsidP="000B0634">
                  <w:pPr>
                    <w:pStyle w:val="LearningObjectives"/>
                    <w:rPr>
                      <w:sz w:val="24"/>
                      <w:szCs w:val="24"/>
                    </w:rPr>
                  </w:pPr>
                  <w:r w:rsidRPr="000B0634">
                    <w:rPr>
                      <w:sz w:val="24"/>
                      <w:szCs w:val="24"/>
                    </w:rPr>
                    <w:t>D</w:t>
                  </w:r>
                  <w:r w:rsidR="00426746" w:rsidRPr="000B0634">
                    <w:rPr>
                      <w:sz w:val="24"/>
                      <w:szCs w:val="24"/>
                    </w:rPr>
                    <w:t>emonstrate skills of collaboration and co-operation</w:t>
                  </w:r>
                </w:p>
                <w:p w:rsidR="00426746" w:rsidRPr="000B0634" w:rsidRDefault="001D3870" w:rsidP="000B0634">
                  <w:pPr>
                    <w:pStyle w:val="LearningObjectives"/>
                    <w:rPr>
                      <w:sz w:val="24"/>
                      <w:szCs w:val="24"/>
                    </w:rPr>
                  </w:pPr>
                  <w:r w:rsidRPr="000B0634">
                    <w:rPr>
                      <w:sz w:val="24"/>
                      <w:szCs w:val="24"/>
                    </w:rPr>
                    <w:t>C</w:t>
                  </w:r>
                  <w:r w:rsidR="00426746" w:rsidRPr="000B0634">
                    <w:rPr>
                      <w:sz w:val="24"/>
                      <w:szCs w:val="24"/>
                    </w:rPr>
                    <w:t xml:space="preserve">ompare mechanisms whereby public policy can be changed (e.g., elections, petitions, strikes, protests, lobbyists, special interest groups, court actions, media campaigns) </w:t>
                  </w:r>
                </w:p>
                <w:p w:rsidR="00426746" w:rsidRPr="000B0634" w:rsidRDefault="001D3870" w:rsidP="000B0634">
                  <w:pPr>
                    <w:pStyle w:val="LearningObjectives"/>
                    <w:rPr>
                      <w:sz w:val="24"/>
                      <w:szCs w:val="24"/>
                    </w:rPr>
                  </w:pPr>
                  <w:r w:rsidRPr="000B0634">
                    <w:rPr>
                      <w:sz w:val="24"/>
                      <w:szCs w:val="24"/>
                    </w:rPr>
                    <w:t>A</w:t>
                  </w:r>
                  <w:r w:rsidR="00426746" w:rsidRPr="000B0634">
                    <w:rPr>
                      <w:sz w:val="24"/>
                      <w:szCs w:val="24"/>
                    </w:rPr>
                    <w:t>nalyze how workers have expressed their concerns through music</w:t>
                  </w:r>
                </w:p>
                <w:p w:rsidR="00426746" w:rsidRPr="000B0634" w:rsidRDefault="001D3870" w:rsidP="000B0634">
                  <w:pPr>
                    <w:pStyle w:val="LearningObjectives"/>
                    <w:rPr>
                      <w:sz w:val="24"/>
                      <w:szCs w:val="24"/>
                    </w:rPr>
                  </w:pPr>
                  <w:r w:rsidRPr="000B0634">
                    <w:rPr>
                      <w:sz w:val="24"/>
                      <w:szCs w:val="24"/>
                    </w:rPr>
                    <w:t>D</w:t>
                  </w:r>
                  <w:r w:rsidR="00426746" w:rsidRPr="000B0634">
                    <w:rPr>
                      <w:sz w:val="24"/>
                      <w:szCs w:val="24"/>
                    </w:rPr>
                    <w:t xml:space="preserve">emonstrate an understanding of the history of labour struggles </w:t>
                  </w:r>
                </w:p>
                <w:p w:rsidR="008A5F2E" w:rsidRPr="000B0634" w:rsidRDefault="001D3870" w:rsidP="000B0634">
                  <w:pPr>
                    <w:pStyle w:val="LearningObjectives"/>
                    <w:rPr>
                      <w:sz w:val="24"/>
                      <w:szCs w:val="24"/>
                    </w:rPr>
                  </w:pPr>
                  <w:r w:rsidRPr="000B0634">
                    <w:rPr>
                      <w:sz w:val="24"/>
                      <w:szCs w:val="24"/>
                    </w:rPr>
                    <w:t>Ass</w:t>
                  </w:r>
                  <w:r w:rsidR="00426746" w:rsidRPr="000B0634">
                    <w:rPr>
                      <w:sz w:val="24"/>
                      <w:szCs w:val="24"/>
                    </w:rPr>
                    <w:t>ess the contributions of particular individuals and groups who are identified with the struggles for social justice</w:t>
                  </w:r>
                  <w:r w:rsidRPr="000B0634">
                    <w:rPr>
                      <w:sz w:val="24"/>
                      <w:szCs w:val="24"/>
                    </w:rPr>
                    <w:t>.</w:t>
                  </w:r>
                </w:p>
              </w:txbxContent>
            </v:textbox>
          </v:shape>
        </w:pict>
      </w:r>
    </w:p>
    <w:p w:rsidR="0055755B" w:rsidRDefault="0055755B" w:rsidP="00E05386"/>
    <w:p w:rsidR="004527E2" w:rsidRDefault="004527E2" w:rsidP="00E05386"/>
    <w:p w:rsidR="008A5F2E" w:rsidRDefault="008A5F2E" w:rsidP="00E05386"/>
    <w:p w:rsidR="004527E2" w:rsidRDefault="004527E2"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4A76DB" w:rsidP="00E05386">
      <w:r>
        <w:rPr>
          <w:noProof/>
          <w:lang w:eastAsia="en-CA"/>
        </w:rPr>
        <w:lastRenderedPageBreak/>
        <w:pict>
          <v:shape id="Text Box 38" o:spid="_x0000_s1040" type="#_x0000_t202" style="position:absolute;margin-left:252pt;margin-top:7.2pt;width:3in;height:162pt;z-index:251711488;visibility:visible;mso-width-relative:margin;mso-height-relative:margin" o:regroupid="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strokecolor="#4f81bd" strokeweight="2pt">
            <v:textbox style="mso-next-textbox:#Text Box 38">
              <w:txbxContent>
                <w:p w:rsidR="008A5F2E" w:rsidRPr="00804935" w:rsidRDefault="00A942A5" w:rsidP="007B251C">
                  <w:pPr>
                    <w:jc w:val="center"/>
                    <w:rPr>
                      <w:b/>
                    </w:rPr>
                  </w:pPr>
                  <w:r>
                    <w:rPr>
                      <w:b/>
                    </w:rPr>
                    <w:t>Additional Suggested Materials</w:t>
                  </w:r>
                </w:p>
                <w:p w:rsidR="00902533" w:rsidRPr="00A50F4E" w:rsidRDefault="00902533" w:rsidP="008A5F2E">
                  <w:pPr>
                    <w:jc w:val="center"/>
                    <w:rPr>
                      <w:rFonts w:ascii="Cambria" w:hAnsi="Cambria"/>
                      <w:b/>
                    </w:rPr>
                  </w:pPr>
                </w:p>
                <w:p w:rsidR="000B0634" w:rsidRPr="000C282B" w:rsidRDefault="000B0634" w:rsidP="000B0634">
                  <w:pPr>
                    <w:pStyle w:val="AdditionalSuggestedmaterials"/>
                  </w:pPr>
                  <w:hyperlink r:id="rId8" w:history="1">
                    <w:r w:rsidRPr="00055E1A">
                      <w:rPr>
                        <w:rStyle w:val="Hyperlink"/>
                      </w:rPr>
                      <w:t>“</w:t>
                    </w:r>
                    <w:r>
                      <w:rPr>
                        <w:rStyle w:val="Hyperlink"/>
                      </w:rPr>
                      <w:t>Bows and Arrows</w:t>
                    </w:r>
                    <w:r w:rsidRPr="00055E1A">
                      <w:rPr>
                        <w:rStyle w:val="Hyperlink"/>
                      </w:rPr>
                      <w:t xml:space="preserve">” Episode </w:t>
                    </w:r>
                    <w:r>
                      <w:rPr>
                        <w:rStyle w:val="Hyperlink"/>
                      </w:rPr>
                      <w:t>2</w:t>
                    </w:r>
                    <w:r w:rsidRPr="00055E1A">
                      <w:rPr>
                        <w:rStyle w:val="Hyperlink"/>
                      </w:rPr>
                      <w:t>-Working People- A History of Labour in British Columbia</w:t>
                    </w:r>
                  </w:hyperlink>
                </w:p>
                <w:p w:rsidR="000B0634" w:rsidRDefault="000B0634" w:rsidP="000B0634">
                  <w:pPr>
                    <w:pStyle w:val="AdditionalSuggestedmaterials"/>
                  </w:pPr>
                  <w:hyperlink r:id="rId9" w:history="1">
                    <w:r w:rsidRPr="0011320C">
                      <w:rPr>
                        <w:rStyle w:val="Hyperlink"/>
                      </w:rPr>
                      <w:t>History of the IWW- History Link</w:t>
                    </w:r>
                  </w:hyperlink>
                </w:p>
                <w:p w:rsidR="000B0634" w:rsidRPr="000C282B" w:rsidRDefault="000B0634" w:rsidP="000B0634">
                  <w:pPr>
                    <w:pStyle w:val="AdditionalSuggestedmaterials"/>
                  </w:pPr>
                  <w:hyperlink r:id="rId10" w:history="1">
                    <w:r w:rsidRPr="002755E9">
                      <w:rPr>
                        <w:rStyle w:val="Hyperlink"/>
                      </w:rPr>
                      <w:t>The Labour Movement in British Columbia 1840-1914</w:t>
                    </w:r>
                  </w:hyperlink>
                </w:p>
                <w:p w:rsidR="008A5F2E" w:rsidRPr="000B0634" w:rsidRDefault="008A5F2E" w:rsidP="008A5F2E">
                  <w:pPr>
                    <w:rPr>
                      <w:lang w:val="en-US"/>
                    </w:rPr>
                  </w:pPr>
                </w:p>
              </w:txbxContent>
            </v:textbox>
          </v:shape>
        </w:pict>
      </w:r>
      <w:r>
        <w:rPr>
          <w:noProof/>
          <w:lang w:eastAsia="en-CA"/>
        </w:rPr>
        <w:pict>
          <v:shape id="Text Box 35" o:spid="_x0000_s1039" type="#_x0000_t202" style="position:absolute;margin-left:0;margin-top:7.2pt;width:3in;height:164.35pt;z-index:251710464;visibility:visible;mso-width-relative:margin;mso-height-relative:margin" o:regroupid="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strokecolor="#4f81bd" strokeweight="2pt">
            <v:textbox style="mso-next-textbox:#Text Box 35">
              <w:txbxContent>
                <w:p w:rsidR="008A5F2E" w:rsidRPr="00804935" w:rsidRDefault="008A5F2E" w:rsidP="007B251C">
                  <w:pPr>
                    <w:jc w:val="center"/>
                    <w:rPr>
                      <w:b/>
                    </w:rPr>
                  </w:pPr>
                  <w:r w:rsidRPr="00804935">
                    <w:rPr>
                      <w:b/>
                    </w:rPr>
                    <w:t xml:space="preserve">Materials and Resources </w:t>
                  </w:r>
                  <w:r w:rsidR="00A942A5">
                    <w:rPr>
                      <w:b/>
                    </w:rPr>
                    <w:t>Provided</w:t>
                  </w:r>
                </w:p>
                <w:p w:rsidR="00902533" w:rsidRPr="00A50F4E" w:rsidRDefault="00902533" w:rsidP="008A5F2E">
                  <w:pPr>
                    <w:jc w:val="center"/>
                    <w:rPr>
                      <w:rFonts w:ascii="Cambria" w:hAnsi="Cambria"/>
                      <w:b/>
                    </w:rPr>
                  </w:pPr>
                </w:p>
                <w:p w:rsidR="008A5F2E" w:rsidRPr="004C1582" w:rsidRDefault="00426746" w:rsidP="000C282B">
                  <w:pPr>
                    <w:pStyle w:val="materialsandresourcesneeded"/>
                  </w:pPr>
                  <w:hyperlink r:id="rId11" w:history="1">
                    <w:r w:rsidR="00EF3D11" w:rsidRPr="004C1582">
                      <w:rPr>
                        <w:rStyle w:val="Hyperlink"/>
                      </w:rPr>
                      <w:t>“Where the Fraser River Flows” Episode 2- Working People – a History of Labour in British Columbia</w:t>
                    </w:r>
                  </w:hyperlink>
                </w:p>
                <w:p w:rsidR="000B0634" w:rsidRPr="004C1582" w:rsidRDefault="000B0634" w:rsidP="000B0634">
                  <w:pPr>
                    <w:pStyle w:val="materialsandresourcesneeded"/>
                  </w:pPr>
                  <w:r w:rsidRPr="004C1582">
                    <w:t xml:space="preserve">Appendix 1- Historical Background Reading on the IWW. </w:t>
                  </w:r>
                </w:p>
                <w:p w:rsidR="000B0634" w:rsidRPr="004C1582" w:rsidRDefault="000B0634" w:rsidP="000B0634">
                  <w:pPr>
                    <w:pStyle w:val="materialsandresourcesneeded"/>
                  </w:pPr>
                  <w:r w:rsidRPr="004C1582">
                    <w:t>Lesson Activity 1- mini conference backgrounders</w:t>
                  </w:r>
                </w:p>
                <w:p w:rsidR="000B0634" w:rsidRPr="004C1582" w:rsidRDefault="000B0634" w:rsidP="000B0634">
                  <w:pPr>
                    <w:pStyle w:val="materialsandresourcesneeded"/>
                    <w:rPr>
                      <w:sz w:val="21"/>
                      <w:szCs w:val="21"/>
                    </w:rPr>
                  </w:pPr>
                  <w:r w:rsidRPr="004C1582">
                    <w:t xml:space="preserve">Appendix 2- </w:t>
                  </w:r>
                  <w:r w:rsidR="003F2951">
                    <w:t>C</w:t>
                  </w:r>
                  <w:r w:rsidRPr="004C1582">
                    <w:t>onference Data retrieval sheet</w:t>
                  </w:r>
                </w:p>
                <w:p w:rsidR="00902533" w:rsidRPr="000C282B" w:rsidRDefault="00902533" w:rsidP="004C1582">
                  <w:pPr>
                    <w:pStyle w:val="materialsandresourcesneeded"/>
                    <w:numPr>
                      <w:ilvl w:val="0"/>
                      <w:numId w:val="0"/>
                    </w:numPr>
                    <w:ind w:left="720"/>
                  </w:pPr>
                </w:p>
                <w:p w:rsidR="008A5F2E" w:rsidRPr="006D70BC" w:rsidRDefault="008A5F2E" w:rsidP="008A5F2E"/>
              </w:txbxContent>
            </v:textbox>
          </v:shape>
        </w:pict>
      </w:r>
    </w:p>
    <w:p w:rsidR="008A5F2E" w:rsidRDefault="008A5F2E" w:rsidP="00E05386"/>
    <w:p w:rsidR="008A5F2E" w:rsidRDefault="008A5F2E" w:rsidP="00E05386"/>
    <w:p w:rsidR="004527E2" w:rsidRDefault="004527E2" w:rsidP="00E05386"/>
    <w:p w:rsidR="0060204C" w:rsidRDefault="0060204C" w:rsidP="00E05386"/>
    <w:p w:rsidR="0060204C" w:rsidRDefault="0060204C" w:rsidP="00E05386"/>
    <w:p w:rsidR="0060204C" w:rsidRDefault="0060204C" w:rsidP="00E05386"/>
    <w:p w:rsidR="0060204C" w:rsidRDefault="0060204C" w:rsidP="00E05386"/>
    <w:p w:rsidR="0060204C" w:rsidRDefault="0060204C" w:rsidP="00E05386"/>
    <w:p w:rsidR="0060204C" w:rsidRDefault="004A76DB" w:rsidP="00E05386">
      <w:r>
        <w:rPr>
          <w:noProof/>
          <w:lang w:eastAsia="en-CA"/>
        </w:rPr>
        <w:pict>
          <v:shape id="_x0000_s1042" type="#_x0000_t202" style="position:absolute;margin-left:0;margin-top:87.95pt;width:468pt;height:100.8pt;z-index:251709440" o:regroupid="7" strokecolor="white">
            <v:textbox>
              <w:txbxContent>
                <w:p w:rsidR="00EF3D11" w:rsidRPr="00BD76F1" w:rsidRDefault="00EF3D11" w:rsidP="00BD76F1">
                  <w:pPr>
                    <w:pStyle w:val="VignetteQuestions"/>
                    <w:spacing w:before="40" w:after="80"/>
                    <w:rPr>
                      <w:rFonts w:ascii="Cambria" w:hAnsi="Cambria"/>
                      <w:color w:val="auto"/>
                      <w:sz w:val="21"/>
                      <w:szCs w:val="21"/>
                    </w:rPr>
                  </w:pPr>
                  <w:r w:rsidRPr="00BD76F1">
                    <w:rPr>
                      <w:rFonts w:ascii="Cambria" w:hAnsi="Cambria"/>
                      <w:color w:val="auto"/>
                      <w:sz w:val="21"/>
                      <w:szCs w:val="21"/>
                    </w:rPr>
                    <w:t>Why did the workers walk off the job?</w:t>
                  </w:r>
                </w:p>
                <w:p w:rsidR="00EF3D11" w:rsidRPr="00BD76F1" w:rsidRDefault="00EF3D11" w:rsidP="00BD76F1">
                  <w:pPr>
                    <w:pStyle w:val="VignetteQuestions"/>
                    <w:spacing w:before="40" w:after="80"/>
                    <w:rPr>
                      <w:rFonts w:ascii="Cambria" w:hAnsi="Cambria"/>
                      <w:color w:val="auto"/>
                      <w:sz w:val="21"/>
                      <w:szCs w:val="21"/>
                    </w:rPr>
                  </w:pPr>
                  <w:r w:rsidRPr="00BD76F1">
                    <w:rPr>
                      <w:rFonts w:ascii="Cambria" w:hAnsi="Cambria"/>
                      <w:color w:val="auto"/>
                      <w:sz w:val="21"/>
                      <w:szCs w:val="21"/>
                    </w:rPr>
                    <w:t xml:space="preserve"> How were workers in other North American cities able to help the striking workers?</w:t>
                  </w:r>
                </w:p>
                <w:p w:rsidR="00EF3D11" w:rsidRPr="00BD76F1" w:rsidRDefault="00EF3D11" w:rsidP="00BD76F1">
                  <w:pPr>
                    <w:pStyle w:val="VignetteQuestions"/>
                    <w:spacing w:before="40" w:after="80"/>
                    <w:rPr>
                      <w:rFonts w:ascii="Cambria" w:hAnsi="Cambria"/>
                      <w:color w:val="auto"/>
                      <w:sz w:val="21"/>
                      <w:szCs w:val="21"/>
                    </w:rPr>
                  </w:pPr>
                  <w:r w:rsidRPr="00BD76F1">
                    <w:rPr>
                      <w:rFonts w:ascii="Cambria" w:hAnsi="Cambria"/>
                      <w:color w:val="auto"/>
                      <w:sz w:val="21"/>
                      <w:szCs w:val="21"/>
                    </w:rPr>
                    <w:t xml:space="preserve"> How was the strike broken?</w:t>
                  </w:r>
                </w:p>
                <w:p w:rsidR="00EF3D11" w:rsidRPr="00BD76F1" w:rsidRDefault="00EF3D11" w:rsidP="00BD76F1">
                  <w:pPr>
                    <w:pStyle w:val="VignetteQuestions"/>
                    <w:spacing w:before="40" w:after="80"/>
                    <w:rPr>
                      <w:rFonts w:ascii="Cambria" w:hAnsi="Cambria"/>
                      <w:color w:val="auto"/>
                      <w:sz w:val="21"/>
                      <w:szCs w:val="21"/>
                    </w:rPr>
                  </w:pPr>
                  <w:r w:rsidRPr="00BD76F1">
                    <w:rPr>
                      <w:rFonts w:ascii="Cambria" w:hAnsi="Cambria"/>
                      <w:color w:val="auto"/>
                      <w:sz w:val="21"/>
                      <w:szCs w:val="21"/>
                    </w:rPr>
                    <w:t xml:space="preserve"> Where there any positive outcomes from the strike?</w:t>
                  </w:r>
                </w:p>
                <w:p w:rsidR="00EF3D11" w:rsidRPr="00BD76F1" w:rsidRDefault="00EF3D11" w:rsidP="00BD76F1">
                  <w:pPr>
                    <w:pStyle w:val="VignetteQuestions"/>
                    <w:spacing w:before="40" w:after="80"/>
                    <w:rPr>
                      <w:rFonts w:ascii="Cambria" w:hAnsi="Cambria"/>
                      <w:color w:val="auto"/>
                      <w:sz w:val="21"/>
                      <w:szCs w:val="21"/>
                    </w:rPr>
                  </w:pPr>
                  <w:r w:rsidRPr="00BD76F1">
                    <w:rPr>
                      <w:rFonts w:ascii="Cambria" w:hAnsi="Cambria"/>
                      <w:color w:val="auto"/>
                      <w:sz w:val="21"/>
                      <w:szCs w:val="21"/>
                    </w:rPr>
                    <w:t xml:space="preserve"> Can you name contemporary music that has a social justice message? ( fairness and /or equality)</w:t>
                  </w:r>
                </w:p>
                <w:p w:rsidR="008A5F2E" w:rsidRPr="008A5F2E" w:rsidRDefault="008A5F2E" w:rsidP="00BD76F1">
                  <w:pPr>
                    <w:pStyle w:val="VignetteQuestions"/>
                    <w:numPr>
                      <w:ilvl w:val="0"/>
                      <w:numId w:val="0"/>
                    </w:numPr>
                    <w:ind w:left="720"/>
                  </w:pPr>
                </w:p>
              </w:txbxContent>
            </v:textbox>
          </v:shape>
        </w:pict>
      </w:r>
      <w:r>
        <w:rPr>
          <w:noProof/>
          <w:lang w:eastAsia="en-CA"/>
        </w:rPr>
        <w:pict>
          <v:shape id="Text Box 36" o:spid="_x0000_s1041" type="#_x0000_t202" style="position:absolute;margin-left:0;margin-top:59.15pt;width:468pt;height:21.6pt;z-index:251708416;visibility:visible" o:regroupid="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" fillcolor="#a7bfde" strokecolor="#4579b8">
            <v:fill color2="#e4ecf5" rotate="t" colors="0 #a3c4ff;22938f #bfd5ff;1 #e5eeff" type="gradient"/>
            <v:shadow on="t" opacity="24903f" origin=",.5" offset="0,.55556mm"/>
            <v:textbox style="mso-next-textbox:#Text Box 36">
              <w:txbxContent>
                <w:p w:rsidR="008A5F2E" w:rsidRPr="00804935" w:rsidRDefault="008A5F2E" w:rsidP="008A5F2E">
                  <w:pPr>
                    <w:jc w:val="center"/>
                    <w:rPr>
                      <w:b/>
                      <w:sz w:val="24"/>
                      <w:szCs w:val="24"/>
                    </w:rPr>
                  </w:pPr>
                  <w:r w:rsidRPr="00804935">
                    <w:rPr>
                      <w:b/>
                      <w:sz w:val="24"/>
                      <w:szCs w:val="24"/>
                    </w:rPr>
                    <w:t>Vignette Questions</w:t>
                  </w:r>
                </w:p>
              </w:txbxContent>
            </v:textbox>
          </v:shape>
        </w:pict>
      </w:r>
      <w:r>
        <w:rPr>
          <w:noProof/>
          <w:lang w:eastAsia="en-CA"/>
        </w:rPr>
        <w:pict>
          <v:shape id="_x0000_s1044" type="#_x0000_t202" style="position:absolute;margin-left:0;margin-top:224.75pt;width:468pt;height:295.2pt;z-index:251663872" o:regroupid="6" strokecolor="white">
            <v:textbox style="mso-next-textbox:#_x0000_s1044">
              <w:txbxContent>
                <w:p w:rsidR="00753646" w:rsidRPr="00753646" w:rsidRDefault="000B0634" w:rsidP="00CA3143">
                  <w:pPr>
                    <w:pStyle w:val="LessonActivities"/>
                    <w:numPr>
                      <w:ilvl w:val="0"/>
                      <w:numId w:val="11"/>
                    </w:numPr>
                    <w:rPr>
                      <w:sz w:val="21"/>
                      <w:szCs w:val="21"/>
                    </w:rPr>
                  </w:pPr>
                  <w:r w:rsidRPr="00BD76F1">
                    <w:rPr>
                      <w:sz w:val="21"/>
                      <w:szCs w:val="21"/>
                    </w:rPr>
                    <w:t xml:space="preserve">Read and discuss the historical backgrounder on the IWW as a class. Follow the reading with a viewing of the vignette, </w:t>
                  </w:r>
                  <w:r w:rsidRPr="00BD76F1">
                    <w:rPr>
                      <w:i/>
                      <w:sz w:val="21"/>
                      <w:szCs w:val="21"/>
                    </w:rPr>
                    <w:t xml:space="preserve">“Where the Fraser River Flows”. </w:t>
                  </w:r>
                  <w:r w:rsidR="00BD76F1" w:rsidRPr="00BD76F1">
                    <w:rPr>
                      <w:sz w:val="21"/>
                      <w:szCs w:val="21"/>
                    </w:rPr>
                    <w:t xml:space="preserve">Assign </w:t>
                  </w:r>
                  <w:r w:rsidRPr="00BD76F1">
                    <w:rPr>
                      <w:sz w:val="21"/>
                      <w:szCs w:val="21"/>
                    </w:rPr>
                    <w:t xml:space="preserve">the vignette questions </w:t>
                  </w:r>
                  <w:r w:rsidR="00BD76F1" w:rsidRPr="00BD76F1">
                    <w:rPr>
                      <w:sz w:val="21"/>
                      <w:szCs w:val="21"/>
                    </w:rPr>
                    <w:t>above for the students to complete while viewing the film.</w:t>
                  </w:r>
                </w:p>
                <w:p w:rsidR="0060204C" w:rsidRPr="00BD76F1" w:rsidRDefault="00BD76F1" w:rsidP="00753646">
                  <w:pPr>
                    <w:pStyle w:val="LessonActivities"/>
                    <w:numPr>
                      <w:ilvl w:val="0"/>
                      <w:numId w:val="11"/>
                    </w:numPr>
                    <w:rPr>
                      <w:sz w:val="21"/>
                      <w:szCs w:val="21"/>
                    </w:rPr>
                  </w:pPr>
                  <w:r w:rsidRPr="00BD76F1">
                    <w:rPr>
                      <w:sz w:val="21"/>
                      <w:szCs w:val="21"/>
                      <w:lang w:val="en-CA"/>
                    </w:rPr>
                    <w:t xml:space="preserve">If the teacher decides to only show the short vignette, and does not assign the six readings mini/conference-unit, a brief discussion using the vignette discussion questions should follow the reading on the historical background and the viewing of the vignette, </w:t>
                  </w:r>
                  <w:r w:rsidRPr="00BD76F1">
                    <w:rPr>
                      <w:i/>
                      <w:sz w:val="21"/>
                      <w:szCs w:val="21"/>
                      <w:lang w:val="en-CA"/>
                    </w:rPr>
                    <w:t>Where the Fraser River Flows</w:t>
                  </w:r>
                  <w:r w:rsidRPr="00BD76F1">
                    <w:rPr>
                      <w:sz w:val="21"/>
                      <w:szCs w:val="21"/>
                      <w:lang w:val="en-CA"/>
                    </w:rPr>
                    <w:t xml:space="preserve">.  </w:t>
                  </w:r>
                </w:p>
                <w:p w:rsidR="0060204C" w:rsidRPr="00BD76F1" w:rsidRDefault="00BD76F1" w:rsidP="00753646">
                  <w:pPr>
                    <w:pStyle w:val="LessonActivities"/>
                    <w:numPr>
                      <w:ilvl w:val="0"/>
                      <w:numId w:val="11"/>
                    </w:numPr>
                    <w:rPr>
                      <w:sz w:val="21"/>
                      <w:szCs w:val="21"/>
                    </w:rPr>
                  </w:pPr>
                  <w:r w:rsidRPr="00BD76F1">
                    <w:rPr>
                      <w:sz w:val="21"/>
                      <w:szCs w:val="21"/>
                    </w:rPr>
                    <w:t>Prepare the class for the mini-conference activity by dividing the class into six small groups of 4-5 students.  Each group should be given one of the readings and a data retrieval sheet.   Students will read their articles giving their opinions (on the five most important or interesting facts/information, with special focus on what values they share or do not share, with the person or event. (If these six readings are handed out for homework and the students arrive the next period ready to share information (their opinions) the conference seems to work better).</w:t>
                  </w:r>
                </w:p>
                <w:p w:rsidR="0060204C" w:rsidRPr="00CA3143" w:rsidRDefault="00BD76F1" w:rsidP="00753646">
                  <w:pPr>
                    <w:pStyle w:val="LessonActivities"/>
                    <w:numPr>
                      <w:ilvl w:val="0"/>
                      <w:numId w:val="11"/>
                    </w:numPr>
                  </w:pPr>
                  <w:r w:rsidRPr="00BD76F1">
                    <w:rPr>
                      <w:sz w:val="21"/>
                      <w:szCs w:val="21"/>
                    </w:rPr>
                    <w:t xml:space="preserve">Students will then move into their  small/expert groups and attempt to come to a consensus on what they found the most interesting about the event or person, and/or what values they share, or do not share ,with the IWW.  Their five point consensus should then be put on chart paper or the board for the whole class to view.  All groups should </w:t>
                  </w:r>
                  <w:r w:rsidR="00CA3143" w:rsidRPr="00BD76F1">
                    <w:rPr>
                      <w:sz w:val="21"/>
                      <w:szCs w:val="21"/>
                    </w:rPr>
                    <w:t>report/summarize</w:t>
                  </w:r>
                  <w:r w:rsidR="00CA3143">
                    <w:rPr>
                      <w:sz w:val="21"/>
                      <w:szCs w:val="21"/>
                    </w:rPr>
                    <w:t xml:space="preserve"> their reading to the class as they would in a conference setting. (Panel discussion or presentation.)</w:t>
                  </w:r>
                </w:p>
                <w:p w:rsidR="00CA3143" w:rsidRPr="00753646" w:rsidRDefault="00596B16" w:rsidP="00CA3143">
                  <w:pPr>
                    <w:pStyle w:val="LessonActivities"/>
                    <w:numPr>
                      <w:ilvl w:val="0"/>
                      <w:numId w:val="0"/>
                    </w:numPr>
                    <w:ind w:left="720"/>
                  </w:pPr>
                  <w:r>
                    <w:rPr>
                      <w:sz w:val="21"/>
                      <w:szCs w:val="21"/>
                    </w:rPr>
                    <w:t>Playing of each group</w:t>
                  </w:r>
                  <w:r w:rsidR="00C040B7">
                    <w:rPr>
                      <w:sz w:val="21"/>
                      <w:szCs w:val="21"/>
                    </w:rPr>
                    <w:t>’</w:t>
                  </w:r>
                  <w:r>
                    <w:rPr>
                      <w:sz w:val="21"/>
                      <w:szCs w:val="21"/>
                    </w:rPr>
                    <w:t>s assigned song is recommended in the presentation, or perform it!</w:t>
                  </w:r>
                </w:p>
                <w:p w:rsidR="00753646" w:rsidRPr="00753646" w:rsidRDefault="00753646" w:rsidP="00753646">
                  <w:pPr>
                    <w:pStyle w:val="LessonActivities"/>
                    <w:numPr>
                      <w:ilvl w:val="0"/>
                      <w:numId w:val="11"/>
                    </w:numPr>
                    <w:rPr>
                      <w:lang w:val="en-CA"/>
                    </w:rPr>
                  </w:pPr>
                  <w:r w:rsidRPr="00CA3143">
                    <w:rPr>
                      <w:sz w:val="21"/>
                      <w:szCs w:val="21"/>
                    </w:rPr>
                    <w:t xml:space="preserve">When students have completed the group activity the teacher </w:t>
                  </w:r>
                  <w:r w:rsidRPr="00CA3143">
                    <w:rPr>
                      <w:sz w:val="21"/>
                      <w:szCs w:val="21"/>
                      <w:lang w:val="en-CA"/>
                    </w:rPr>
                    <w:t>will facilitate a discussion on the values, of the IWW, and the legacy that the Wobblies have, or have not, contributed to the social, cultural, economic and political fabric of our society</w:t>
                  </w:r>
                  <w:r w:rsidRPr="00753646">
                    <w:rPr>
                      <w:lang w:val="en-CA"/>
                    </w:rPr>
                    <w:t xml:space="preserve">. </w:t>
                  </w:r>
                </w:p>
                <w:p w:rsidR="00753646" w:rsidRPr="00753646" w:rsidRDefault="00753646" w:rsidP="00CA3143">
                  <w:pPr>
                    <w:pStyle w:val="LessonActivities"/>
                    <w:numPr>
                      <w:ilvl w:val="0"/>
                      <w:numId w:val="0"/>
                    </w:numPr>
                    <w:ind w:left="720"/>
                    <w:rPr>
                      <w:lang w:val="en-CA"/>
                    </w:rPr>
                  </w:pPr>
                </w:p>
                <w:p w:rsidR="00753646" w:rsidRPr="00A50F4E" w:rsidRDefault="00753646" w:rsidP="00753646">
                  <w:pPr>
                    <w:pStyle w:val="LessonActivities"/>
                    <w:numPr>
                      <w:ilvl w:val="0"/>
                      <w:numId w:val="11"/>
                    </w:numPr>
                  </w:pPr>
                </w:p>
              </w:txbxContent>
            </v:textbox>
          </v:shape>
        </w:pict>
      </w:r>
      <w:r>
        <w:rPr>
          <w:noProof/>
          <w:lang w:eastAsia="en-CA"/>
        </w:rPr>
        <w:pict>
          <v:shape id="Text Box 37" o:spid="_x0000_s1043" type="#_x0000_t202" style="position:absolute;margin-left:0;margin-top:195.95pt;width:468pt;height:22.1pt;z-index:251662848;visibility:visible" o:regroupid="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a7bfde" strokecolor="#4579b8">
            <v:fill color2="#e4ecf5" rotate="t" colors="0 #a3c4ff;22938f #bfd5ff;1 #e5eeff" type="gradient"/>
            <v:shadow on="t" opacity="24903f" origin=",.5" offset="0,.55556mm"/>
            <v:textbox style="mso-next-textbox:#Text Box 37">
              <w:txbxContent>
                <w:p w:rsidR="008A5F2E" w:rsidRPr="00804935" w:rsidRDefault="00A942A5" w:rsidP="008A5F2E">
                  <w:pPr>
                    <w:jc w:val="center"/>
                    <w:rPr>
                      <w:b/>
                      <w:sz w:val="24"/>
                      <w:szCs w:val="24"/>
                    </w:rPr>
                  </w:pPr>
                  <w:r>
                    <w:rPr>
                      <w:b/>
                      <w:sz w:val="24"/>
                      <w:szCs w:val="24"/>
                    </w:rPr>
                    <w:t xml:space="preserve">Lesson </w:t>
                  </w:r>
                  <w:r w:rsidR="008A5F2E" w:rsidRPr="00804935">
                    <w:rPr>
                      <w:b/>
                      <w:sz w:val="24"/>
                      <w:szCs w:val="24"/>
                    </w:rPr>
                    <w:t xml:space="preserve">Activities </w:t>
                  </w:r>
                </w:p>
              </w:txbxContent>
            </v:textbox>
          </v:shape>
        </w:pict>
      </w:r>
      <w:r w:rsidR="00B84F31">
        <w:rPr>
          <w:noProof/>
          <w:lang w:eastAsia="en-CA"/>
        </w:rPr>
        <w:pict>
          <v:shape id="Text Box 40" o:spid="_x0000_s1047" type="#_x0000_t202" style="position:absolute;margin-left:0;margin-top:527.15pt;width:468pt;height:21.6pt;z-index:25165568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" fillcolor="#a7bfde" strokecolor="#4579b8">
            <v:fill color2="#e4ecf5" rotate="t" colors="0 #a3c4ff;22938f #bfd5ff;1 #e5eeff" type="gradient"/>
            <v:shadow on="t" opacity="24903f" origin=",.5" offset="0,.55556mm"/>
            <v:textbox>
              <w:txbxContent>
                <w:p w:rsidR="0060204C" w:rsidRPr="00804935" w:rsidRDefault="0060204C" w:rsidP="0060204C">
                  <w:pPr>
                    <w:jc w:val="center"/>
                    <w:rPr>
                      <w:sz w:val="20"/>
                      <w:szCs w:val="20"/>
                    </w:rPr>
                  </w:pPr>
                  <w:r w:rsidRPr="00804935">
                    <w:rPr>
                      <w:sz w:val="20"/>
                      <w:szCs w:val="20"/>
                    </w:rPr>
                    <w:t xml:space="preserve">Credit: Teaching Activities and Lesson Plan developed by </w:t>
                  </w:r>
                  <w:r w:rsidR="00BD76F1">
                    <w:rPr>
                      <w:sz w:val="20"/>
                      <w:szCs w:val="20"/>
                    </w:rPr>
                    <w:t>Scott Parker</w:t>
                  </w:r>
                </w:p>
              </w:txbxContent>
            </v:textbox>
            <w10:wrap type="square"/>
          </v:shape>
        </w:pict>
      </w:r>
    </w:p>
    <w:sectPr w:rsidR="0060204C" w:rsidSect="00E05386">
      <w:footerReference w:type="default" r:id="rId12"/>
      <w:pgSz w:w="12240" w:h="15840"/>
      <w:pgMar w:top="1080" w:right="1080" w:bottom="108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30E" w:rsidRDefault="00D8030E" w:rsidP="004527E2">
      <w:r>
        <w:separator/>
      </w:r>
    </w:p>
  </w:endnote>
  <w:endnote w:type="continuationSeparator" w:id="0">
    <w:p w:rsidR="00D8030E" w:rsidRDefault="00D8030E" w:rsidP="004527E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F2E" w:rsidRDefault="008A5F2E" w:rsidP="004527E2">
    <w:pPr>
      <w:pStyle w:val="Footer"/>
      <w:tabs>
        <w:tab w:val="clear" w:pos="4680"/>
      </w:tabs>
    </w:pPr>
    <w:r>
      <w:rPr>
        <w:rFonts w:ascii="Cambria" w:hAnsi="Cambria"/>
      </w:rPr>
      <w:tab/>
    </w:r>
    <w:r w:rsidRPr="00241D69">
      <w:rPr>
        <w:rFonts w:ascii="Cambria" w:hAnsi="Cambria"/>
      </w:rPr>
      <w:t>Labour History Project: A partnership of the Labour H</w:t>
    </w:r>
    <w:r w:rsidR="00B51362">
      <w:rPr>
        <w:rFonts w:ascii="Cambria" w:hAnsi="Cambria"/>
      </w:rPr>
      <w:t>eritage</w:t>
    </w:r>
    <w:r w:rsidRPr="00241D69">
      <w:rPr>
        <w:rFonts w:ascii="Cambria" w:hAnsi="Cambria"/>
      </w:rPr>
      <w:t xml:space="preserve"> Centre and the BCTF  </w:t>
    </w:r>
    <w:r>
      <w:rPr>
        <w:rFonts w:ascii="Cambria" w:hAnsi="Cambria"/>
        <w:i/>
      </w:rPr>
      <w:t>p.</w:t>
    </w:r>
    <w:r w:rsidR="00B84F31" w:rsidRPr="00241D69">
      <w:rPr>
        <w:rFonts w:ascii="Cambria" w:hAnsi="Cambria"/>
        <w:i/>
      </w:rPr>
      <w:fldChar w:fldCharType="begin"/>
    </w:r>
    <w:r w:rsidRPr="00241D69">
      <w:rPr>
        <w:rFonts w:ascii="Cambria" w:hAnsi="Cambria"/>
        <w:i/>
      </w:rPr>
      <w:instrText xml:space="preserve"> PAGE   \* MERGEFORMAT </w:instrText>
    </w:r>
    <w:r w:rsidR="00B84F31" w:rsidRPr="00241D69">
      <w:rPr>
        <w:rFonts w:ascii="Cambria" w:hAnsi="Cambria"/>
        <w:i/>
      </w:rPr>
      <w:fldChar w:fldCharType="separate"/>
    </w:r>
    <w:r w:rsidR="004A76DB">
      <w:rPr>
        <w:rFonts w:ascii="Cambria" w:hAnsi="Cambria"/>
        <w:i/>
        <w:noProof/>
      </w:rPr>
      <w:t>1</w:t>
    </w:r>
    <w:r w:rsidR="00B84F31" w:rsidRPr="00241D69">
      <w:rPr>
        <w:rFonts w:ascii="Cambria" w:hAnsi="Cambria"/>
        <w:i/>
      </w:rPr>
      <w:fldChar w:fldCharType="end"/>
    </w:r>
  </w:p>
  <w:p w:rsidR="008A5F2E" w:rsidRDefault="008A5F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30E" w:rsidRDefault="00D8030E" w:rsidP="004527E2">
      <w:r>
        <w:separator/>
      </w:r>
    </w:p>
  </w:footnote>
  <w:footnote w:type="continuationSeparator" w:id="0">
    <w:p w:rsidR="00D8030E" w:rsidRDefault="00D8030E" w:rsidP="00452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nsid w:val="1D9D3D9F"/>
    <w:multiLevelType w:val="hybridMultilevel"/>
    <w:tmpl w:val="962ED8B6"/>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
    <w:nsid w:val="360E0684"/>
    <w:multiLevelType w:val="hybridMultilevel"/>
    <w:tmpl w:val="8296485A"/>
    <w:lvl w:ilvl="0" w:tplc="10090001">
      <w:start w:val="1"/>
      <w:numFmt w:val="decimal"/>
      <w:lvlText w:val="%1."/>
      <w:lvlJc w:val="left"/>
      <w:pPr>
        <w:ind w:left="720" w:hanging="360"/>
      </w:pPr>
      <w:rPr>
        <w:rFonts w:hint="default"/>
      </w:rPr>
    </w:lvl>
    <w:lvl w:ilvl="1" w:tplc="10090003" w:tentative="1">
      <w:start w:val="1"/>
      <w:numFmt w:val="lowerLetter"/>
      <w:lvlText w:val="%2."/>
      <w:lvlJc w:val="left"/>
      <w:pPr>
        <w:ind w:left="1440" w:hanging="360"/>
      </w:pPr>
    </w:lvl>
    <w:lvl w:ilvl="2" w:tplc="10090005" w:tentative="1">
      <w:start w:val="1"/>
      <w:numFmt w:val="lowerRoman"/>
      <w:lvlText w:val="%3."/>
      <w:lvlJc w:val="right"/>
      <w:pPr>
        <w:ind w:left="2160" w:hanging="180"/>
      </w:pPr>
    </w:lvl>
    <w:lvl w:ilvl="3" w:tplc="10090001" w:tentative="1">
      <w:start w:val="1"/>
      <w:numFmt w:val="decimal"/>
      <w:lvlText w:val="%4."/>
      <w:lvlJc w:val="left"/>
      <w:pPr>
        <w:ind w:left="2880" w:hanging="360"/>
      </w:pPr>
    </w:lvl>
    <w:lvl w:ilvl="4" w:tplc="10090003" w:tentative="1">
      <w:start w:val="1"/>
      <w:numFmt w:val="lowerLetter"/>
      <w:lvlText w:val="%5."/>
      <w:lvlJc w:val="left"/>
      <w:pPr>
        <w:ind w:left="3600" w:hanging="360"/>
      </w:pPr>
    </w:lvl>
    <w:lvl w:ilvl="5" w:tplc="10090005" w:tentative="1">
      <w:start w:val="1"/>
      <w:numFmt w:val="lowerRoman"/>
      <w:lvlText w:val="%6."/>
      <w:lvlJc w:val="right"/>
      <w:pPr>
        <w:ind w:left="4320" w:hanging="180"/>
      </w:pPr>
    </w:lvl>
    <w:lvl w:ilvl="6" w:tplc="10090001" w:tentative="1">
      <w:start w:val="1"/>
      <w:numFmt w:val="decimal"/>
      <w:lvlText w:val="%7."/>
      <w:lvlJc w:val="left"/>
      <w:pPr>
        <w:ind w:left="5040" w:hanging="360"/>
      </w:pPr>
    </w:lvl>
    <w:lvl w:ilvl="7" w:tplc="10090003" w:tentative="1">
      <w:start w:val="1"/>
      <w:numFmt w:val="lowerLetter"/>
      <w:lvlText w:val="%8."/>
      <w:lvlJc w:val="left"/>
      <w:pPr>
        <w:ind w:left="5760" w:hanging="360"/>
      </w:pPr>
    </w:lvl>
    <w:lvl w:ilvl="8" w:tplc="10090005" w:tentative="1">
      <w:start w:val="1"/>
      <w:numFmt w:val="lowerRoman"/>
      <w:lvlText w:val="%9."/>
      <w:lvlJc w:val="right"/>
      <w:pPr>
        <w:ind w:left="6480" w:hanging="180"/>
      </w:pPr>
    </w:lvl>
  </w:abstractNum>
  <w:abstractNum w:abstractNumId="3">
    <w:nsid w:val="42C41064"/>
    <w:multiLevelType w:val="multilevel"/>
    <w:tmpl w:val="F49817A6"/>
    <w:lvl w:ilvl="0">
      <w:start w:val="1"/>
      <w:numFmt w:val="decimal"/>
      <w:lvlText w:val="%1."/>
      <w:lvlJc w:val="left"/>
      <w:pPr>
        <w:ind w:left="260" w:firstLine="260"/>
      </w:pPr>
      <w:rPr>
        <w:rFonts w:ascii="Arial" w:eastAsia="Arial" w:hAnsi="Arial" w:cs="Arial"/>
        <w:vertAlign w:val="baseline"/>
      </w:rPr>
    </w:lvl>
    <w:lvl w:ilvl="1">
      <w:start w:val="1"/>
      <w:numFmt w:val="lowerLetter"/>
      <w:lvlText w:val="%2."/>
      <w:lvlJc w:val="left"/>
      <w:pPr>
        <w:ind w:left="260" w:firstLine="620"/>
      </w:pPr>
      <w:rPr>
        <w:rFonts w:ascii="Arial" w:eastAsia="Arial" w:hAnsi="Arial" w:cs="Arial"/>
        <w:vertAlign w:val="baseline"/>
      </w:rPr>
    </w:lvl>
    <w:lvl w:ilvl="2">
      <w:start w:val="1"/>
      <w:numFmt w:val="lowerRoman"/>
      <w:lvlText w:val="%3."/>
      <w:lvlJc w:val="left"/>
      <w:pPr>
        <w:ind w:left="260" w:firstLine="980"/>
      </w:pPr>
      <w:rPr>
        <w:rFonts w:ascii="Arial" w:eastAsia="Arial" w:hAnsi="Arial" w:cs="Arial"/>
        <w:vertAlign w:val="baseline"/>
      </w:rPr>
    </w:lvl>
    <w:lvl w:ilvl="3">
      <w:start w:val="1"/>
      <w:numFmt w:val="decimal"/>
      <w:lvlText w:val="%4."/>
      <w:lvlJc w:val="left"/>
      <w:pPr>
        <w:ind w:left="260" w:firstLine="1340"/>
      </w:pPr>
      <w:rPr>
        <w:rFonts w:ascii="Arial" w:eastAsia="Arial" w:hAnsi="Arial" w:cs="Arial"/>
        <w:vertAlign w:val="baseline"/>
      </w:rPr>
    </w:lvl>
    <w:lvl w:ilvl="4">
      <w:start w:val="1"/>
      <w:numFmt w:val="lowerLetter"/>
      <w:lvlText w:val="%5."/>
      <w:lvlJc w:val="left"/>
      <w:pPr>
        <w:ind w:left="260" w:firstLine="1700"/>
      </w:pPr>
      <w:rPr>
        <w:rFonts w:ascii="Arial" w:eastAsia="Arial" w:hAnsi="Arial" w:cs="Arial"/>
        <w:vertAlign w:val="baseline"/>
      </w:rPr>
    </w:lvl>
    <w:lvl w:ilvl="5">
      <w:start w:val="1"/>
      <w:numFmt w:val="lowerRoman"/>
      <w:lvlText w:val="%6."/>
      <w:lvlJc w:val="left"/>
      <w:pPr>
        <w:ind w:left="260" w:firstLine="2060"/>
      </w:pPr>
      <w:rPr>
        <w:rFonts w:ascii="Arial" w:eastAsia="Arial" w:hAnsi="Arial" w:cs="Arial"/>
        <w:vertAlign w:val="baseline"/>
      </w:rPr>
    </w:lvl>
    <w:lvl w:ilvl="6">
      <w:start w:val="1"/>
      <w:numFmt w:val="decimal"/>
      <w:lvlText w:val="%7."/>
      <w:lvlJc w:val="left"/>
      <w:pPr>
        <w:ind w:left="260" w:firstLine="2420"/>
      </w:pPr>
      <w:rPr>
        <w:rFonts w:ascii="Arial" w:eastAsia="Arial" w:hAnsi="Arial" w:cs="Arial"/>
        <w:vertAlign w:val="baseline"/>
      </w:rPr>
    </w:lvl>
    <w:lvl w:ilvl="7">
      <w:start w:val="1"/>
      <w:numFmt w:val="lowerLetter"/>
      <w:lvlText w:val="%8."/>
      <w:lvlJc w:val="left"/>
      <w:pPr>
        <w:ind w:left="260" w:firstLine="2780"/>
      </w:pPr>
      <w:rPr>
        <w:rFonts w:ascii="Arial" w:eastAsia="Arial" w:hAnsi="Arial" w:cs="Arial"/>
        <w:vertAlign w:val="baseline"/>
      </w:rPr>
    </w:lvl>
    <w:lvl w:ilvl="8">
      <w:start w:val="1"/>
      <w:numFmt w:val="lowerRoman"/>
      <w:lvlText w:val="%9."/>
      <w:lvlJc w:val="left"/>
      <w:pPr>
        <w:ind w:left="260" w:firstLine="3140"/>
      </w:pPr>
      <w:rPr>
        <w:rFonts w:ascii="Arial" w:eastAsia="Arial" w:hAnsi="Arial" w:cs="Arial"/>
        <w:vertAlign w:val="baseline"/>
      </w:rPr>
    </w:lvl>
  </w:abstractNum>
  <w:abstractNum w:abstractNumId="4">
    <w:nsid w:val="4C7312E1"/>
    <w:multiLevelType w:val="hybridMultilevel"/>
    <w:tmpl w:val="892CED48"/>
    <w:lvl w:ilvl="0" w:tplc="1009000F">
      <w:start w:val="1"/>
      <w:numFmt w:val="decimal"/>
      <w:pStyle w:val="VignetteQuestion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D5B736A"/>
    <w:multiLevelType w:val="hybridMultilevel"/>
    <w:tmpl w:val="D004BDB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CA31632"/>
    <w:multiLevelType w:val="hybridMultilevel"/>
    <w:tmpl w:val="9222AFF8"/>
    <w:lvl w:ilvl="0" w:tplc="8FC0250A">
      <w:start w:val="1"/>
      <w:numFmt w:val="decimal"/>
      <w:pStyle w:val="LessonActivities"/>
      <w:lvlText w:val="%1."/>
      <w:lvlJc w:val="left"/>
      <w:pPr>
        <w:ind w:left="1080" w:hanging="360"/>
      </w:pPr>
      <w:rPr>
        <w:rFonts w:hint="default"/>
      </w:rPr>
    </w:lvl>
    <w:lvl w:ilvl="1" w:tplc="10090019">
      <w:start w:val="1"/>
      <w:numFmt w:val="bullet"/>
      <w:lvlText w:val="o"/>
      <w:lvlJc w:val="left"/>
      <w:pPr>
        <w:ind w:left="1800" w:hanging="360"/>
      </w:pPr>
      <w:rPr>
        <w:rFonts w:ascii="Courier New" w:hAnsi="Courier New" w:cs="Courier New" w:hint="default"/>
      </w:rPr>
    </w:lvl>
    <w:lvl w:ilvl="2" w:tplc="1009001B" w:tentative="1">
      <w:start w:val="1"/>
      <w:numFmt w:val="bullet"/>
      <w:lvlText w:val=""/>
      <w:lvlJc w:val="left"/>
      <w:pPr>
        <w:ind w:left="2520" w:hanging="360"/>
      </w:pPr>
      <w:rPr>
        <w:rFonts w:ascii="Wingdings" w:hAnsi="Wingdings" w:hint="default"/>
      </w:rPr>
    </w:lvl>
    <w:lvl w:ilvl="3" w:tplc="1009000F" w:tentative="1">
      <w:start w:val="1"/>
      <w:numFmt w:val="bullet"/>
      <w:lvlText w:val=""/>
      <w:lvlJc w:val="left"/>
      <w:pPr>
        <w:ind w:left="3240" w:hanging="360"/>
      </w:pPr>
      <w:rPr>
        <w:rFonts w:ascii="Symbol" w:hAnsi="Symbol" w:hint="default"/>
      </w:rPr>
    </w:lvl>
    <w:lvl w:ilvl="4" w:tplc="10090019" w:tentative="1">
      <w:start w:val="1"/>
      <w:numFmt w:val="bullet"/>
      <w:lvlText w:val="o"/>
      <w:lvlJc w:val="left"/>
      <w:pPr>
        <w:ind w:left="3960" w:hanging="360"/>
      </w:pPr>
      <w:rPr>
        <w:rFonts w:ascii="Courier New" w:hAnsi="Courier New" w:cs="Courier New" w:hint="default"/>
      </w:rPr>
    </w:lvl>
    <w:lvl w:ilvl="5" w:tplc="1009001B" w:tentative="1">
      <w:start w:val="1"/>
      <w:numFmt w:val="bullet"/>
      <w:lvlText w:val=""/>
      <w:lvlJc w:val="left"/>
      <w:pPr>
        <w:ind w:left="4680" w:hanging="360"/>
      </w:pPr>
      <w:rPr>
        <w:rFonts w:ascii="Wingdings" w:hAnsi="Wingdings" w:hint="default"/>
      </w:rPr>
    </w:lvl>
    <w:lvl w:ilvl="6" w:tplc="1009000F" w:tentative="1">
      <w:start w:val="1"/>
      <w:numFmt w:val="bullet"/>
      <w:lvlText w:val=""/>
      <w:lvlJc w:val="left"/>
      <w:pPr>
        <w:ind w:left="5400" w:hanging="360"/>
      </w:pPr>
      <w:rPr>
        <w:rFonts w:ascii="Symbol" w:hAnsi="Symbol" w:hint="default"/>
      </w:rPr>
    </w:lvl>
    <w:lvl w:ilvl="7" w:tplc="10090019" w:tentative="1">
      <w:start w:val="1"/>
      <w:numFmt w:val="bullet"/>
      <w:lvlText w:val="o"/>
      <w:lvlJc w:val="left"/>
      <w:pPr>
        <w:ind w:left="6120" w:hanging="360"/>
      </w:pPr>
      <w:rPr>
        <w:rFonts w:ascii="Courier New" w:hAnsi="Courier New" w:cs="Courier New" w:hint="default"/>
      </w:rPr>
    </w:lvl>
    <w:lvl w:ilvl="8" w:tplc="1009001B" w:tentative="1">
      <w:start w:val="1"/>
      <w:numFmt w:val="bullet"/>
      <w:lvlText w:val=""/>
      <w:lvlJc w:val="left"/>
      <w:pPr>
        <w:ind w:left="6840" w:hanging="360"/>
      </w:pPr>
      <w:rPr>
        <w:rFonts w:ascii="Wingdings" w:hAnsi="Wingdings" w:hint="default"/>
      </w:rPr>
    </w:lvl>
  </w:abstractNum>
  <w:abstractNum w:abstractNumId="7">
    <w:nsid w:val="7A97474C"/>
    <w:multiLevelType w:val="hybridMultilevel"/>
    <w:tmpl w:val="7CF897B2"/>
    <w:lvl w:ilvl="0" w:tplc="5E4C1468">
      <w:start w:val="1"/>
      <w:numFmt w:val="decimal"/>
      <w:pStyle w:val="LearningObjectives"/>
      <w:lvlText w:val="%1."/>
      <w:lvlJc w:val="left"/>
      <w:pPr>
        <w:ind w:left="504" w:hanging="360"/>
      </w:pPr>
      <w:rPr>
        <w:rFonts w:hint="default"/>
      </w:rPr>
    </w:lvl>
    <w:lvl w:ilvl="1" w:tplc="10090003" w:tentative="1">
      <w:start w:val="1"/>
      <w:numFmt w:val="lowerLetter"/>
      <w:lvlText w:val="%2."/>
      <w:lvlJc w:val="left"/>
      <w:pPr>
        <w:ind w:left="1224" w:hanging="360"/>
      </w:pPr>
    </w:lvl>
    <w:lvl w:ilvl="2" w:tplc="10090005" w:tentative="1">
      <w:start w:val="1"/>
      <w:numFmt w:val="lowerRoman"/>
      <w:lvlText w:val="%3."/>
      <w:lvlJc w:val="right"/>
      <w:pPr>
        <w:ind w:left="1944" w:hanging="180"/>
      </w:pPr>
    </w:lvl>
    <w:lvl w:ilvl="3" w:tplc="10090001" w:tentative="1">
      <w:start w:val="1"/>
      <w:numFmt w:val="decimal"/>
      <w:lvlText w:val="%4."/>
      <w:lvlJc w:val="left"/>
      <w:pPr>
        <w:ind w:left="2664" w:hanging="360"/>
      </w:pPr>
    </w:lvl>
    <w:lvl w:ilvl="4" w:tplc="10090003" w:tentative="1">
      <w:start w:val="1"/>
      <w:numFmt w:val="lowerLetter"/>
      <w:lvlText w:val="%5."/>
      <w:lvlJc w:val="left"/>
      <w:pPr>
        <w:ind w:left="3384" w:hanging="360"/>
      </w:pPr>
    </w:lvl>
    <w:lvl w:ilvl="5" w:tplc="10090005" w:tentative="1">
      <w:start w:val="1"/>
      <w:numFmt w:val="lowerRoman"/>
      <w:lvlText w:val="%6."/>
      <w:lvlJc w:val="right"/>
      <w:pPr>
        <w:ind w:left="4104" w:hanging="180"/>
      </w:pPr>
    </w:lvl>
    <w:lvl w:ilvl="6" w:tplc="10090001" w:tentative="1">
      <w:start w:val="1"/>
      <w:numFmt w:val="decimal"/>
      <w:lvlText w:val="%7."/>
      <w:lvlJc w:val="left"/>
      <w:pPr>
        <w:ind w:left="4824" w:hanging="360"/>
      </w:pPr>
    </w:lvl>
    <w:lvl w:ilvl="7" w:tplc="10090003" w:tentative="1">
      <w:start w:val="1"/>
      <w:numFmt w:val="lowerLetter"/>
      <w:lvlText w:val="%8."/>
      <w:lvlJc w:val="left"/>
      <w:pPr>
        <w:ind w:left="5544" w:hanging="360"/>
      </w:pPr>
    </w:lvl>
    <w:lvl w:ilvl="8" w:tplc="10090005" w:tentative="1">
      <w:start w:val="1"/>
      <w:numFmt w:val="lowerRoman"/>
      <w:lvlText w:val="%9."/>
      <w:lvlJc w:val="right"/>
      <w:pPr>
        <w:ind w:left="6264" w:hanging="180"/>
      </w:pPr>
    </w:lvl>
  </w:abstractNum>
  <w:num w:numId="1">
    <w:abstractNumId w:val="1"/>
  </w:num>
  <w:num w:numId="2">
    <w:abstractNumId w:val="6"/>
  </w:num>
  <w:num w:numId="3">
    <w:abstractNumId w:val="4"/>
  </w:num>
  <w:num w:numId="4">
    <w:abstractNumId w:val="4"/>
    <w:lvlOverride w:ilvl="0">
      <w:startOverride w:val="2"/>
    </w:lvlOverride>
  </w:num>
  <w:num w:numId="5">
    <w:abstractNumId w:val="4"/>
    <w:lvlOverride w:ilvl="0">
      <w:startOverride w:val="1"/>
    </w:lvlOverride>
  </w:num>
  <w:num w:numId="6">
    <w:abstractNumId w:val="4"/>
    <w:lvlOverride w:ilvl="0">
      <w:startOverride w:val="3"/>
    </w:lvlOverride>
  </w:num>
  <w:num w:numId="7">
    <w:abstractNumId w:val="7"/>
  </w:num>
  <w:num w:numId="8">
    <w:abstractNumId w:val="0"/>
  </w:num>
  <w:num w:numId="9">
    <w:abstractNumId w:val="2"/>
  </w:num>
  <w:num w:numId="10">
    <w:abstractNumId w:val="3"/>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4"/>
  <w:drawingGridVerticalSpacing w:val="144"/>
  <w:characterSpacingControl w:val="doNotCompress"/>
  <w:footnotePr>
    <w:footnote w:id="-1"/>
    <w:footnote w:id="0"/>
  </w:footnotePr>
  <w:endnotePr>
    <w:endnote w:id="-1"/>
    <w:endnote w:id="0"/>
  </w:endnotePr>
  <w:compat/>
  <w:rsids>
    <w:rsidRoot w:val="008D153F"/>
    <w:rsid w:val="0006543A"/>
    <w:rsid w:val="000B0634"/>
    <w:rsid w:val="000C282B"/>
    <w:rsid w:val="00120E01"/>
    <w:rsid w:val="001C23CA"/>
    <w:rsid w:val="001D3870"/>
    <w:rsid w:val="0034199A"/>
    <w:rsid w:val="00342940"/>
    <w:rsid w:val="003C69A5"/>
    <w:rsid w:val="003D3825"/>
    <w:rsid w:val="003D786E"/>
    <w:rsid w:val="003E484B"/>
    <w:rsid w:val="003F2951"/>
    <w:rsid w:val="00426746"/>
    <w:rsid w:val="004527E2"/>
    <w:rsid w:val="00462076"/>
    <w:rsid w:val="004A76DB"/>
    <w:rsid w:val="004C1582"/>
    <w:rsid w:val="004F55F5"/>
    <w:rsid w:val="005322C2"/>
    <w:rsid w:val="0055755B"/>
    <w:rsid w:val="00596B16"/>
    <w:rsid w:val="005C1F28"/>
    <w:rsid w:val="006011F0"/>
    <w:rsid w:val="0060204C"/>
    <w:rsid w:val="00615C48"/>
    <w:rsid w:val="0068787C"/>
    <w:rsid w:val="006A1AA0"/>
    <w:rsid w:val="006C403D"/>
    <w:rsid w:val="006D72EC"/>
    <w:rsid w:val="00724712"/>
    <w:rsid w:val="00753646"/>
    <w:rsid w:val="007B251C"/>
    <w:rsid w:val="007C72B5"/>
    <w:rsid w:val="007E6C68"/>
    <w:rsid w:val="007F4300"/>
    <w:rsid w:val="00804935"/>
    <w:rsid w:val="008301D9"/>
    <w:rsid w:val="00831183"/>
    <w:rsid w:val="008A5F2E"/>
    <w:rsid w:val="008D153F"/>
    <w:rsid w:val="00902533"/>
    <w:rsid w:val="00997CB1"/>
    <w:rsid w:val="009E4064"/>
    <w:rsid w:val="00A035C9"/>
    <w:rsid w:val="00A4493B"/>
    <w:rsid w:val="00A50F4E"/>
    <w:rsid w:val="00A942A5"/>
    <w:rsid w:val="00AA1274"/>
    <w:rsid w:val="00AA381C"/>
    <w:rsid w:val="00AD7C2A"/>
    <w:rsid w:val="00B51362"/>
    <w:rsid w:val="00B52C4A"/>
    <w:rsid w:val="00B60386"/>
    <w:rsid w:val="00B70332"/>
    <w:rsid w:val="00B84F31"/>
    <w:rsid w:val="00BD76F1"/>
    <w:rsid w:val="00BE7EF6"/>
    <w:rsid w:val="00C040B7"/>
    <w:rsid w:val="00C45330"/>
    <w:rsid w:val="00C65E1F"/>
    <w:rsid w:val="00C71044"/>
    <w:rsid w:val="00CA3143"/>
    <w:rsid w:val="00CA364E"/>
    <w:rsid w:val="00D0045F"/>
    <w:rsid w:val="00D033D9"/>
    <w:rsid w:val="00D8030E"/>
    <w:rsid w:val="00D92F35"/>
    <w:rsid w:val="00DE6419"/>
    <w:rsid w:val="00E05386"/>
    <w:rsid w:val="00E35551"/>
    <w:rsid w:val="00E743FD"/>
    <w:rsid w:val="00EB753B"/>
    <w:rsid w:val="00ED07E9"/>
    <w:rsid w:val="00EE17B3"/>
    <w:rsid w:val="00EE7D29"/>
    <w:rsid w:val="00EF3D11"/>
    <w:rsid w:val="00F46C31"/>
    <w:rsid w:val="00FC449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egrouptable v:ext="edit">
        <o:entry new="1" old="0"/>
        <o:entry new="2" old="0"/>
        <o:entry new="3" old="2"/>
        <o:entry new="4" old="0"/>
        <o:entry new="5" old="4"/>
        <o:entry new="6" old="0"/>
        <o:entry new="7" old="4"/>
        <o:entry new="8" old="0"/>
        <o:entry new="9" old="0"/>
        <o:entry new="10" old="0"/>
        <o:entry new="11" old="0"/>
        <o:entry new="1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Bullet 2"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86"/>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lang w:val="en-US" w:bidi="en-US"/>
    </w:rPr>
  </w:style>
  <w:style w:type="paragraph" w:customStyle="1" w:styleId="SectionHeadings">
    <w:name w:val="Section Headings"/>
    <w:basedOn w:val="Normal"/>
    <w:link w:val="SectionHeadingsChar"/>
    <w:qFormat/>
    <w:rsid w:val="003D3825"/>
    <w:pPr>
      <w:spacing w:after="160"/>
      <w:jc w:val="center"/>
    </w:pPr>
    <w:rPr>
      <w:rFonts w:ascii="Cambria" w:eastAsia="Times New Roman" w:hAnsi="Cambria"/>
      <w:b/>
      <w:sz w:val="24"/>
      <w:szCs w:val="24"/>
      <w:lang w:val="en-US" w:bidi="en-US"/>
    </w:rPr>
  </w:style>
  <w:style w:type="character" w:customStyle="1" w:styleId="SectionHeadingsChar">
    <w:name w:val="Section Headings Char"/>
    <w:basedOn w:val="DefaultParagraphFont"/>
    <w:link w:val="SectionHeadings"/>
    <w:rsid w:val="003D3825"/>
    <w:rPr>
      <w:rFonts w:ascii="Cambria" w:eastAsia="Times New Roman" w:hAnsi="Cambria"/>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eastAsia="Times New Roman"/>
      <w:i/>
      <w:iCs/>
      <w:color w:val="4F81BD"/>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color w:val="auto"/>
      <w:sz w:val="20"/>
      <w:szCs w:val="20"/>
    </w:rPr>
  </w:style>
  <w:style w:type="paragraph" w:customStyle="1" w:styleId="materialsandresourcesneeded">
    <w:name w:val="materials and resources needed"/>
    <w:basedOn w:val="ListBullet2"/>
    <w:qFormat/>
    <w:rsid w:val="000C282B"/>
    <w:pPr>
      <w:spacing w:after="20"/>
    </w:pPr>
    <w:rPr>
      <w:color w:val="auto"/>
      <w:sz w:val="20"/>
      <w:szCs w:val="20"/>
    </w:rPr>
  </w:style>
  <w:style w:type="paragraph" w:customStyle="1" w:styleId="Filmsummary">
    <w:name w:val="Film summary"/>
    <w:basedOn w:val="Normal"/>
    <w:qFormat/>
    <w:rsid w:val="007E6C68"/>
    <w:rPr>
      <w:rFonts w:ascii="Cambria" w:hAnsi="Cambria"/>
      <w:sz w:val="24"/>
      <w:szCs w:val="24"/>
    </w:rPr>
  </w:style>
  <w:style w:type="character" w:styleId="Hyperlink">
    <w:name w:val="Hyperlink"/>
    <w:basedOn w:val="DefaultParagraphFont"/>
    <w:uiPriority w:val="99"/>
    <w:unhideWhenUsed/>
    <w:rsid w:val="0042674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eachbcdb.bctf.ca/list?q=first+Economies&amp;p=1&amp;ps=2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dnapisec.kaltura.com/index.php/extwidget/preview/partner_id/1454421/uiconf_id/26824312/entry_id/0_e0vhpuxq/embed/dynamic" TargetMode="External"/><Relationship Id="rId5" Type="http://schemas.openxmlformats.org/officeDocument/2006/relationships/footnotes" Target="footnotes.xml"/><Relationship Id="rId10" Type="http://schemas.openxmlformats.org/officeDocument/2006/relationships/hyperlink" Target="https://teachbcdb.bctf.ca/list?q=1840-1914&amp;p=1&amp;ps=25&amp;topic_facet=Labour+History" TargetMode="External"/><Relationship Id="rId4" Type="http://schemas.openxmlformats.org/officeDocument/2006/relationships/webSettings" Target="webSettings.xml"/><Relationship Id="rId9" Type="http://schemas.openxmlformats.org/officeDocument/2006/relationships/hyperlink" Target="http://www.historylink.org/index.cfm?DisplayPage=output.cfm&amp;file_id=201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Words>
  <Characters>66</Characters>
  <Application>Microsoft Office Word</Application>
  <DocSecurity>0</DocSecurity>
  <Lines>1</Lines>
  <Paragraphs>1</Paragraphs>
  <ScaleCrop>false</ScaleCrop>
  <Company/>
  <LinksUpToDate>false</LinksUpToDate>
  <CharactersWithSpaces>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2</cp:revision>
  <cp:lastPrinted>2015-02-08T01:08:00Z</cp:lastPrinted>
  <dcterms:created xsi:type="dcterms:W3CDTF">2015-02-08T01:10:00Z</dcterms:created>
  <dcterms:modified xsi:type="dcterms:W3CDTF">2015-02-08T01:10:00Z</dcterms:modified>
</cp:coreProperties>
</file>